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187"/>
        <w:rPr>
          <w:sz w:val="20"/>
        </w:rPr>
      </w:pPr>
      <w:r>
        <w:rPr>
          <w:sz w:val="20"/>
        </w:rPr>
        <w:drawing>
          <wp:inline distT="0" distB="0" distL="0" distR="0">
            <wp:extent cx="611791" cy="60350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791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409" w:lineRule="exact" w:before="0"/>
        <w:ind w:left="2226" w:right="1640" w:firstLine="0"/>
        <w:jc w:val="center"/>
        <w:rPr>
          <w:b/>
          <w:sz w:val="36"/>
        </w:rPr>
      </w:pPr>
      <w:r>
        <w:rPr>
          <w:b/>
          <w:sz w:val="36"/>
        </w:rPr>
        <w:t>Министерство</w:t>
      </w:r>
    </w:p>
    <w:p>
      <w:pPr>
        <w:spacing w:line="413" w:lineRule="exact" w:before="0"/>
        <w:ind w:left="2226" w:right="1641" w:firstLine="0"/>
        <w:jc w:val="center"/>
        <w:rPr>
          <w:b/>
          <w:sz w:val="36"/>
        </w:rPr>
      </w:pPr>
      <w:r>
        <w:rPr>
          <w:b/>
          <w:sz w:val="36"/>
        </w:rPr>
        <w:t>здравоохранения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Нижегородской</w:t>
      </w:r>
      <w:r>
        <w:rPr>
          <w:b/>
          <w:spacing w:val="-7"/>
          <w:sz w:val="36"/>
        </w:rPr>
        <w:t> </w:t>
      </w:r>
      <w:r>
        <w:rPr>
          <w:b/>
          <w:sz w:val="36"/>
        </w:rPr>
        <w:t>области</w:t>
      </w:r>
    </w:p>
    <w:p>
      <w:pPr>
        <w:pStyle w:val="Title"/>
      </w:pPr>
      <w:r>
        <w:rPr/>
        <w:t>П</w:t>
      </w:r>
      <w:r>
        <w:rPr>
          <w:spacing w:val="7"/>
        </w:rPr>
        <w:t> </w:t>
      </w:r>
      <w:r>
        <w:rPr/>
        <w:t>Р</w:t>
      </w:r>
      <w:r>
        <w:rPr>
          <w:spacing w:val="9"/>
        </w:rPr>
        <w:t> </w:t>
      </w:r>
      <w:r>
        <w:rPr/>
        <w:t>И</w:t>
      </w:r>
      <w:r>
        <w:rPr>
          <w:spacing w:val="8"/>
        </w:rPr>
        <w:t> </w:t>
      </w:r>
      <w:r>
        <w:rPr/>
        <w:t>К</w:t>
      </w:r>
      <w:r>
        <w:rPr>
          <w:spacing w:val="12"/>
        </w:rPr>
        <w:t> </w:t>
      </w:r>
      <w:r>
        <w:rPr/>
        <w:t>А</w:t>
      </w:r>
      <w:r>
        <w:rPr>
          <w:spacing w:val="9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tabs>
          <w:tab w:pos="2623" w:val="left" w:leader="none"/>
        </w:tabs>
        <w:spacing w:before="0" w:after="11"/>
        <w:ind w:left="0" w:right="157" w:firstLine="0"/>
        <w:jc w:val="righ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432054</wp:posOffset>
            </wp:positionH>
            <wp:positionV relativeFrom="paragraph">
              <wp:posOffset>-107354</wp:posOffset>
            </wp:positionV>
            <wp:extent cx="2844037" cy="17995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037" cy="179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/>
          <w:w w:val="110"/>
          <w:sz w:val="18"/>
        </w:rPr>
        <w:t>№</w:t>
      </w:r>
      <w:r>
        <w:rPr>
          <w:rFonts w:ascii="Microsoft Sans Serif" w:hAnsi="Microsoft Sans Serif"/>
          <w:sz w:val="18"/>
        </w:rPr>
        <w:t>  </w:t>
      </w:r>
      <w:r>
        <w:rPr>
          <w:rFonts w:ascii="Microsoft Sans Serif" w:hAnsi="Microsoft Sans Serif"/>
          <w:spacing w:val="11"/>
          <w:sz w:val="18"/>
        </w:rPr>
        <w:t> </w:t>
      </w:r>
      <w:r>
        <w:rPr>
          <w:w w:val="101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pStyle w:val="BodyText"/>
        <w:spacing w:line="20" w:lineRule="exact"/>
        <w:ind w:left="753"/>
        <w:rPr>
          <w:sz w:val="2"/>
        </w:rPr>
      </w:pPr>
      <w:r>
        <w:rPr>
          <w:sz w:val="2"/>
        </w:rPr>
        <w:pict>
          <v:group style="width:125.8pt;height:.6pt;mso-position-horizontal-relative:char;mso-position-vertical-relative:line" coordorigin="0,0" coordsize="2516,12">
            <v:shape style="position:absolute;left:0;top:5;width:2516;height:2" coordorigin="0,6" coordsize="2516,0" path="m0,6l1253,6m1258,6l2093,6m2098,6l2515,6e" filled="false" stroked="true" strokeweight=".5568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spacing w:before="0"/>
        <w:ind w:left="2221" w:right="1641" w:firstLine="0"/>
        <w:jc w:val="center"/>
        <w:rPr>
          <w:sz w:val="23"/>
        </w:rPr>
      </w:pPr>
      <w:r>
        <w:rPr>
          <w:sz w:val="23"/>
        </w:rPr>
        <w:t>г.</w:t>
      </w:r>
      <w:r>
        <w:rPr>
          <w:spacing w:val="-2"/>
          <w:sz w:val="23"/>
        </w:rPr>
        <w:t> </w:t>
      </w:r>
      <w:r>
        <w:rPr>
          <w:sz w:val="23"/>
        </w:rPr>
        <w:t>Нижний</w:t>
      </w:r>
      <w:r>
        <w:rPr>
          <w:spacing w:val="-5"/>
          <w:sz w:val="23"/>
        </w:rPr>
        <w:t> </w:t>
      </w:r>
      <w:r>
        <w:rPr>
          <w:sz w:val="23"/>
        </w:rPr>
        <w:t>Новгород</w:t>
      </w:r>
    </w:p>
    <w:p>
      <w:pPr>
        <w:pStyle w:val="Heading1"/>
        <w:spacing w:before="217"/>
        <w:ind w:left="3563" w:right="0"/>
        <w:jc w:val="left"/>
      </w:pPr>
      <w:r>
        <w:rPr/>
        <w:pict>
          <v:shape style="position:absolute;margin-left:464.850006pt;margin-top:15.050288pt;width:4pt;height:4.150pt;mso-position-horizontal-relative:page;mso-position-vertical-relative:paragraph;z-index:15729152" coordorigin="9297,301" coordsize="80,83" path="m9377,384l9377,301,9297,301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57.050003pt;margin-top:15.050288pt;width:4.05pt;height:4.1pt;mso-position-horizontal-relative:page;mso-position-vertical-relative:paragraph;z-index:15729664" coordorigin="3141,301" coordsize="81,82" path="m3222,301l3141,301,3141,383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t>О</w:t>
      </w:r>
      <w:r>
        <w:rPr>
          <w:spacing w:val="-2"/>
        </w:rPr>
        <w:t> </w:t>
      </w:r>
      <w:r>
        <w:rPr/>
        <w:t>проведении</w:t>
      </w:r>
      <w:r>
        <w:rPr>
          <w:spacing w:val="-3"/>
        </w:rPr>
        <w:t> </w:t>
      </w:r>
      <w:r>
        <w:rPr/>
        <w:t>профилактических</w:t>
      </w:r>
    </w:p>
    <w:p>
      <w:pPr>
        <w:spacing w:before="0"/>
        <w:ind w:left="2930" w:right="2246" w:hanging="9"/>
        <w:jc w:val="center"/>
        <w:rPr>
          <w:b/>
          <w:sz w:val="28"/>
        </w:rPr>
      </w:pPr>
      <w:r>
        <w:rPr>
          <w:b/>
          <w:sz w:val="28"/>
        </w:rPr>
        <w:t>медицинских осмотров и диспансеризации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определенных групп взрослого населения 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углубленной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диспансеризации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в</w:t>
      </w:r>
    </w:p>
    <w:p>
      <w:pPr>
        <w:pStyle w:val="Heading1"/>
        <w:spacing w:before="3"/>
        <w:ind w:right="1552"/>
      </w:pPr>
      <w:r>
        <w:rPr/>
        <w:t>Нижегородской</w:t>
      </w:r>
      <w:r>
        <w:rPr>
          <w:spacing w:val="-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2023</w:t>
      </w:r>
      <w:r>
        <w:rPr>
          <w:spacing w:val="-2"/>
        </w:rPr>
        <w:t> </w:t>
      </w:r>
      <w:r>
        <w:rPr/>
        <w:t>году</w:t>
      </w:r>
    </w:p>
    <w:p>
      <w:pPr>
        <w:pStyle w:val="BodyText"/>
        <w:rPr>
          <w:b/>
          <w:sz w:val="20"/>
        </w:rPr>
      </w:pPr>
    </w:p>
    <w:p>
      <w:pPr>
        <w:pStyle w:val="BodyText"/>
        <w:spacing w:line="360" w:lineRule="auto" w:before="87"/>
        <w:ind w:left="553" w:right="242" w:firstLine="710"/>
        <w:jc w:val="both"/>
      </w:pPr>
      <w:r>
        <w:rPr/>
        <w:t>В целях реализации приказов Министерства здравоохранения Российской</w:t>
      </w:r>
      <w:r>
        <w:rPr>
          <w:spacing w:val="1"/>
        </w:rPr>
        <w:t> </w:t>
      </w:r>
      <w:r>
        <w:rPr/>
        <w:t>Федерации от 27 апреля 2021 г. № 404н «Об утверждении порядка проведения</w:t>
      </w:r>
      <w:r>
        <w:rPr>
          <w:spacing w:val="1"/>
        </w:rPr>
        <w:t> </w:t>
      </w:r>
      <w:r>
        <w:rPr>
          <w:spacing w:val="-2"/>
        </w:rPr>
        <w:t>профилактического</w:t>
      </w:r>
      <w:r>
        <w:rPr>
          <w:spacing w:val="-10"/>
        </w:rPr>
        <w:t> </w:t>
      </w:r>
      <w:r>
        <w:rPr>
          <w:spacing w:val="-2"/>
        </w:rPr>
        <w:t>медицинского</w:t>
      </w:r>
      <w:r>
        <w:rPr>
          <w:spacing w:val="-9"/>
        </w:rPr>
        <w:t> </w:t>
      </w:r>
      <w:r>
        <w:rPr>
          <w:spacing w:val="-1"/>
        </w:rPr>
        <w:t>осмотра</w:t>
      </w:r>
      <w:r>
        <w:rPr>
          <w:spacing w:val="-9"/>
        </w:rPr>
        <w:t> </w:t>
      </w:r>
      <w:r>
        <w:rPr>
          <w:spacing w:val="-1"/>
        </w:rPr>
        <w:t>и</w:t>
      </w:r>
      <w:r>
        <w:rPr>
          <w:spacing w:val="-10"/>
        </w:rPr>
        <w:t> </w:t>
      </w:r>
      <w:r>
        <w:rPr>
          <w:spacing w:val="-1"/>
        </w:rPr>
        <w:t>диспансеризации</w:t>
      </w:r>
      <w:r>
        <w:rPr>
          <w:spacing w:val="-9"/>
        </w:rPr>
        <w:t> </w:t>
      </w:r>
      <w:r>
        <w:rPr>
          <w:spacing w:val="-1"/>
        </w:rPr>
        <w:t>определенных</w:t>
      </w:r>
      <w:r>
        <w:rPr>
          <w:spacing w:val="-14"/>
        </w:rPr>
        <w:t> </w:t>
      </w:r>
      <w:r>
        <w:rPr>
          <w:spacing w:val="-1"/>
        </w:rPr>
        <w:t>групп</w:t>
      </w:r>
      <w:r>
        <w:rPr>
          <w:spacing w:val="-67"/>
        </w:rPr>
        <w:t> </w:t>
      </w:r>
      <w:r>
        <w:rPr/>
        <w:t>взрослого</w:t>
      </w:r>
      <w:r>
        <w:rPr>
          <w:spacing w:val="56"/>
        </w:rPr>
        <w:t> </w:t>
      </w:r>
      <w:r>
        <w:rPr/>
        <w:t>населения»</w:t>
      </w:r>
      <w:r>
        <w:rPr>
          <w:spacing w:val="58"/>
        </w:rPr>
        <w:t> </w:t>
      </w:r>
      <w:r>
        <w:rPr/>
        <w:t>(далее</w:t>
      </w:r>
      <w:r>
        <w:rPr>
          <w:spacing w:val="58"/>
        </w:rPr>
        <w:t> </w:t>
      </w:r>
      <w:r>
        <w:rPr/>
        <w:t>–</w:t>
      </w:r>
      <w:r>
        <w:rPr>
          <w:spacing w:val="56"/>
        </w:rPr>
        <w:t> </w:t>
      </w:r>
      <w:r>
        <w:rPr/>
        <w:t>приказ</w:t>
      </w:r>
      <w:r>
        <w:rPr>
          <w:spacing w:val="61"/>
        </w:rPr>
        <w:t> </w:t>
      </w:r>
      <w:r>
        <w:rPr/>
        <w:t>Минздрава</w:t>
      </w:r>
      <w:r>
        <w:rPr>
          <w:spacing w:val="58"/>
        </w:rPr>
        <w:t> </w:t>
      </w:r>
      <w:r>
        <w:rPr/>
        <w:t>России</w:t>
      </w:r>
      <w:r>
        <w:rPr>
          <w:spacing w:val="56"/>
        </w:rPr>
        <w:t> </w:t>
      </w:r>
      <w:r>
        <w:rPr/>
        <w:t>от</w:t>
      </w:r>
      <w:r>
        <w:rPr>
          <w:spacing w:val="56"/>
        </w:rPr>
        <w:t> </w:t>
      </w:r>
      <w:r>
        <w:rPr/>
        <w:t>27</w:t>
      </w:r>
      <w:r>
        <w:rPr>
          <w:spacing w:val="56"/>
        </w:rPr>
        <w:t> </w:t>
      </w:r>
      <w:r>
        <w:rPr/>
        <w:t>апреля</w:t>
      </w:r>
      <w:r>
        <w:rPr>
          <w:spacing w:val="59"/>
        </w:rPr>
        <w:t> </w:t>
      </w:r>
      <w:r>
        <w:rPr/>
        <w:t>2021</w:t>
      </w:r>
      <w:r>
        <w:rPr>
          <w:spacing w:val="61"/>
        </w:rPr>
        <w:t> </w:t>
      </w:r>
      <w:r>
        <w:rPr/>
        <w:t>г.</w:t>
      </w:r>
    </w:p>
    <w:p>
      <w:pPr>
        <w:pStyle w:val="BodyText"/>
        <w:spacing w:line="360" w:lineRule="auto"/>
        <w:ind w:left="553" w:right="240"/>
        <w:jc w:val="both"/>
      </w:pPr>
      <w:r>
        <w:rPr/>
        <w:t>№</w:t>
      </w:r>
      <w:r>
        <w:rPr>
          <w:spacing w:val="-10"/>
        </w:rPr>
        <w:t> </w:t>
      </w:r>
      <w:r>
        <w:rPr/>
        <w:t>404н),</w:t>
      </w:r>
      <w:r>
        <w:rPr>
          <w:spacing w:val="-6"/>
        </w:rPr>
        <w:t> </w:t>
      </w:r>
      <w:r>
        <w:rPr/>
        <w:t>от</w:t>
      </w:r>
      <w:r>
        <w:rPr>
          <w:spacing w:val="-6"/>
        </w:rPr>
        <w:t> </w:t>
      </w:r>
      <w:r>
        <w:rPr/>
        <w:t>1</w:t>
      </w:r>
      <w:r>
        <w:rPr>
          <w:spacing w:val="-8"/>
        </w:rPr>
        <w:t> </w:t>
      </w:r>
      <w:r>
        <w:rPr/>
        <w:t>июля</w:t>
      </w:r>
      <w:r>
        <w:rPr>
          <w:spacing w:val="-4"/>
        </w:rPr>
        <w:t> </w:t>
      </w:r>
      <w:r>
        <w:rPr/>
        <w:t>2021г.</w:t>
      </w:r>
      <w:r>
        <w:rPr>
          <w:spacing w:val="-2"/>
        </w:rPr>
        <w:t> </w:t>
      </w:r>
      <w:r>
        <w:rPr/>
        <w:t>№</w:t>
      </w:r>
      <w:r>
        <w:rPr>
          <w:spacing w:val="-9"/>
        </w:rPr>
        <w:t> </w:t>
      </w:r>
      <w:r>
        <w:rPr/>
        <w:t>698н</w:t>
      </w:r>
      <w:r>
        <w:rPr>
          <w:spacing w:val="-6"/>
        </w:rPr>
        <w:t> </w:t>
      </w:r>
      <w:r>
        <w:rPr/>
        <w:t>«Об</w:t>
      </w:r>
      <w:r>
        <w:rPr>
          <w:spacing w:val="-3"/>
        </w:rPr>
        <w:t> </w:t>
      </w:r>
      <w:r>
        <w:rPr/>
        <w:t>утверждении</w:t>
      </w:r>
      <w:r>
        <w:rPr>
          <w:spacing w:val="-5"/>
        </w:rPr>
        <w:t> </w:t>
      </w:r>
      <w:r>
        <w:rPr/>
        <w:t>порядка</w:t>
      </w:r>
      <w:r>
        <w:rPr>
          <w:spacing w:val="-3"/>
        </w:rPr>
        <w:t> </w:t>
      </w:r>
      <w:r>
        <w:rPr/>
        <w:t>направления</w:t>
      </w:r>
      <w:r>
        <w:rPr>
          <w:spacing w:val="-8"/>
        </w:rPr>
        <w:t> </w:t>
      </w:r>
      <w:r>
        <w:rPr/>
        <w:t>граждан</w:t>
      </w:r>
      <w:r>
        <w:rPr>
          <w:spacing w:val="-68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прохождение</w:t>
      </w:r>
      <w:r>
        <w:rPr>
          <w:spacing w:val="1"/>
        </w:rPr>
        <w:t> </w:t>
      </w:r>
      <w:r>
        <w:rPr/>
        <w:t>углубленной</w:t>
      </w:r>
      <w:r>
        <w:rPr>
          <w:spacing w:val="1"/>
        </w:rPr>
        <w:t> </w:t>
      </w:r>
      <w:r>
        <w:rPr/>
        <w:t>диспансеризации,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граждан,</w:t>
      </w:r>
      <w:r>
        <w:rPr>
          <w:spacing w:val="1"/>
        </w:rPr>
        <w:t> </w:t>
      </w:r>
      <w:r>
        <w:rPr/>
        <w:t>проходящих углубленную диспансеризацию в первоочередном порядке» (далее –</w:t>
      </w:r>
      <w:r>
        <w:rPr>
          <w:spacing w:val="1"/>
        </w:rPr>
        <w:t> </w:t>
      </w:r>
      <w:r>
        <w:rPr/>
        <w:t>приказ</w:t>
      </w:r>
      <w:r>
        <w:rPr>
          <w:spacing w:val="-11"/>
        </w:rPr>
        <w:t> </w:t>
      </w:r>
      <w:r>
        <w:rPr/>
        <w:t>Минздрава</w:t>
      </w:r>
      <w:r>
        <w:rPr>
          <w:spacing w:val="-9"/>
        </w:rPr>
        <w:t> </w:t>
      </w:r>
      <w:r>
        <w:rPr/>
        <w:t>России</w:t>
      </w:r>
      <w:r>
        <w:rPr>
          <w:spacing w:val="-8"/>
        </w:rPr>
        <w:t> </w:t>
      </w:r>
      <w:r>
        <w:rPr/>
        <w:t>от</w:t>
      </w:r>
      <w:r>
        <w:rPr>
          <w:spacing w:val="-11"/>
        </w:rPr>
        <w:t> </w:t>
      </w:r>
      <w:r>
        <w:rPr/>
        <w:t>01.07.2021</w:t>
      </w:r>
      <w:r>
        <w:rPr>
          <w:spacing w:val="-10"/>
        </w:rPr>
        <w:t> </w:t>
      </w:r>
      <w:r>
        <w:rPr/>
        <w:t>№</w:t>
      </w:r>
      <w:r>
        <w:rPr>
          <w:spacing w:val="-12"/>
        </w:rPr>
        <w:t> </w:t>
      </w:r>
      <w:r>
        <w:rPr/>
        <w:t>698н),</w:t>
      </w:r>
    </w:p>
    <w:p>
      <w:pPr>
        <w:pStyle w:val="BodyText"/>
        <w:spacing w:before="1"/>
        <w:ind w:left="553"/>
        <w:jc w:val="both"/>
      </w:pPr>
      <w:r>
        <w:rPr/>
        <w:t>п</w:t>
      </w:r>
      <w:r>
        <w:rPr>
          <w:spacing w:val="-1"/>
        </w:rPr>
        <w:t> </w:t>
      </w:r>
      <w:r>
        <w:rPr/>
        <w:t>р</w:t>
      </w:r>
      <w:r>
        <w:rPr>
          <w:spacing w:val="1"/>
        </w:rPr>
        <w:t> </w:t>
      </w:r>
      <w:r>
        <w:rPr/>
        <w:t>и к а</w:t>
      </w:r>
      <w:r>
        <w:rPr>
          <w:spacing w:val="1"/>
        </w:rPr>
        <w:t> </w:t>
      </w:r>
      <w:r>
        <w:rPr/>
        <w:t>з</w:t>
      </w:r>
      <w:r>
        <w:rPr>
          <w:spacing w:val="-4"/>
        </w:rPr>
        <w:t> </w:t>
      </w:r>
      <w:r>
        <w:rPr/>
        <w:t>ы в</w:t>
      </w:r>
      <w:r>
        <w:rPr>
          <w:spacing w:val="-1"/>
        </w:rPr>
        <w:t> </w:t>
      </w:r>
      <w:r>
        <w:rPr/>
        <w:t>а</w:t>
      </w:r>
      <w:r>
        <w:rPr>
          <w:spacing w:val="1"/>
        </w:rPr>
        <w:t> </w:t>
      </w:r>
      <w:r>
        <w:rPr/>
        <w:t>ю:</w:t>
      </w:r>
    </w:p>
    <w:p>
      <w:pPr>
        <w:pStyle w:val="ListParagraph"/>
        <w:numPr>
          <w:ilvl w:val="0"/>
          <w:numId w:val="1"/>
        </w:numPr>
        <w:tabs>
          <w:tab w:pos="1548" w:val="left" w:leader="none"/>
        </w:tabs>
        <w:spacing w:line="240" w:lineRule="auto" w:before="158" w:after="0"/>
        <w:ind w:left="1547" w:right="0" w:hanging="285"/>
        <w:jc w:val="both"/>
        <w:rPr>
          <w:sz w:val="28"/>
        </w:rPr>
      </w:pPr>
      <w:r>
        <w:rPr>
          <w:sz w:val="28"/>
        </w:rPr>
        <w:t>Утвердить:</w:t>
      </w:r>
    </w:p>
    <w:p>
      <w:pPr>
        <w:pStyle w:val="ListParagraph"/>
        <w:numPr>
          <w:ilvl w:val="1"/>
          <w:numId w:val="1"/>
        </w:numPr>
        <w:tabs>
          <w:tab w:pos="1817" w:val="left" w:leader="none"/>
        </w:tabs>
        <w:spacing w:line="360" w:lineRule="auto" w:before="164" w:after="0"/>
        <w:ind w:left="553" w:right="239" w:firstLine="710"/>
        <w:jc w:val="both"/>
        <w:rPr>
          <w:sz w:val="28"/>
        </w:rPr>
      </w:pPr>
      <w:r>
        <w:rPr>
          <w:sz w:val="28"/>
        </w:rPr>
        <w:t>Перечень медицинских организаций Нижегородской области, на базе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граждане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пройти</w:t>
      </w:r>
      <w:r>
        <w:rPr>
          <w:spacing w:val="1"/>
          <w:sz w:val="28"/>
        </w:rPr>
        <w:t> </w:t>
      </w:r>
      <w:r>
        <w:rPr>
          <w:sz w:val="28"/>
        </w:rPr>
        <w:t>профилактические</w:t>
      </w:r>
      <w:r>
        <w:rPr>
          <w:spacing w:val="1"/>
          <w:sz w:val="28"/>
        </w:rPr>
        <w:t> </w:t>
      </w:r>
      <w:r>
        <w:rPr>
          <w:sz w:val="28"/>
        </w:rPr>
        <w:t>медицинские</w:t>
      </w:r>
      <w:r>
        <w:rPr>
          <w:spacing w:val="1"/>
          <w:sz w:val="28"/>
        </w:rPr>
        <w:t> </w:t>
      </w:r>
      <w:r>
        <w:rPr>
          <w:sz w:val="28"/>
        </w:rPr>
        <w:t>осмотры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диспансеризацию</w:t>
      </w:r>
      <w:r>
        <w:rPr>
          <w:spacing w:val="1"/>
          <w:sz w:val="28"/>
        </w:rPr>
        <w:t> </w:t>
      </w:r>
      <w:r>
        <w:rPr>
          <w:sz w:val="28"/>
        </w:rPr>
        <w:t>определенных</w:t>
      </w:r>
      <w:r>
        <w:rPr>
          <w:spacing w:val="1"/>
          <w:sz w:val="28"/>
        </w:rPr>
        <w:t> </w:t>
      </w:r>
      <w:r>
        <w:rPr>
          <w:sz w:val="28"/>
        </w:rPr>
        <w:t>групп</w:t>
      </w:r>
      <w:r>
        <w:rPr>
          <w:spacing w:val="1"/>
          <w:sz w:val="28"/>
        </w:rPr>
        <w:t> </w:t>
      </w:r>
      <w:r>
        <w:rPr>
          <w:sz w:val="28"/>
        </w:rPr>
        <w:t>взрослого</w:t>
      </w:r>
      <w:r>
        <w:rPr>
          <w:spacing w:val="1"/>
          <w:sz w:val="28"/>
        </w:rPr>
        <w:t> </w:t>
      </w:r>
      <w:r>
        <w:rPr>
          <w:sz w:val="28"/>
        </w:rPr>
        <w:t>населения,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углубленную</w:t>
      </w:r>
      <w:r>
        <w:rPr>
          <w:spacing w:val="-13"/>
          <w:sz w:val="28"/>
        </w:rPr>
        <w:t> </w:t>
      </w:r>
      <w:r>
        <w:rPr>
          <w:sz w:val="28"/>
        </w:rPr>
        <w:t>диспансеризацию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13"/>
          <w:sz w:val="28"/>
        </w:rPr>
        <w:t> </w:t>
      </w:r>
      <w:r>
        <w:rPr>
          <w:sz w:val="28"/>
        </w:rPr>
        <w:t>2023</w:t>
      </w:r>
      <w:r>
        <w:rPr>
          <w:spacing w:val="-11"/>
          <w:sz w:val="28"/>
        </w:rPr>
        <w:t> </w:t>
      </w:r>
      <w:r>
        <w:rPr>
          <w:sz w:val="28"/>
        </w:rPr>
        <w:t>году</w:t>
      </w:r>
      <w:r>
        <w:rPr>
          <w:spacing w:val="-11"/>
          <w:sz w:val="28"/>
        </w:rPr>
        <w:t> </w:t>
      </w:r>
      <w:r>
        <w:rPr>
          <w:sz w:val="28"/>
        </w:rPr>
        <w:t>(Приложение 1).</w:t>
      </w:r>
    </w:p>
    <w:p>
      <w:pPr>
        <w:pStyle w:val="ListParagraph"/>
        <w:numPr>
          <w:ilvl w:val="1"/>
          <w:numId w:val="1"/>
        </w:numPr>
        <w:tabs>
          <w:tab w:pos="1917" w:val="left" w:leader="none"/>
        </w:tabs>
        <w:spacing w:line="362" w:lineRule="auto" w:before="0" w:after="0"/>
        <w:ind w:left="553" w:right="245" w:firstLine="720"/>
        <w:jc w:val="both"/>
        <w:rPr>
          <w:sz w:val="28"/>
        </w:rPr>
      </w:pPr>
      <w:r>
        <w:rPr>
          <w:sz w:val="28"/>
        </w:rPr>
        <w:t>План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диспансеризации</w:t>
      </w:r>
      <w:r>
        <w:rPr>
          <w:spacing w:val="1"/>
          <w:sz w:val="28"/>
        </w:rPr>
        <w:t> </w:t>
      </w:r>
      <w:r>
        <w:rPr>
          <w:sz w:val="28"/>
        </w:rPr>
        <w:t>определенных</w:t>
      </w:r>
      <w:r>
        <w:rPr>
          <w:spacing w:val="1"/>
          <w:sz w:val="28"/>
        </w:rPr>
        <w:t> </w:t>
      </w:r>
      <w:r>
        <w:rPr>
          <w:sz w:val="28"/>
        </w:rPr>
        <w:t>групп</w:t>
      </w:r>
      <w:r>
        <w:rPr>
          <w:spacing w:val="1"/>
          <w:sz w:val="28"/>
        </w:rPr>
        <w:t> </w:t>
      </w:r>
      <w:r>
        <w:rPr>
          <w:sz w:val="28"/>
        </w:rPr>
        <w:t>взрослого</w:t>
      </w:r>
      <w:r>
        <w:rPr>
          <w:spacing w:val="1"/>
          <w:sz w:val="28"/>
        </w:rPr>
        <w:t> </w:t>
      </w:r>
      <w:r>
        <w:rPr>
          <w:sz w:val="28"/>
        </w:rPr>
        <w:t>населения  </w:t>
      </w:r>
      <w:r>
        <w:rPr>
          <w:spacing w:val="1"/>
          <w:sz w:val="28"/>
        </w:rPr>
        <w:t> </w:t>
      </w:r>
      <w:r>
        <w:rPr>
          <w:sz w:val="28"/>
        </w:rPr>
        <w:t>в  </w:t>
      </w:r>
      <w:r>
        <w:rPr>
          <w:spacing w:val="1"/>
          <w:sz w:val="28"/>
        </w:rPr>
        <w:t> </w:t>
      </w:r>
      <w:r>
        <w:rPr>
          <w:sz w:val="28"/>
        </w:rPr>
        <w:t>разрезе    медицинских    организаций    Нижегородской    области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2023</w:t>
      </w:r>
      <w:r>
        <w:rPr>
          <w:spacing w:val="2"/>
          <w:sz w:val="28"/>
        </w:rPr>
        <w:t> </w:t>
      </w:r>
      <w:r>
        <w:rPr>
          <w:sz w:val="28"/>
        </w:rPr>
        <w:t>год</w:t>
      </w:r>
      <w:r>
        <w:rPr>
          <w:spacing w:val="4"/>
          <w:sz w:val="28"/>
        </w:rPr>
        <w:t> </w:t>
      </w:r>
      <w:r>
        <w:rPr>
          <w:sz w:val="28"/>
        </w:rPr>
        <w:t>(Приложение</w:t>
      </w:r>
      <w:r>
        <w:rPr>
          <w:spacing w:val="3"/>
          <w:sz w:val="28"/>
        </w:rPr>
        <w:t> </w:t>
      </w:r>
      <w:r>
        <w:rPr>
          <w:sz w:val="28"/>
        </w:rPr>
        <w:t>2).</w:t>
      </w:r>
    </w:p>
    <w:p>
      <w:pPr>
        <w:pStyle w:val="ListParagraph"/>
        <w:numPr>
          <w:ilvl w:val="1"/>
          <w:numId w:val="1"/>
        </w:numPr>
        <w:tabs>
          <w:tab w:pos="1772" w:val="left" w:leader="none"/>
        </w:tabs>
        <w:spacing w:line="360" w:lineRule="auto" w:before="0" w:after="0"/>
        <w:ind w:left="553" w:right="240" w:firstLine="710"/>
        <w:jc w:val="both"/>
        <w:rPr>
          <w:sz w:val="28"/>
        </w:rPr>
      </w:pPr>
      <w:r>
        <w:rPr>
          <w:sz w:val="28"/>
        </w:rPr>
        <w:t>План проведения углубленной диспансеризации с учетом приоритетных</w:t>
      </w:r>
      <w:r>
        <w:rPr>
          <w:spacing w:val="-67"/>
          <w:sz w:val="28"/>
        </w:rPr>
        <w:t> </w:t>
      </w:r>
      <w:r>
        <w:rPr>
          <w:sz w:val="28"/>
        </w:rPr>
        <w:t>групп</w:t>
      </w:r>
      <w:r>
        <w:rPr>
          <w:spacing w:val="1"/>
          <w:sz w:val="28"/>
        </w:rPr>
        <w:t> </w:t>
      </w:r>
      <w:r>
        <w:rPr>
          <w:sz w:val="28"/>
        </w:rPr>
        <w:t>пациентов,</w:t>
      </w:r>
      <w:r>
        <w:rPr>
          <w:spacing w:val="1"/>
          <w:sz w:val="28"/>
        </w:rPr>
        <w:t> </w:t>
      </w:r>
      <w:r>
        <w:rPr>
          <w:sz w:val="28"/>
        </w:rPr>
        <w:t>подлежащих</w:t>
      </w:r>
      <w:r>
        <w:rPr>
          <w:spacing w:val="1"/>
          <w:sz w:val="28"/>
        </w:rPr>
        <w:t> </w:t>
      </w:r>
      <w:r>
        <w:rPr>
          <w:sz w:val="28"/>
        </w:rPr>
        <w:t>углубленной</w:t>
      </w:r>
      <w:r>
        <w:rPr>
          <w:spacing w:val="1"/>
          <w:sz w:val="28"/>
        </w:rPr>
        <w:t> </w:t>
      </w:r>
      <w:r>
        <w:rPr>
          <w:sz w:val="28"/>
        </w:rPr>
        <w:t>программе</w:t>
      </w:r>
      <w:r>
        <w:rPr>
          <w:spacing w:val="1"/>
          <w:sz w:val="28"/>
        </w:rPr>
        <w:t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> </w:t>
      </w:r>
      <w:r>
        <w:rPr>
          <w:sz w:val="28"/>
        </w:rPr>
        <w:t>медицинских</w:t>
      </w:r>
      <w:r>
        <w:rPr>
          <w:spacing w:val="-12"/>
          <w:sz w:val="28"/>
        </w:rPr>
        <w:t> </w:t>
      </w:r>
      <w:r>
        <w:rPr>
          <w:sz w:val="28"/>
        </w:rPr>
        <w:t>осмотров</w:t>
      </w:r>
      <w:r>
        <w:rPr>
          <w:spacing w:val="-14"/>
          <w:sz w:val="28"/>
        </w:rPr>
        <w:t> </w:t>
      </w:r>
      <w:r>
        <w:rPr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диспансеризации</w:t>
      </w:r>
      <w:r>
        <w:rPr>
          <w:spacing w:val="-9"/>
          <w:sz w:val="28"/>
        </w:rPr>
        <w:t> </w:t>
      </w:r>
      <w:r>
        <w:rPr>
          <w:sz w:val="28"/>
        </w:rPr>
        <w:t>(Приложение</w:t>
      </w:r>
      <w:r>
        <w:rPr>
          <w:spacing w:val="-11"/>
          <w:sz w:val="28"/>
        </w:rPr>
        <w:t> </w:t>
      </w:r>
      <w:r>
        <w:rPr>
          <w:sz w:val="28"/>
        </w:rPr>
        <w:t>3).</w:t>
      </w:r>
    </w:p>
    <w:p>
      <w:pPr>
        <w:spacing w:after="0" w:line="360" w:lineRule="auto"/>
        <w:jc w:val="both"/>
        <w:rPr>
          <w:sz w:val="28"/>
        </w:rPr>
        <w:sectPr>
          <w:type w:val="continuous"/>
          <w:pgSz w:w="11910" w:h="16840"/>
          <w:pgMar w:top="360" w:bottom="280" w:left="580" w:right="597"/>
        </w:sectPr>
      </w:pPr>
    </w:p>
    <w:p>
      <w:pPr>
        <w:pStyle w:val="BodyText"/>
        <w:spacing w:before="61"/>
        <w:ind w:left="305"/>
        <w:jc w:val="center"/>
      </w:pPr>
      <w:r>
        <w:rPr>
          <w:w w:val="99"/>
        </w:rPr>
        <w:t>2</w:t>
      </w:r>
    </w:p>
    <w:p>
      <w:pPr>
        <w:pStyle w:val="ListParagraph"/>
        <w:numPr>
          <w:ilvl w:val="1"/>
          <w:numId w:val="1"/>
        </w:numPr>
        <w:tabs>
          <w:tab w:pos="1826" w:val="left" w:leader="none"/>
        </w:tabs>
        <w:spacing w:line="360" w:lineRule="auto" w:before="245" w:after="0"/>
        <w:ind w:left="553" w:right="246" w:firstLine="720"/>
        <w:jc w:val="both"/>
        <w:rPr>
          <w:sz w:val="28"/>
        </w:rPr>
      </w:pPr>
      <w:r>
        <w:rPr>
          <w:sz w:val="28"/>
        </w:rPr>
        <w:t>План проведения профилактических медицинских осмотров взрослого</w:t>
      </w:r>
      <w:r>
        <w:rPr>
          <w:spacing w:val="1"/>
          <w:sz w:val="28"/>
        </w:rPr>
        <w:t> </w:t>
      </w:r>
      <w:r>
        <w:rPr>
          <w:sz w:val="28"/>
        </w:rPr>
        <w:t>населения  </w:t>
      </w:r>
      <w:r>
        <w:rPr>
          <w:spacing w:val="1"/>
          <w:sz w:val="28"/>
        </w:rPr>
        <w:t> </w:t>
      </w:r>
      <w:r>
        <w:rPr>
          <w:sz w:val="28"/>
        </w:rPr>
        <w:t>в  </w:t>
      </w:r>
      <w:r>
        <w:rPr>
          <w:spacing w:val="1"/>
          <w:sz w:val="28"/>
        </w:rPr>
        <w:t> </w:t>
      </w:r>
      <w:r>
        <w:rPr>
          <w:sz w:val="28"/>
        </w:rPr>
        <w:t>разрезе    медицинских    организаций    Нижегородской    области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2023</w:t>
      </w:r>
      <w:r>
        <w:rPr>
          <w:spacing w:val="2"/>
          <w:sz w:val="28"/>
        </w:rPr>
        <w:t> </w:t>
      </w:r>
      <w:r>
        <w:rPr>
          <w:sz w:val="28"/>
        </w:rPr>
        <w:t>год</w:t>
      </w:r>
      <w:r>
        <w:rPr>
          <w:spacing w:val="4"/>
          <w:sz w:val="28"/>
        </w:rPr>
        <w:t> </w:t>
      </w:r>
      <w:r>
        <w:rPr>
          <w:sz w:val="28"/>
        </w:rPr>
        <w:t>(Приложение</w:t>
      </w:r>
      <w:r>
        <w:rPr>
          <w:spacing w:val="2"/>
          <w:sz w:val="28"/>
        </w:rPr>
        <w:t> </w:t>
      </w:r>
      <w:r>
        <w:rPr>
          <w:sz w:val="28"/>
        </w:rPr>
        <w:t>4).</w:t>
      </w:r>
    </w:p>
    <w:p>
      <w:pPr>
        <w:pStyle w:val="ListParagraph"/>
        <w:numPr>
          <w:ilvl w:val="1"/>
          <w:numId w:val="1"/>
        </w:numPr>
        <w:tabs>
          <w:tab w:pos="1821" w:val="left" w:leader="none"/>
        </w:tabs>
        <w:spacing w:line="357" w:lineRule="auto" w:before="2" w:after="0"/>
        <w:ind w:left="553" w:right="252" w:firstLine="710"/>
        <w:jc w:val="both"/>
        <w:rPr>
          <w:sz w:val="28"/>
        </w:rPr>
      </w:pPr>
      <w:r>
        <w:rPr>
          <w:sz w:val="28"/>
        </w:rPr>
        <w:t>Отчетную форму «Сведения о диспансеризации определенных групп</w:t>
      </w:r>
      <w:r>
        <w:rPr>
          <w:spacing w:val="1"/>
          <w:sz w:val="28"/>
        </w:rPr>
        <w:t> </w:t>
      </w:r>
      <w:r>
        <w:rPr>
          <w:sz w:val="28"/>
        </w:rPr>
        <w:t>взрослого населения»</w:t>
      </w:r>
      <w:r>
        <w:rPr>
          <w:spacing w:val="-3"/>
          <w:sz w:val="28"/>
        </w:rPr>
        <w:t> </w:t>
      </w:r>
      <w:r>
        <w:rPr>
          <w:sz w:val="28"/>
        </w:rPr>
        <w:t>(Приложение</w:t>
      </w:r>
      <w:r>
        <w:rPr>
          <w:spacing w:val="4"/>
          <w:sz w:val="28"/>
        </w:rPr>
        <w:t> </w:t>
      </w:r>
      <w:r>
        <w:rPr>
          <w:sz w:val="28"/>
        </w:rPr>
        <w:t>5).</w:t>
      </w:r>
    </w:p>
    <w:p>
      <w:pPr>
        <w:pStyle w:val="ListParagraph"/>
        <w:numPr>
          <w:ilvl w:val="1"/>
          <w:numId w:val="1"/>
        </w:numPr>
        <w:tabs>
          <w:tab w:pos="1965" w:val="left" w:leader="none"/>
        </w:tabs>
        <w:spacing w:line="362" w:lineRule="auto" w:before="5" w:after="0"/>
        <w:ind w:left="553" w:right="250" w:firstLine="710"/>
        <w:jc w:val="both"/>
        <w:rPr>
          <w:sz w:val="28"/>
        </w:rPr>
      </w:pPr>
      <w:r>
        <w:rPr>
          <w:sz w:val="28"/>
        </w:rPr>
        <w:t>Отчетную</w:t>
      </w:r>
      <w:r>
        <w:rPr>
          <w:spacing w:val="1"/>
          <w:sz w:val="28"/>
        </w:rPr>
        <w:t> </w:t>
      </w:r>
      <w:r>
        <w:rPr>
          <w:sz w:val="28"/>
        </w:rPr>
        <w:t>форму</w:t>
      </w:r>
      <w:r>
        <w:rPr>
          <w:spacing w:val="1"/>
          <w:sz w:val="28"/>
        </w:rPr>
        <w:t> </w:t>
      </w:r>
      <w:r>
        <w:rPr>
          <w:sz w:val="28"/>
        </w:rPr>
        <w:t>«Сведения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углубленной</w:t>
      </w:r>
      <w:r>
        <w:rPr>
          <w:spacing w:val="1"/>
          <w:sz w:val="28"/>
        </w:rPr>
        <w:t> </w:t>
      </w:r>
      <w:r>
        <w:rPr>
          <w:sz w:val="28"/>
        </w:rPr>
        <w:t>диспансеризации</w:t>
      </w:r>
      <w:r>
        <w:rPr>
          <w:spacing w:val="1"/>
          <w:sz w:val="28"/>
        </w:rPr>
        <w:t> </w:t>
      </w:r>
      <w:r>
        <w:rPr>
          <w:sz w:val="28"/>
        </w:rPr>
        <w:t>взрослого</w:t>
      </w:r>
      <w:r>
        <w:rPr>
          <w:spacing w:val="1"/>
          <w:sz w:val="28"/>
        </w:rPr>
        <w:t> </w:t>
      </w:r>
      <w:r>
        <w:rPr>
          <w:sz w:val="28"/>
        </w:rPr>
        <w:t>населения»</w:t>
      </w:r>
      <w:r>
        <w:rPr>
          <w:spacing w:val="-3"/>
          <w:sz w:val="28"/>
        </w:rPr>
        <w:t> </w:t>
      </w:r>
      <w:r>
        <w:rPr>
          <w:sz w:val="28"/>
        </w:rPr>
        <w:t>(Приложение</w:t>
      </w:r>
      <w:r>
        <w:rPr>
          <w:spacing w:val="4"/>
          <w:sz w:val="28"/>
        </w:rPr>
        <w:t> </w:t>
      </w:r>
      <w:r>
        <w:rPr>
          <w:sz w:val="28"/>
        </w:rPr>
        <w:t>6).</w:t>
      </w:r>
    </w:p>
    <w:p>
      <w:pPr>
        <w:pStyle w:val="ListParagraph"/>
        <w:numPr>
          <w:ilvl w:val="1"/>
          <w:numId w:val="1"/>
        </w:numPr>
        <w:tabs>
          <w:tab w:pos="1946" w:val="left" w:leader="none"/>
        </w:tabs>
        <w:spacing w:line="362" w:lineRule="auto" w:before="0" w:after="0"/>
        <w:ind w:left="553" w:right="247" w:firstLine="710"/>
        <w:jc w:val="both"/>
        <w:rPr>
          <w:sz w:val="28"/>
        </w:rPr>
      </w:pPr>
      <w:r>
        <w:rPr>
          <w:sz w:val="28"/>
        </w:rPr>
        <w:t>Отчетную</w:t>
      </w:r>
      <w:r>
        <w:rPr>
          <w:spacing w:val="1"/>
          <w:sz w:val="28"/>
        </w:rPr>
        <w:t> </w:t>
      </w:r>
      <w:r>
        <w:rPr>
          <w:sz w:val="28"/>
        </w:rPr>
        <w:t>форму</w:t>
      </w:r>
      <w:r>
        <w:rPr>
          <w:spacing w:val="1"/>
          <w:sz w:val="28"/>
        </w:rPr>
        <w:t> </w:t>
      </w:r>
      <w:r>
        <w:rPr>
          <w:sz w:val="28"/>
        </w:rPr>
        <w:t>«Сведения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> </w:t>
      </w:r>
      <w:r>
        <w:rPr>
          <w:sz w:val="28"/>
        </w:rPr>
        <w:t>медицинских</w:t>
      </w:r>
      <w:r>
        <w:rPr>
          <w:spacing w:val="1"/>
          <w:sz w:val="28"/>
        </w:rPr>
        <w:t> </w:t>
      </w:r>
      <w:r>
        <w:rPr>
          <w:sz w:val="28"/>
        </w:rPr>
        <w:t>осмотрах</w:t>
      </w:r>
      <w:r>
        <w:rPr>
          <w:spacing w:val="-4"/>
          <w:sz w:val="28"/>
        </w:rPr>
        <w:t> </w:t>
      </w:r>
      <w:r>
        <w:rPr>
          <w:sz w:val="28"/>
        </w:rPr>
        <w:t>взрослого</w:t>
      </w:r>
      <w:r>
        <w:rPr>
          <w:spacing w:val="1"/>
          <w:sz w:val="28"/>
        </w:rPr>
        <w:t> </w:t>
      </w:r>
      <w:r>
        <w:rPr>
          <w:sz w:val="28"/>
        </w:rPr>
        <w:t>населения»</w:t>
      </w:r>
      <w:r>
        <w:rPr>
          <w:spacing w:val="1"/>
          <w:sz w:val="28"/>
        </w:rPr>
        <w:t> </w:t>
      </w:r>
      <w:r>
        <w:rPr>
          <w:sz w:val="28"/>
        </w:rPr>
        <w:t>(Приложение</w:t>
      </w:r>
      <w:r>
        <w:rPr>
          <w:spacing w:val="4"/>
          <w:sz w:val="28"/>
        </w:rPr>
        <w:t> </w:t>
      </w:r>
      <w:r>
        <w:rPr>
          <w:sz w:val="28"/>
        </w:rPr>
        <w:t>7).</w:t>
      </w:r>
    </w:p>
    <w:p>
      <w:pPr>
        <w:pStyle w:val="ListParagraph"/>
        <w:numPr>
          <w:ilvl w:val="0"/>
          <w:numId w:val="1"/>
        </w:numPr>
        <w:tabs>
          <w:tab w:pos="1658" w:val="left" w:leader="none"/>
        </w:tabs>
        <w:spacing w:line="362" w:lineRule="auto" w:before="0" w:after="0"/>
        <w:ind w:left="553" w:right="252" w:firstLine="710"/>
        <w:jc w:val="both"/>
        <w:rPr>
          <w:sz w:val="28"/>
        </w:rPr>
      </w:pPr>
      <w:r>
        <w:rPr>
          <w:sz w:val="28"/>
        </w:rPr>
        <w:t>Главным</w:t>
      </w:r>
      <w:r>
        <w:rPr>
          <w:spacing w:val="1"/>
          <w:sz w:val="28"/>
        </w:rPr>
        <w:t> </w:t>
      </w:r>
      <w:r>
        <w:rPr>
          <w:sz w:val="28"/>
        </w:rPr>
        <w:t>врачам</w:t>
      </w:r>
      <w:r>
        <w:rPr>
          <w:spacing w:val="1"/>
          <w:sz w:val="28"/>
        </w:rPr>
        <w:t> </w:t>
      </w:r>
      <w:r>
        <w:rPr>
          <w:sz w:val="28"/>
        </w:rPr>
        <w:t>медицинских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Нижегородской</w:t>
      </w:r>
      <w:r>
        <w:rPr>
          <w:spacing w:val="1"/>
          <w:sz w:val="28"/>
        </w:rPr>
        <w:t> </w:t>
      </w:r>
      <w:r>
        <w:rPr>
          <w:sz w:val="28"/>
        </w:rPr>
        <w:t>области,</w:t>
      </w:r>
      <w:r>
        <w:rPr>
          <w:spacing w:val="1"/>
          <w:sz w:val="28"/>
        </w:rPr>
        <w:t> </w:t>
      </w:r>
      <w:r>
        <w:rPr>
          <w:sz w:val="28"/>
        </w:rPr>
        <w:t>поименованных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6"/>
          <w:sz w:val="28"/>
        </w:rPr>
        <w:t> </w:t>
      </w:r>
      <w:r>
        <w:rPr>
          <w:sz w:val="28"/>
        </w:rPr>
        <w:t>Приложении</w:t>
      </w:r>
      <w:r>
        <w:rPr>
          <w:spacing w:val="2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приказа:</w:t>
      </w:r>
    </w:p>
    <w:p>
      <w:pPr>
        <w:pStyle w:val="ListParagraph"/>
        <w:numPr>
          <w:ilvl w:val="1"/>
          <w:numId w:val="1"/>
        </w:numPr>
        <w:tabs>
          <w:tab w:pos="1754" w:val="left" w:leader="none"/>
        </w:tabs>
        <w:spacing w:line="320" w:lineRule="exact" w:before="0" w:after="0"/>
        <w:ind w:left="1753" w:right="0" w:hanging="491"/>
        <w:jc w:val="both"/>
        <w:rPr>
          <w:sz w:val="28"/>
        </w:rPr>
      </w:pPr>
      <w:r>
        <w:rPr>
          <w:sz w:val="28"/>
        </w:rPr>
        <w:t>Обеспечить:</w:t>
      </w:r>
    </w:p>
    <w:p>
      <w:pPr>
        <w:pStyle w:val="ListParagraph"/>
        <w:numPr>
          <w:ilvl w:val="2"/>
          <w:numId w:val="1"/>
        </w:numPr>
        <w:tabs>
          <w:tab w:pos="2325" w:val="left" w:leader="none"/>
        </w:tabs>
        <w:spacing w:line="360" w:lineRule="auto" w:before="143" w:after="0"/>
        <w:ind w:left="553" w:right="245" w:firstLine="710"/>
        <w:jc w:val="both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прохождения</w:t>
      </w:r>
      <w:r>
        <w:rPr>
          <w:spacing w:val="1"/>
          <w:sz w:val="28"/>
        </w:rPr>
        <w:t> </w:t>
      </w:r>
      <w:r>
        <w:rPr>
          <w:sz w:val="28"/>
        </w:rPr>
        <w:t>гражданами</w:t>
      </w:r>
      <w:r>
        <w:rPr>
          <w:spacing w:val="1"/>
          <w:sz w:val="28"/>
        </w:rPr>
        <w:t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> </w:t>
      </w:r>
      <w:r>
        <w:rPr>
          <w:sz w:val="28"/>
        </w:rPr>
        <w:t>медицинских</w:t>
      </w:r>
      <w:r>
        <w:rPr>
          <w:spacing w:val="1"/>
          <w:sz w:val="28"/>
        </w:rPr>
        <w:t> </w:t>
      </w:r>
      <w:r>
        <w:rPr>
          <w:sz w:val="28"/>
        </w:rPr>
        <w:t>осмотров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диспансеризации</w:t>
      </w:r>
      <w:r>
        <w:rPr>
          <w:spacing w:val="1"/>
          <w:sz w:val="28"/>
        </w:rPr>
        <w:t> </w:t>
      </w:r>
      <w:r>
        <w:rPr>
          <w:sz w:val="28"/>
        </w:rPr>
        <w:t>определенных</w:t>
      </w:r>
      <w:r>
        <w:rPr>
          <w:spacing w:val="1"/>
          <w:sz w:val="28"/>
        </w:rPr>
        <w:t> </w:t>
      </w:r>
      <w:r>
        <w:rPr>
          <w:sz w:val="28"/>
        </w:rPr>
        <w:t>групп</w:t>
      </w:r>
      <w:r>
        <w:rPr>
          <w:spacing w:val="1"/>
          <w:sz w:val="28"/>
        </w:rPr>
        <w:t> </w:t>
      </w:r>
      <w:r>
        <w:rPr>
          <w:sz w:val="28"/>
        </w:rPr>
        <w:t>взрослого</w:t>
      </w:r>
      <w:r>
        <w:rPr>
          <w:spacing w:val="1"/>
          <w:sz w:val="28"/>
        </w:rPr>
        <w:t> </w:t>
      </w:r>
      <w:r>
        <w:rPr>
          <w:sz w:val="28"/>
        </w:rPr>
        <w:t>населения</w:t>
      </w:r>
      <w:r>
        <w:rPr>
          <w:spacing w:val="20"/>
          <w:sz w:val="28"/>
        </w:rPr>
        <w:t> </w:t>
      </w:r>
      <w:r>
        <w:rPr>
          <w:sz w:val="28"/>
        </w:rPr>
        <w:t>(далее</w:t>
      </w:r>
      <w:r>
        <w:rPr>
          <w:spacing w:val="23"/>
          <w:sz w:val="28"/>
        </w:rPr>
        <w:t> </w:t>
      </w:r>
      <w:r>
        <w:rPr>
          <w:sz w:val="28"/>
        </w:rPr>
        <w:t>–</w:t>
      </w:r>
      <w:r>
        <w:rPr>
          <w:spacing w:val="21"/>
          <w:sz w:val="28"/>
        </w:rPr>
        <w:t> </w:t>
      </w:r>
      <w:r>
        <w:rPr>
          <w:sz w:val="28"/>
        </w:rPr>
        <w:t>диспансеризация),</w:t>
      </w:r>
      <w:r>
        <w:rPr>
          <w:spacing w:val="23"/>
          <w:sz w:val="28"/>
        </w:rPr>
        <w:t> </w:t>
      </w:r>
      <w:r>
        <w:rPr>
          <w:sz w:val="28"/>
        </w:rPr>
        <w:t>в</w:t>
      </w:r>
      <w:r>
        <w:rPr>
          <w:spacing w:val="22"/>
          <w:sz w:val="28"/>
        </w:rPr>
        <w:t> </w:t>
      </w:r>
      <w:r>
        <w:rPr>
          <w:sz w:val="28"/>
        </w:rPr>
        <w:t>том</w:t>
      </w:r>
      <w:r>
        <w:rPr>
          <w:spacing w:val="21"/>
          <w:sz w:val="28"/>
        </w:rPr>
        <w:t> </w:t>
      </w:r>
      <w:r>
        <w:rPr>
          <w:sz w:val="28"/>
        </w:rPr>
        <w:t>числе</w:t>
      </w:r>
      <w:r>
        <w:rPr>
          <w:spacing w:val="26"/>
          <w:sz w:val="28"/>
        </w:rPr>
        <w:t> </w:t>
      </w:r>
      <w:r>
        <w:rPr>
          <w:sz w:val="28"/>
        </w:rPr>
        <w:t>углубленной</w:t>
      </w:r>
      <w:r>
        <w:rPr>
          <w:spacing w:val="20"/>
          <w:sz w:val="28"/>
        </w:rPr>
        <w:t> </w:t>
      </w:r>
      <w:r>
        <w:rPr>
          <w:sz w:val="28"/>
        </w:rPr>
        <w:t>диспансеризации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40"/>
          <w:sz w:val="28"/>
        </w:rPr>
        <w:t> </w:t>
      </w:r>
      <w:r>
        <w:rPr>
          <w:sz w:val="28"/>
        </w:rPr>
        <w:t>соответствии</w:t>
      </w:r>
      <w:r>
        <w:rPr>
          <w:spacing w:val="42"/>
          <w:sz w:val="28"/>
        </w:rPr>
        <w:t> </w:t>
      </w:r>
      <w:r>
        <w:rPr>
          <w:sz w:val="28"/>
        </w:rPr>
        <w:t>с</w:t>
      </w:r>
      <w:r>
        <w:rPr>
          <w:spacing w:val="43"/>
          <w:sz w:val="28"/>
        </w:rPr>
        <w:t> </w:t>
      </w:r>
      <w:r>
        <w:rPr>
          <w:sz w:val="28"/>
        </w:rPr>
        <w:t>требованиями</w:t>
      </w:r>
      <w:r>
        <w:rPr>
          <w:spacing w:val="43"/>
          <w:sz w:val="28"/>
        </w:rPr>
        <w:t> </w:t>
      </w:r>
      <w:r>
        <w:rPr>
          <w:sz w:val="28"/>
        </w:rPr>
        <w:t>приказа</w:t>
      </w:r>
      <w:r>
        <w:rPr>
          <w:spacing w:val="36"/>
          <w:sz w:val="28"/>
        </w:rPr>
        <w:t> </w:t>
      </w:r>
      <w:r>
        <w:rPr>
          <w:sz w:val="28"/>
        </w:rPr>
        <w:t>Минздрава</w:t>
      </w:r>
      <w:r>
        <w:rPr>
          <w:spacing w:val="34"/>
          <w:sz w:val="28"/>
        </w:rPr>
        <w:t> </w:t>
      </w:r>
      <w:r>
        <w:rPr>
          <w:sz w:val="28"/>
        </w:rPr>
        <w:t>России</w:t>
      </w:r>
      <w:r>
        <w:rPr>
          <w:spacing w:val="36"/>
          <w:sz w:val="28"/>
        </w:rPr>
        <w:t> </w:t>
      </w:r>
      <w:r>
        <w:rPr>
          <w:sz w:val="28"/>
        </w:rPr>
        <w:t>от</w:t>
      </w:r>
      <w:r>
        <w:rPr>
          <w:spacing w:val="33"/>
          <w:sz w:val="28"/>
        </w:rPr>
        <w:t> </w:t>
      </w:r>
      <w:r>
        <w:rPr>
          <w:sz w:val="28"/>
        </w:rPr>
        <w:t>27</w:t>
      </w:r>
      <w:r>
        <w:rPr>
          <w:spacing w:val="33"/>
          <w:sz w:val="28"/>
        </w:rPr>
        <w:t> </w:t>
      </w:r>
      <w:r>
        <w:rPr>
          <w:sz w:val="28"/>
        </w:rPr>
        <w:t>апреля</w:t>
      </w:r>
      <w:r>
        <w:rPr>
          <w:spacing w:val="36"/>
          <w:sz w:val="28"/>
        </w:rPr>
        <w:t> </w:t>
      </w:r>
      <w:r>
        <w:rPr>
          <w:sz w:val="28"/>
        </w:rPr>
        <w:t>2021</w:t>
      </w:r>
      <w:r>
        <w:rPr>
          <w:spacing w:val="38"/>
          <w:sz w:val="28"/>
        </w:rPr>
        <w:t> </w:t>
      </w:r>
      <w:r>
        <w:rPr>
          <w:sz w:val="28"/>
        </w:rPr>
        <w:t>г.</w:t>
      </w:r>
    </w:p>
    <w:p>
      <w:pPr>
        <w:pStyle w:val="BodyText"/>
        <w:spacing w:before="3"/>
        <w:ind w:left="553"/>
        <w:jc w:val="both"/>
      </w:pPr>
      <w:r>
        <w:rPr>
          <w:spacing w:val="-3"/>
        </w:rPr>
        <w:t>№</w:t>
      </w:r>
      <w:r>
        <w:rPr>
          <w:spacing w:val="-15"/>
        </w:rPr>
        <w:t> </w:t>
      </w:r>
      <w:r>
        <w:rPr>
          <w:spacing w:val="-3"/>
        </w:rPr>
        <w:t>404н,</w:t>
      </w:r>
      <w:r>
        <w:rPr>
          <w:spacing w:val="-11"/>
        </w:rPr>
        <w:t> </w:t>
      </w:r>
      <w:r>
        <w:rPr>
          <w:spacing w:val="-3"/>
        </w:rPr>
        <w:t>приказа</w:t>
      </w:r>
      <w:r>
        <w:rPr>
          <w:spacing w:val="-10"/>
        </w:rPr>
        <w:t> </w:t>
      </w:r>
      <w:r>
        <w:rPr>
          <w:spacing w:val="-3"/>
        </w:rPr>
        <w:t>Минздрава</w:t>
      </w:r>
      <w:r>
        <w:rPr>
          <w:spacing w:val="-12"/>
        </w:rPr>
        <w:t> </w:t>
      </w:r>
      <w:r>
        <w:rPr>
          <w:spacing w:val="-2"/>
        </w:rPr>
        <w:t>России</w:t>
      </w:r>
      <w:r>
        <w:rPr>
          <w:spacing w:val="-11"/>
        </w:rPr>
        <w:t> </w:t>
      </w:r>
      <w:r>
        <w:rPr>
          <w:spacing w:val="-2"/>
        </w:rPr>
        <w:t>от</w:t>
      </w:r>
      <w:r>
        <w:rPr>
          <w:spacing w:val="-14"/>
        </w:rPr>
        <w:t> </w:t>
      </w:r>
      <w:r>
        <w:rPr>
          <w:spacing w:val="-2"/>
        </w:rPr>
        <w:t>1</w:t>
      </w:r>
      <w:r>
        <w:rPr>
          <w:spacing w:val="-8"/>
        </w:rPr>
        <w:t> </w:t>
      </w:r>
      <w:r>
        <w:rPr>
          <w:spacing w:val="-2"/>
        </w:rPr>
        <w:t>июля</w:t>
      </w:r>
      <w:r>
        <w:rPr>
          <w:spacing w:val="-11"/>
        </w:rPr>
        <w:t> </w:t>
      </w:r>
      <w:r>
        <w:rPr>
          <w:spacing w:val="-2"/>
        </w:rPr>
        <w:t>2021</w:t>
      </w:r>
      <w:r>
        <w:rPr>
          <w:spacing w:val="-13"/>
        </w:rPr>
        <w:t> </w:t>
      </w:r>
      <w:r>
        <w:rPr>
          <w:spacing w:val="-2"/>
        </w:rPr>
        <w:t>г.</w:t>
      </w:r>
      <w:r>
        <w:rPr>
          <w:spacing w:val="-11"/>
        </w:rPr>
        <w:t> </w:t>
      </w:r>
      <w:r>
        <w:rPr>
          <w:spacing w:val="-2"/>
        </w:rPr>
        <w:t>№</w:t>
      </w:r>
      <w:r>
        <w:rPr>
          <w:spacing w:val="-14"/>
        </w:rPr>
        <w:t> </w:t>
      </w:r>
      <w:r>
        <w:rPr>
          <w:spacing w:val="-2"/>
        </w:rPr>
        <w:t>698н.</w:t>
      </w:r>
    </w:p>
    <w:p>
      <w:pPr>
        <w:pStyle w:val="ListParagraph"/>
        <w:numPr>
          <w:ilvl w:val="2"/>
          <w:numId w:val="1"/>
        </w:numPr>
        <w:tabs>
          <w:tab w:pos="1961" w:val="left" w:leader="none"/>
        </w:tabs>
        <w:spacing w:line="360" w:lineRule="auto" w:before="159" w:after="0"/>
        <w:ind w:left="553" w:right="241" w:firstLine="710"/>
        <w:jc w:val="both"/>
        <w:rPr>
          <w:sz w:val="28"/>
        </w:rPr>
      </w:pPr>
      <w:r>
        <w:rPr>
          <w:spacing w:val="-2"/>
          <w:sz w:val="28"/>
        </w:rPr>
        <w:t>Проведение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углубленной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диспансеризации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как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комплекса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мероприятий,</w:t>
      </w:r>
      <w:r>
        <w:rPr>
          <w:spacing w:val="-68"/>
          <w:sz w:val="28"/>
        </w:rPr>
        <w:t> </w:t>
      </w:r>
      <w:r>
        <w:rPr>
          <w:spacing w:val="-3"/>
          <w:sz w:val="28"/>
        </w:rPr>
        <w:t>проводимых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самостоятельно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или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в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дополнение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к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профилактическому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медицинскому</w:t>
      </w:r>
      <w:r>
        <w:rPr>
          <w:spacing w:val="-68"/>
          <w:sz w:val="28"/>
        </w:rPr>
        <w:t> </w:t>
      </w:r>
      <w:r>
        <w:rPr>
          <w:spacing w:val="-1"/>
          <w:sz w:val="28"/>
        </w:rPr>
        <w:t>осмотру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диспансеризации,</w:t>
      </w:r>
      <w:r>
        <w:rPr>
          <w:spacing w:val="-11"/>
          <w:sz w:val="28"/>
        </w:rPr>
        <w:t> </w:t>
      </w:r>
      <w:r>
        <w:rPr>
          <w:sz w:val="28"/>
        </w:rPr>
        <w:t>в</w:t>
      </w:r>
      <w:r>
        <w:rPr>
          <w:spacing w:val="-17"/>
          <w:sz w:val="28"/>
        </w:rPr>
        <w:t> </w:t>
      </w:r>
      <w:r>
        <w:rPr>
          <w:sz w:val="28"/>
        </w:rPr>
        <w:t>приоритетном</w:t>
      </w:r>
      <w:r>
        <w:rPr>
          <w:spacing w:val="-15"/>
          <w:sz w:val="28"/>
        </w:rPr>
        <w:t> </w:t>
      </w:r>
      <w:r>
        <w:rPr>
          <w:sz w:val="28"/>
        </w:rPr>
        <w:t>порядке</w:t>
      </w:r>
      <w:r>
        <w:rPr>
          <w:spacing w:val="-15"/>
          <w:sz w:val="28"/>
        </w:rPr>
        <w:t> </w:t>
      </w:r>
      <w:r>
        <w:rPr>
          <w:sz w:val="28"/>
        </w:rPr>
        <w:t>для</w:t>
      </w:r>
      <w:r>
        <w:rPr>
          <w:spacing w:val="-13"/>
          <w:sz w:val="28"/>
        </w:rPr>
        <w:t> </w:t>
      </w:r>
      <w:r>
        <w:rPr>
          <w:sz w:val="28"/>
        </w:rPr>
        <w:t>лиц,</w:t>
      </w:r>
      <w:r>
        <w:rPr>
          <w:spacing w:val="-14"/>
          <w:sz w:val="28"/>
        </w:rPr>
        <w:t> </w:t>
      </w:r>
      <w:r>
        <w:rPr>
          <w:sz w:val="28"/>
        </w:rPr>
        <w:t>имеющих</w:t>
      </w:r>
      <w:r>
        <w:rPr>
          <w:spacing w:val="-16"/>
          <w:sz w:val="28"/>
        </w:rPr>
        <w:t> </w:t>
      </w:r>
      <w:r>
        <w:rPr>
          <w:sz w:val="28"/>
        </w:rPr>
        <w:t>сведения</w:t>
      </w:r>
      <w:r>
        <w:rPr>
          <w:spacing w:val="-10"/>
          <w:sz w:val="28"/>
        </w:rPr>
        <w:t> </w:t>
      </w:r>
      <w:r>
        <w:rPr>
          <w:sz w:val="28"/>
        </w:rPr>
        <w:t>о</w:t>
      </w:r>
      <w:r>
        <w:rPr>
          <w:spacing w:val="-68"/>
          <w:sz w:val="28"/>
        </w:rPr>
        <w:t> </w:t>
      </w:r>
      <w:r>
        <w:rPr>
          <w:sz w:val="28"/>
        </w:rPr>
        <w:t>перенесенной</w:t>
      </w:r>
      <w:r>
        <w:rPr>
          <w:spacing w:val="-11"/>
          <w:sz w:val="28"/>
        </w:rPr>
        <w:t> </w:t>
      </w:r>
      <w:r>
        <w:rPr>
          <w:sz w:val="28"/>
        </w:rPr>
        <w:t>новой</w:t>
      </w:r>
      <w:r>
        <w:rPr>
          <w:spacing w:val="-10"/>
          <w:sz w:val="28"/>
        </w:rPr>
        <w:t> </w:t>
      </w:r>
      <w:r>
        <w:rPr>
          <w:sz w:val="28"/>
        </w:rPr>
        <w:t>коронавирусной</w:t>
      </w:r>
      <w:r>
        <w:rPr>
          <w:spacing w:val="-10"/>
          <w:sz w:val="28"/>
        </w:rPr>
        <w:t> </w:t>
      </w:r>
      <w:r>
        <w:rPr>
          <w:sz w:val="28"/>
        </w:rPr>
        <w:t>инфекции.</w:t>
      </w:r>
    </w:p>
    <w:p>
      <w:pPr>
        <w:pStyle w:val="ListParagraph"/>
        <w:numPr>
          <w:ilvl w:val="2"/>
          <w:numId w:val="1"/>
        </w:numPr>
        <w:tabs>
          <w:tab w:pos="1937" w:val="left" w:leader="none"/>
        </w:tabs>
        <w:spacing w:line="240" w:lineRule="auto" w:before="3" w:after="0"/>
        <w:ind w:left="1936" w:right="0" w:hanging="674"/>
        <w:jc w:val="both"/>
        <w:rPr>
          <w:sz w:val="28"/>
        </w:rPr>
      </w:pPr>
      <w:r>
        <w:rPr>
          <w:sz w:val="28"/>
        </w:rPr>
        <w:t>Формирование:</w:t>
      </w:r>
    </w:p>
    <w:p>
      <w:pPr>
        <w:pStyle w:val="ListParagraph"/>
        <w:numPr>
          <w:ilvl w:val="3"/>
          <w:numId w:val="1"/>
        </w:numPr>
        <w:tabs>
          <w:tab w:pos="2172" w:val="left" w:leader="none"/>
        </w:tabs>
        <w:spacing w:line="360" w:lineRule="auto" w:before="158" w:after="0"/>
        <w:ind w:left="553" w:right="240" w:firstLine="710"/>
        <w:jc w:val="both"/>
        <w:rPr>
          <w:sz w:val="28"/>
        </w:rPr>
      </w:pPr>
      <w:r>
        <w:rPr>
          <w:spacing w:val="-2"/>
          <w:sz w:val="28"/>
        </w:rPr>
        <w:t>Плана-графика проведения профилактических </w:t>
      </w:r>
      <w:r>
        <w:rPr>
          <w:spacing w:val="-1"/>
          <w:sz w:val="28"/>
        </w:rPr>
        <w:t>медицинских осмотров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диспансеризации,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углубленной</w:t>
      </w:r>
      <w:r>
        <w:rPr>
          <w:spacing w:val="1"/>
          <w:sz w:val="28"/>
        </w:rPr>
        <w:t> </w:t>
      </w:r>
      <w:r>
        <w:rPr>
          <w:sz w:val="28"/>
        </w:rPr>
        <w:t>диспансеризации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текущий</w:t>
      </w:r>
      <w:r>
        <w:rPr>
          <w:spacing w:val="1"/>
          <w:sz w:val="28"/>
        </w:rPr>
        <w:t> </w:t>
      </w:r>
      <w:r>
        <w:rPr>
          <w:sz w:val="28"/>
        </w:rPr>
        <w:t>календарный</w:t>
      </w:r>
      <w:r>
        <w:rPr>
          <w:spacing w:val="1"/>
          <w:sz w:val="28"/>
        </w:rPr>
        <w:t> </w:t>
      </w:r>
      <w:r>
        <w:rPr>
          <w:sz w:val="28"/>
        </w:rPr>
        <w:t>год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помесячной</w:t>
      </w:r>
      <w:r>
        <w:rPr>
          <w:spacing w:val="1"/>
          <w:sz w:val="28"/>
        </w:rPr>
        <w:t> </w:t>
      </w:r>
      <w:r>
        <w:rPr>
          <w:sz w:val="28"/>
        </w:rPr>
        <w:t>разбивкой</w:t>
      </w:r>
      <w:r>
        <w:rPr>
          <w:spacing w:val="1"/>
          <w:sz w:val="28"/>
        </w:rPr>
        <w:t> </w:t>
      </w:r>
      <w:r>
        <w:rPr>
          <w:sz w:val="28"/>
        </w:rPr>
        <w:t>в разрезе</w:t>
      </w:r>
      <w:r>
        <w:rPr>
          <w:spacing w:val="1"/>
          <w:sz w:val="28"/>
        </w:rPr>
        <w:t> </w:t>
      </w:r>
      <w:r>
        <w:rPr>
          <w:sz w:val="28"/>
        </w:rPr>
        <w:t>терапевтических</w:t>
      </w:r>
      <w:r>
        <w:rPr>
          <w:spacing w:val="1"/>
          <w:sz w:val="28"/>
        </w:rPr>
        <w:t> </w:t>
      </w:r>
      <w:r>
        <w:rPr>
          <w:sz w:val="28"/>
        </w:rPr>
        <w:t>участков</w:t>
      </w:r>
      <w:r>
        <w:rPr>
          <w:spacing w:val="1"/>
          <w:sz w:val="28"/>
        </w:rPr>
        <w:t> </w:t>
      </w:r>
      <w:r>
        <w:rPr>
          <w:sz w:val="28"/>
        </w:rPr>
        <w:t>(участков</w:t>
      </w:r>
      <w:r>
        <w:rPr>
          <w:spacing w:val="-15"/>
          <w:sz w:val="28"/>
        </w:rPr>
        <w:t> </w:t>
      </w:r>
      <w:r>
        <w:rPr>
          <w:sz w:val="28"/>
        </w:rPr>
        <w:t>врача</w:t>
      </w:r>
      <w:r>
        <w:rPr>
          <w:spacing w:val="-12"/>
          <w:sz w:val="28"/>
        </w:rPr>
        <w:t> </w:t>
      </w:r>
      <w:r>
        <w:rPr>
          <w:sz w:val="28"/>
        </w:rPr>
        <w:t>общей</w:t>
      </w:r>
      <w:r>
        <w:rPr>
          <w:spacing w:val="-14"/>
          <w:sz w:val="28"/>
        </w:rPr>
        <w:t> </w:t>
      </w:r>
      <w:r>
        <w:rPr>
          <w:sz w:val="28"/>
        </w:rPr>
        <w:t>практики,</w:t>
      </w:r>
      <w:r>
        <w:rPr>
          <w:spacing w:val="-12"/>
          <w:sz w:val="28"/>
        </w:rPr>
        <w:t> </w:t>
      </w:r>
      <w:r>
        <w:rPr>
          <w:sz w:val="28"/>
        </w:rPr>
        <w:t>фельдшерских</w:t>
      </w:r>
      <w:r>
        <w:rPr>
          <w:spacing w:val="-12"/>
          <w:sz w:val="28"/>
        </w:rPr>
        <w:t> </w:t>
      </w:r>
      <w:r>
        <w:rPr>
          <w:sz w:val="28"/>
        </w:rPr>
        <w:t>участков)</w:t>
      </w:r>
      <w:r>
        <w:rPr>
          <w:spacing w:val="-14"/>
          <w:sz w:val="28"/>
        </w:rPr>
        <w:t> </w:t>
      </w:r>
      <w:r>
        <w:rPr>
          <w:sz w:val="28"/>
        </w:rPr>
        <w:t>с</w:t>
      </w:r>
      <w:r>
        <w:rPr>
          <w:spacing w:val="-13"/>
          <w:sz w:val="28"/>
        </w:rPr>
        <w:t> </w:t>
      </w:r>
      <w:r>
        <w:rPr>
          <w:sz w:val="28"/>
        </w:rPr>
        <w:t>исполнением</w:t>
      </w:r>
      <w:r>
        <w:rPr>
          <w:spacing w:val="-11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срок</w:t>
      </w:r>
      <w:r>
        <w:rPr>
          <w:spacing w:val="-6"/>
          <w:sz w:val="28"/>
        </w:rPr>
        <w:t> </w:t>
      </w:r>
      <w:r>
        <w:rPr>
          <w:sz w:val="28"/>
        </w:rPr>
        <w:t>до</w:t>
      </w:r>
      <w:r>
        <w:rPr>
          <w:spacing w:val="-68"/>
          <w:sz w:val="28"/>
        </w:rPr>
        <w:t> </w:t>
      </w:r>
      <w:r>
        <w:rPr>
          <w:sz w:val="28"/>
        </w:rPr>
        <w:t>25</w:t>
      </w:r>
      <w:r>
        <w:rPr>
          <w:spacing w:val="1"/>
          <w:sz w:val="28"/>
        </w:rPr>
        <w:t> </w:t>
      </w:r>
      <w:r>
        <w:rPr>
          <w:sz w:val="28"/>
        </w:rPr>
        <w:t>декабря</w:t>
      </w:r>
      <w:r>
        <w:rPr>
          <w:spacing w:val="3"/>
          <w:sz w:val="28"/>
        </w:rPr>
        <w:t> </w:t>
      </w:r>
      <w:r>
        <w:rPr>
          <w:sz w:val="28"/>
        </w:rPr>
        <w:t>2023</w:t>
      </w:r>
      <w:r>
        <w:rPr>
          <w:spacing w:val="2"/>
          <w:sz w:val="28"/>
        </w:rPr>
        <w:t> </w:t>
      </w:r>
      <w:r>
        <w:rPr>
          <w:sz w:val="28"/>
        </w:rPr>
        <w:t>г.;</w:t>
      </w:r>
    </w:p>
    <w:p>
      <w:pPr>
        <w:pStyle w:val="ListParagraph"/>
        <w:numPr>
          <w:ilvl w:val="3"/>
          <w:numId w:val="1"/>
        </w:numPr>
        <w:tabs>
          <w:tab w:pos="2354" w:val="left" w:leader="none"/>
        </w:tabs>
        <w:spacing w:line="357" w:lineRule="auto" w:before="5" w:after="0"/>
        <w:ind w:left="553" w:right="244" w:firstLine="710"/>
        <w:jc w:val="both"/>
        <w:rPr>
          <w:sz w:val="28"/>
        </w:rPr>
      </w:pPr>
      <w:r>
        <w:rPr>
          <w:sz w:val="28"/>
        </w:rPr>
        <w:t>Сведений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лицах,</w:t>
      </w:r>
      <w:r>
        <w:rPr>
          <w:spacing w:val="1"/>
          <w:sz w:val="28"/>
        </w:rPr>
        <w:t> </w:t>
      </w:r>
      <w:r>
        <w:rPr>
          <w:sz w:val="28"/>
        </w:rPr>
        <w:t>включенных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списки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профилактических</w:t>
      </w:r>
      <w:r>
        <w:rPr>
          <w:spacing w:val="57"/>
          <w:sz w:val="28"/>
        </w:rPr>
        <w:t> </w:t>
      </w:r>
      <w:r>
        <w:rPr>
          <w:sz w:val="28"/>
        </w:rPr>
        <w:t>медицинских</w:t>
      </w:r>
      <w:r>
        <w:rPr>
          <w:spacing w:val="61"/>
          <w:sz w:val="28"/>
        </w:rPr>
        <w:t> </w:t>
      </w:r>
      <w:r>
        <w:rPr>
          <w:sz w:val="28"/>
        </w:rPr>
        <w:t>осмотров</w:t>
      </w:r>
      <w:r>
        <w:rPr>
          <w:spacing w:val="64"/>
          <w:sz w:val="28"/>
        </w:rPr>
        <w:t> </w:t>
      </w:r>
      <w:r>
        <w:rPr>
          <w:sz w:val="28"/>
        </w:rPr>
        <w:t>и</w:t>
      </w:r>
      <w:r>
        <w:rPr>
          <w:spacing w:val="61"/>
          <w:sz w:val="28"/>
        </w:rPr>
        <w:t> </w:t>
      </w:r>
      <w:r>
        <w:rPr>
          <w:sz w:val="28"/>
        </w:rPr>
        <w:t>диспансеризации,</w:t>
      </w:r>
      <w:r>
        <w:rPr>
          <w:spacing w:val="64"/>
          <w:sz w:val="28"/>
        </w:rPr>
        <w:t> </w:t>
      </w:r>
      <w:r>
        <w:rPr>
          <w:sz w:val="28"/>
        </w:rPr>
        <w:t>в</w:t>
      </w:r>
      <w:r>
        <w:rPr>
          <w:spacing w:val="64"/>
          <w:sz w:val="28"/>
        </w:rPr>
        <w:t> </w:t>
      </w:r>
      <w:r>
        <w:rPr>
          <w:sz w:val="28"/>
        </w:rPr>
        <w:t>том</w:t>
      </w:r>
      <w:r>
        <w:rPr>
          <w:spacing w:val="64"/>
          <w:sz w:val="28"/>
        </w:rPr>
        <w:t> </w:t>
      </w:r>
      <w:r>
        <w:rPr>
          <w:sz w:val="28"/>
        </w:rPr>
        <w:t>числе</w:t>
      </w:r>
    </w:p>
    <w:p>
      <w:pPr>
        <w:spacing w:after="0" w:line="357" w:lineRule="auto"/>
        <w:jc w:val="both"/>
        <w:rPr>
          <w:sz w:val="28"/>
        </w:rPr>
        <w:sectPr>
          <w:pgSz w:w="11910" w:h="16840"/>
          <w:pgMar w:top="340" w:bottom="280" w:left="580" w:right="597"/>
        </w:sectPr>
      </w:pPr>
    </w:p>
    <w:p>
      <w:pPr>
        <w:pStyle w:val="BodyText"/>
        <w:spacing w:before="61"/>
        <w:ind w:left="305"/>
        <w:jc w:val="center"/>
      </w:pPr>
      <w:r>
        <w:rPr>
          <w:w w:val="99"/>
        </w:rPr>
        <w:t>3</w:t>
      </w:r>
    </w:p>
    <w:p>
      <w:pPr>
        <w:pStyle w:val="BodyText"/>
        <w:spacing w:line="360" w:lineRule="auto" w:before="245"/>
        <w:ind w:left="553" w:right="242"/>
        <w:jc w:val="both"/>
      </w:pPr>
      <w:r>
        <w:rPr/>
        <w:t>углубленной</w:t>
      </w:r>
      <w:r>
        <w:rPr>
          <w:spacing w:val="1"/>
        </w:rPr>
        <w:t> </w:t>
      </w:r>
      <w:r>
        <w:rPr/>
        <w:t>диспансеризации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текущем</w:t>
      </w:r>
      <w:r>
        <w:rPr>
          <w:spacing w:val="1"/>
        </w:rPr>
        <w:t> </w:t>
      </w:r>
      <w:r>
        <w:rPr/>
        <w:t>календарном</w:t>
      </w:r>
      <w:r>
        <w:rPr>
          <w:spacing w:val="1"/>
        </w:rPr>
        <w:t> </w:t>
      </w:r>
      <w:r>
        <w:rPr/>
        <w:t>году,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планом-графиком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профилактических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осмотров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диспансеризации;</w:t>
      </w:r>
    </w:p>
    <w:p>
      <w:pPr>
        <w:pStyle w:val="ListParagraph"/>
        <w:numPr>
          <w:ilvl w:val="3"/>
          <w:numId w:val="1"/>
        </w:numPr>
        <w:tabs>
          <w:tab w:pos="2575" w:val="left" w:leader="none"/>
        </w:tabs>
        <w:spacing w:line="360" w:lineRule="auto" w:before="2" w:after="0"/>
        <w:ind w:left="553" w:right="241" w:firstLine="850"/>
        <w:jc w:val="both"/>
        <w:rPr>
          <w:sz w:val="28"/>
        </w:rPr>
      </w:pPr>
      <w:r>
        <w:rPr>
          <w:sz w:val="28"/>
        </w:rPr>
        <w:t>Списков</w:t>
      </w:r>
      <w:r>
        <w:rPr>
          <w:spacing w:val="1"/>
          <w:sz w:val="28"/>
        </w:rPr>
        <w:t> </w:t>
      </w:r>
      <w:r>
        <w:rPr>
          <w:sz w:val="28"/>
        </w:rPr>
        <w:t>застрахованных</w:t>
      </w:r>
      <w:r>
        <w:rPr>
          <w:spacing w:val="1"/>
          <w:sz w:val="28"/>
        </w:rPr>
        <w:t> </w:t>
      </w:r>
      <w:r>
        <w:rPr>
          <w:sz w:val="28"/>
        </w:rPr>
        <w:t>лиц,</w:t>
      </w:r>
      <w:r>
        <w:rPr>
          <w:spacing w:val="1"/>
          <w:sz w:val="28"/>
        </w:rPr>
        <w:t> </w:t>
      </w:r>
      <w:r>
        <w:rPr>
          <w:sz w:val="28"/>
        </w:rPr>
        <w:t>подлежащих</w:t>
      </w:r>
      <w:r>
        <w:rPr>
          <w:spacing w:val="1"/>
          <w:sz w:val="28"/>
        </w:rPr>
        <w:t> </w:t>
      </w:r>
      <w:r>
        <w:rPr>
          <w:sz w:val="28"/>
        </w:rPr>
        <w:t>прохождению</w:t>
      </w:r>
      <w:r>
        <w:rPr>
          <w:spacing w:val="1"/>
          <w:sz w:val="28"/>
        </w:rPr>
        <w:t> </w:t>
      </w:r>
      <w:r>
        <w:rPr>
          <w:spacing w:val="-2"/>
          <w:sz w:val="28"/>
        </w:rPr>
        <w:t>профилактических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медицинских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осмотров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и</w:t>
      </w:r>
      <w:r>
        <w:rPr>
          <w:spacing w:val="-10"/>
          <w:sz w:val="28"/>
        </w:rPr>
        <w:t> </w:t>
      </w:r>
      <w:r>
        <w:rPr>
          <w:spacing w:val="-1"/>
          <w:sz w:val="28"/>
        </w:rPr>
        <w:t>диспансеризации,</w:t>
      </w:r>
      <w:r>
        <w:rPr>
          <w:spacing w:val="-8"/>
          <w:sz w:val="28"/>
        </w:rPr>
        <w:t> </w:t>
      </w:r>
      <w:r>
        <w:rPr>
          <w:spacing w:val="-1"/>
          <w:sz w:val="28"/>
        </w:rPr>
        <w:t>на</w:t>
      </w:r>
      <w:r>
        <w:rPr>
          <w:spacing w:val="-9"/>
          <w:sz w:val="28"/>
        </w:rPr>
        <w:t> </w:t>
      </w:r>
      <w:r>
        <w:rPr>
          <w:spacing w:val="-1"/>
          <w:sz w:val="28"/>
        </w:rPr>
        <w:t>информационном</w:t>
      </w:r>
      <w:r>
        <w:rPr>
          <w:spacing w:val="-67"/>
          <w:sz w:val="28"/>
        </w:rPr>
        <w:t> </w:t>
      </w:r>
      <w:r>
        <w:rPr>
          <w:sz w:val="28"/>
        </w:rPr>
        <w:t>ресурсе</w:t>
      </w:r>
      <w:r>
        <w:rPr>
          <w:spacing w:val="1"/>
          <w:sz w:val="28"/>
        </w:rPr>
        <w:t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> </w:t>
      </w:r>
      <w:r>
        <w:rPr>
          <w:sz w:val="28"/>
        </w:rPr>
        <w:t>фонда</w:t>
      </w:r>
      <w:r>
        <w:rPr>
          <w:spacing w:val="1"/>
          <w:sz w:val="28"/>
        </w:rPr>
        <w:t> </w:t>
      </w:r>
      <w:r>
        <w:rPr>
          <w:sz w:val="28"/>
        </w:rPr>
        <w:t>обязательного</w:t>
      </w:r>
      <w:r>
        <w:rPr>
          <w:spacing w:val="1"/>
          <w:sz w:val="28"/>
        </w:rPr>
        <w:t> </w:t>
      </w:r>
      <w:r>
        <w:rPr>
          <w:sz w:val="28"/>
        </w:rPr>
        <w:t>медицинского</w:t>
      </w:r>
      <w:r>
        <w:rPr>
          <w:spacing w:val="1"/>
          <w:sz w:val="28"/>
        </w:rPr>
        <w:t> </w:t>
      </w:r>
      <w:r>
        <w:rPr>
          <w:sz w:val="28"/>
        </w:rPr>
        <w:t>страхования</w:t>
      </w:r>
      <w:r>
        <w:rPr>
          <w:spacing w:val="1"/>
          <w:sz w:val="28"/>
        </w:rPr>
        <w:t> </w:t>
      </w:r>
      <w:r>
        <w:rPr>
          <w:sz w:val="28"/>
        </w:rPr>
        <w:t>Нижегородской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ТФ</w:t>
      </w:r>
      <w:r>
        <w:rPr>
          <w:spacing w:val="1"/>
          <w:sz w:val="28"/>
        </w:rPr>
        <w:t> </w:t>
      </w:r>
      <w:r>
        <w:rPr>
          <w:sz w:val="28"/>
        </w:rPr>
        <w:t>ОМС)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п.</w:t>
      </w:r>
      <w:r>
        <w:rPr>
          <w:spacing w:val="1"/>
          <w:sz w:val="28"/>
        </w:rPr>
        <w:t> </w:t>
      </w:r>
      <w:r>
        <w:rPr>
          <w:sz w:val="28"/>
        </w:rPr>
        <w:t>253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обязательного</w:t>
      </w:r>
      <w:r>
        <w:rPr>
          <w:spacing w:val="1"/>
          <w:sz w:val="28"/>
        </w:rPr>
        <w:t> </w:t>
      </w:r>
      <w:r>
        <w:rPr>
          <w:sz w:val="28"/>
        </w:rPr>
        <w:t>медицинского</w:t>
      </w:r>
      <w:r>
        <w:rPr>
          <w:spacing w:val="1"/>
          <w:sz w:val="28"/>
        </w:rPr>
        <w:t> </w:t>
      </w:r>
      <w:r>
        <w:rPr>
          <w:sz w:val="28"/>
        </w:rPr>
        <w:t>страхования,</w:t>
      </w:r>
      <w:r>
        <w:rPr>
          <w:spacing w:val="1"/>
          <w:sz w:val="28"/>
        </w:rPr>
        <w:t> </w:t>
      </w:r>
      <w:r>
        <w:rPr>
          <w:sz w:val="28"/>
        </w:rPr>
        <w:t>утвержденных</w:t>
      </w:r>
      <w:r>
        <w:rPr>
          <w:spacing w:val="1"/>
          <w:sz w:val="28"/>
        </w:rPr>
        <w:t> </w:t>
      </w: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Минздрава</w:t>
      </w:r>
      <w:r>
        <w:rPr>
          <w:spacing w:val="1"/>
          <w:sz w:val="28"/>
        </w:rPr>
        <w:t> </w:t>
      </w:r>
      <w:r>
        <w:rPr>
          <w:sz w:val="28"/>
        </w:rPr>
        <w:t>России от 28 февраля 2019 г. № 108н «Об утверждении Правил обязательного</w:t>
      </w:r>
      <w:r>
        <w:rPr>
          <w:spacing w:val="1"/>
          <w:sz w:val="28"/>
        </w:rPr>
        <w:t> </w:t>
      </w:r>
      <w:r>
        <w:rPr>
          <w:sz w:val="28"/>
        </w:rPr>
        <w:t>медицинского страхования», и их актуализацией в соответствии с п.272 Правил</w:t>
      </w:r>
      <w:r>
        <w:rPr>
          <w:spacing w:val="1"/>
          <w:sz w:val="28"/>
        </w:rPr>
        <w:t> </w:t>
      </w:r>
      <w:r>
        <w:rPr>
          <w:sz w:val="28"/>
        </w:rPr>
        <w:t>ОМС»,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приоритетных</w:t>
      </w:r>
      <w:r>
        <w:rPr>
          <w:spacing w:val="1"/>
          <w:sz w:val="28"/>
        </w:rPr>
        <w:t> </w:t>
      </w:r>
      <w:r>
        <w:rPr>
          <w:sz w:val="28"/>
        </w:rPr>
        <w:t>групп</w:t>
      </w:r>
      <w:r>
        <w:rPr>
          <w:spacing w:val="1"/>
          <w:sz w:val="28"/>
        </w:rPr>
        <w:t> </w:t>
      </w:r>
      <w:r>
        <w:rPr>
          <w:sz w:val="28"/>
        </w:rPr>
        <w:t>пациентов,</w:t>
      </w:r>
      <w:r>
        <w:rPr>
          <w:spacing w:val="1"/>
          <w:sz w:val="28"/>
        </w:rPr>
        <w:t> </w:t>
      </w:r>
      <w:r>
        <w:rPr>
          <w:sz w:val="28"/>
        </w:rPr>
        <w:t>подлежащих</w:t>
      </w:r>
      <w:r>
        <w:rPr>
          <w:spacing w:val="1"/>
          <w:sz w:val="28"/>
        </w:rPr>
        <w:t> </w:t>
      </w:r>
      <w:r>
        <w:rPr>
          <w:sz w:val="28"/>
        </w:rPr>
        <w:t>углубленной</w:t>
      </w:r>
      <w:r>
        <w:rPr>
          <w:spacing w:val="1"/>
          <w:sz w:val="28"/>
        </w:rPr>
        <w:t> </w:t>
      </w:r>
      <w:r>
        <w:rPr>
          <w:sz w:val="28"/>
        </w:rPr>
        <w:t>программе</w:t>
      </w:r>
      <w:r>
        <w:rPr>
          <w:spacing w:val="1"/>
          <w:sz w:val="28"/>
        </w:rPr>
        <w:t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> </w:t>
      </w:r>
      <w:r>
        <w:rPr>
          <w:sz w:val="28"/>
        </w:rPr>
        <w:t>медицинских</w:t>
      </w:r>
      <w:r>
        <w:rPr>
          <w:spacing w:val="1"/>
          <w:sz w:val="28"/>
        </w:rPr>
        <w:t> </w:t>
      </w:r>
      <w:r>
        <w:rPr>
          <w:sz w:val="28"/>
        </w:rPr>
        <w:t>осмотров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диспансеризации,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pacing w:val="-5"/>
          <w:sz w:val="28"/>
        </w:rPr>
        <w:t>ежемесячной</w:t>
      </w:r>
      <w:r>
        <w:rPr>
          <w:spacing w:val="-8"/>
          <w:sz w:val="28"/>
        </w:rPr>
        <w:t> </w:t>
      </w:r>
      <w:r>
        <w:rPr>
          <w:spacing w:val="-4"/>
          <w:sz w:val="28"/>
        </w:rPr>
        <w:t>актуализацией</w:t>
      </w:r>
      <w:r>
        <w:rPr>
          <w:spacing w:val="-7"/>
          <w:sz w:val="28"/>
        </w:rPr>
        <w:t> </w:t>
      </w:r>
      <w:r>
        <w:rPr>
          <w:spacing w:val="-4"/>
          <w:sz w:val="28"/>
        </w:rPr>
        <w:t>данных</w:t>
      </w:r>
      <w:r>
        <w:rPr>
          <w:spacing w:val="-13"/>
          <w:sz w:val="28"/>
        </w:rPr>
        <w:t> </w:t>
      </w:r>
      <w:r>
        <w:rPr>
          <w:spacing w:val="-4"/>
          <w:sz w:val="28"/>
        </w:rPr>
        <w:t>до</w:t>
      </w:r>
      <w:r>
        <w:rPr>
          <w:spacing w:val="-8"/>
          <w:sz w:val="28"/>
        </w:rPr>
        <w:t> </w:t>
      </w:r>
      <w:r>
        <w:rPr>
          <w:spacing w:val="-4"/>
          <w:sz w:val="28"/>
        </w:rPr>
        <w:t>15</w:t>
      </w:r>
      <w:r>
        <w:rPr>
          <w:spacing w:val="-3"/>
          <w:sz w:val="28"/>
        </w:rPr>
        <w:t> </w:t>
      </w:r>
      <w:r>
        <w:rPr>
          <w:spacing w:val="-4"/>
          <w:sz w:val="28"/>
        </w:rPr>
        <w:t>числа</w:t>
      </w:r>
      <w:r>
        <w:rPr>
          <w:spacing w:val="-7"/>
          <w:sz w:val="28"/>
        </w:rPr>
        <w:t> </w:t>
      </w:r>
      <w:r>
        <w:rPr>
          <w:spacing w:val="-4"/>
          <w:sz w:val="28"/>
        </w:rPr>
        <w:t>месяца,</w:t>
      </w:r>
      <w:r>
        <w:rPr>
          <w:spacing w:val="-6"/>
          <w:sz w:val="28"/>
        </w:rPr>
        <w:t> </w:t>
      </w:r>
      <w:r>
        <w:rPr>
          <w:spacing w:val="-4"/>
          <w:sz w:val="28"/>
        </w:rPr>
        <w:t>следующего</w:t>
      </w:r>
      <w:r>
        <w:rPr>
          <w:spacing w:val="-6"/>
          <w:sz w:val="28"/>
        </w:rPr>
        <w:t> </w:t>
      </w:r>
      <w:r>
        <w:rPr>
          <w:spacing w:val="-4"/>
          <w:sz w:val="28"/>
        </w:rPr>
        <w:t>за</w:t>
      </w:r>
      <w:r>
        <w:rPr>
          <w:spacing w:val="-7"/>
          <w:sz w:val="28"/>
        </w:rPr>
        <w:t> </w:t>
      </w:r>
      <w:r>
        <w:rPr>
          <w:spacing w:val="-4"/>
          <w:sz w:val="28"/>
        </w:rPr>
        <w:t>отчетным.</w:t>
      </w:r>
    </w:p>
    <w:p>
      <w:pPr>
        <w:pStyle w:val="ListParagraph"/>
        <w:numPr>
          <w:ilvl w:val="1"/>
          <w:numId w:val="1"/>
        </w:numPr>
        <w:tabs>
          <w:tab w:pos="1874" w:val="left" w:leader="none"/>
        </w:tabs>
        <w:spacing w:line="240" w:lineRule="auto" w:before="0" w:after="0"/>
        <w:ind w:left="1873" w:right="0" w:hanging="471"/>
        <w:jc w:val="both"/>
        <w:rPr>
          <w:sz w:val="28"/>
        </w:rPr>
      </w:pPr>
      <w:r>
        <w:rPr>
          <w:spacing w:val="-4"/>
          <w:sz w:val="28"/>
        </w:rPr>
        <w:t>Приказом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по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учреждению:</w:t>
      </w:r>
    </w:p>
    <w:p>
      <w:pPr>
        <w:pStyle w:val="ListParagraph"/>
        <w:numPr>
          <w:ilvl w:val="2"/>
          <w:numId w:val="1"/>
        </w:numPr>
        <w:tabs>
          <w:tab w:pos="2253" w:val="left" w:leader="none"/>
        </w:tabs>
        <w:spacing w:line="360" w:lineRule="auto" w:before="163" w:after="0"/>
        <w:ind w:left="553" w:right="247" w:firstLine="850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> </w:t>
      </w:r>
      <w:r>
        <w:rPr>
          <w:sz w:val="28"/>
        </w:rPr>
        <w:t>ответственных</w:t>
      </w:r>
      <w:r>
        <w:rPr>
          <w:spacing w:val="1"/>
          <w:sz w:val="28"/>
        </w:rPr>
        <w:t> </w:t>
      </w:r>
      <w:r>
        <w:rPr>
          <w:sz w:val="28"/>
        </w:rPr>
        <w:t>лиц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профилактического</w:t>
      </w:r>
      <w:r>
        <w:rPr>
          <w:spacing w:val="1"/>
          <w:sz w:val="28"/>
        </w:rPr>
        <w:t> </w:t>
      </w:r>
      <w:r>
        <w:rPr>
          <w:sz w:val="28"/>
        </w:rPr>
        <w:t>медицинского</w:t>
      </w:r>
      <w:r>
        <w:rPr>
          <w:spacing w:val="1"/>
          <w:sz w:val="28"/>
        </w:rPr>
        <w:t> </w:t>
      </w:r>
      <w:r>
        <w:rPr>
          <w:sz w:val="28"/>
        </w:rPr>
        <w:t>осмотра,</w:t>
      </w:r>
      <w:r>
        <w:rPr>
          <w:spacing w:val="1"/>
          <w:sz w:val="28"/>
        </w:rPr>
        <w:t> </w:t>
      </w:r>
      <w:r>
        <w:rPr>
          <w:sz w:val="28"/>
        </w:rPr>
        <w:t>диспансеризации,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углубленной диспансеризации гражданам, ежемесячную актуализацию данных,</w:t>
      </w:r>
      <w:r>
        <w:rPr>
          <w:spacing w:val="1"/>
          <w:sz w:val="28"/>
        </w:rPr>
        <w:t> </w:t>
      </w:r>
      <w:r>
        <w:rPr>
          <w:sz w:val="28"/>
        </w:rPr>
        <w:t>предоставляемых</w:t>
      </w:r>
      <w:r>
        <w:rPr>
          <w:spacing w:val="60"/>
          <w:sz w:val="28"/>
        </w:rPr>
        <w:t> </w:t>
      </w:r>
      <w:r>
        <w:rPr>
          <w:sz w:val="28"/>
        </w:rPr>
        <w:t>в</w:t>
      </w:r>
      <w:r>
        <w:rPr>
          <w:spacing w:val="66"/>
          <w:sz w:val="28"/>
        </w:rPr>
        <w:t> </w:t>
      </w:r>
      <w:r>
        <w:rPr>
          <w:sz w:val="28"/>
        </w:rPr>
        <w:t>Автоматизированную</w:t>
      </w:r>
      <w:r>
        <w:rPr>
          <w:spacing w:val="66"/>
          <w:sz w:val="28"/>
        </w:rPr>
        <w:t> </w:t>
      </w:r>
      <w:r>
        <w:rPr>
          <w:sz w:val="28"/>
        </w:rPr>
        <w:t>информационную</w:t>
      </w:r>
      <w:r>
        <w:rPr>
          <w:spacing w:val="66"/>
          <w:sz w:val="28"/>
        </w:rPr>
        <w:t> </w:t>
      </w:r>
      <w:r>
        <w:rPr>
          <w:sz w:val="28"/>
        </w:rPr>
        <w:t>систему</w:t>
      </w:r>
    </w:p>
    <w:p>
      <w:pPr>
        <w:pStyle w:val="BodyText"/>
        <w:spacing w:line="320" w:lineRule="exact"/>
        <w:ind w:left="553"/>
        <w:jc w:val="both"/>
      </w:pPr>
      <w:r>
        <w:rPr/>
        <w:t>«Диспансеризация»</w:t>
      </w:r>
      <w:r>
        <w:rPr>
          <w:spacing w:val="-8"/>
        </w:rPr>
        <w:t> </w:t>
      </w:r>
      <w:r>
        <w:rPr/>
        <w:t>ТФ</w:t>
      </w:r>
      <w:r>
        <w:rPr>
          <w:spacing w:val="-3"/>
        </w:rPr>
        <w:t> </w:t>
      </w:r>
      <w:r>
        <w:rPr/>
        <w:t>ОМС;</w:t>
      </w:r>
    </w:p>
    <w:p>
      <w:pPr>
        <w:pStyle w:val="ListParagraph"/>
        <w:numPr>
          <w:ilvl w:val="2"/>
          <w:numId w:val="1"/>
        </w:numPr>
        <w:tabs>
          <w:tab w:pos="2311" w:val="left" w:leader="none"/>
        </w:tabs>
        <w:spacing w:line="360" w:lineRule="auto" w:before="163" w:after="0"/>
        <w:ind w:left="553" w:right="247" w:firstLine="85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подведомственной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маршрутизацию</w:t>
      </w:r>
      <w:r>
        <w:rPr>
          <w:spacing w:val="1"/>
          <w:sz w:val="28"/>
        </w:rPr>
        <w:t> </w:t>
      </w:r>
      <w:r>
        <w:rPr>
          <w:sz w:val="28"/>
        </w:rPr>
        <w:t>пациентов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прохождения</w:t>
      </w:r>
      <w:r>
        <w:rPr>
          <w:spacing w:val="1"/>
          <w:sz w:val="28"/>
        </w:rPr>
        <w:t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> </w:t>
      </w:r>
      <w:r>
        <w:rPr>
          <w:sz w:val="28"/>
        </w:rPr>
        <w:t>медицинских</w:t>
      </w:r>
      <w:r>
        <w:rPr>
          <w:spacing w:val="1"/>
          <w:sz w:val="28"/>
        </w:rPr>
        <w:t> </w:t>
      </w:r>
      <w:r>
        <w:rPr>
          <w:sz w:val="28"/>
        </w:rPr>
        <w:t>осмотров,</w:t>
      </w:r>
      <w:r>
        <w:rPr>
          <w:spacing w:val="1"/>
          <w:sz w:val="28"/>
        </w:rPr>
        <w:t> </w:t>
      </w:r>
      <w:r>
        <w:rPr>
          <w:sz w:val="28"/>
        </w:rPr>
        <w:t>диспансеризации,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углубленной</w:t>
      </w:r>
      <w:r>
        <w:rPr>
          <w:spacing w:val="1"/>
          <w:sz w:val="28"/>
        </w:rPr>
        <w:t> </w:t>
      </w:r>
      <w:r>
        <w:rPr>
          <w:sz w:val="28"/>
        </w:rPr>
        <w:t>диспансеризации.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отсутствии</w:t>
      </w:r>
      <w:r>
        <w:rPr>
          <w:spacing w:val="1"/>
          <w:sz w:val="28"/>
        </w:rPr>
        <w:t> </w:t>
      </w:r>
      <w:r>
        <w:rPr>
          <w:sz w:val="28"/>
        </w:rPr>
        <w:t>возможности проведения исследований в рамках профилактических мероприятий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подведомственной</w:t>
      </w:r>
      <w:r>
        <w:rPr>
          <w:spacing w:val="1"/>
          <w:sz w:val="28"/>
        </w:rPr>
        <w:t> </w:t>
      </w:r>
      <w:r>
        <w:rPr>
          <w:sz w:val="28"/>
        </w:rPr>
        <w:t>медицинской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обеспечить</w:t>
      </w:r>
      <w:r>
        <w:rPr>
          <w:spacing w:val="71"/>
          <w:sz w:val="28"/>
        </w:rPr>
        <w:t> </w:t>
      </w:r>
      <w:r>
        <w:rPr>
          <w:sz w:val="28"/>
        </w:rPr>
        <w:t>заключение</w:t>
      </w:r>
      <w:r>
        <w:rPr>
          <w:spacing w:val="1"/>
          <w:sz w:val="28"/>
        </w:rPr>
        <w:t> </w:t>
      </w:r>
      <w:r>
        <w:rPr>
          <w:sz w:val="28"/>
        </w:rPr>
        <w:t>договоров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2"/>
          <w:sz w:val="28"/>
        </w:rPr>
        <w:t> </w:t>
      </w:r>
      <w:r>
        <w:rPr>
          <w:sz w:val="28"/>
        </w:rPr>
        <w:t>другими</w:t>
      </w:r>
      <w:r>
        <w:rPr>
          <w:spacing w:val="3"/>
          <w:sz w:val="28"/>
        </w:rPr>
        <w:t> </w:t>
      </w:r>
      <w:r>
        <w:rPr>
          <w:sz w:val="28"/>
        </w:rPr>
        <w:t>медицинскими организациями.</w:t>
      </w:r>
    </w:p>
    <w:p>
      <w:pPr>
        <w:pStyle w:val="ListParagraph"/>
        <w:numPr>
          <w:ilvl w:val="2"/>
          <w:numId w:val="1"/>
        </w:numPr>
        <w:tabs>
          <w:tab w:pos="2119" w:val="left" w:leader="none"/>
        </w:tabs>
        <w:spacing w:line="360" w:lineRule="auto" w:before="0" w:after="0"/>
        <w:ind w:left="553" w:right="247" w:firstLine="850"/>
        <w:jc w:val="both"/>
        <w:rPr>
          <w:sz w:val="28"/>
        </w:rPr>
      </w:pPr>
      <w:r>
        <w:rPr>
          <w:sz w:val="28"/>
        </w:rPr>
        <w:t>Назначить уполномоченное лицо, осуществляющее информационное</w:t>
      </w:r>
      <w:r>
        <w:rPr>
          <w:spacing w:val="-67"/>
          <w:sz w:val="28"/>
        </w:rPr>
        <w:t> </w:t>
      </w:r>
      <w:r>
        <w:rPr>
          <w:sz w:val="28"/>
        </w:rPr>
        <w:t>взаимодействие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страховыми</w:t>
      </w:r>
      <w:r>
        <w:rPr>
          <w:spacing w:val="1"/>
          <w:sz w:val="28"/>
        </w:rPr>
        <w:t> </w:t>
      </w:r>
      <w:r>
        <w:rPr>
          <w:sz w:val="28"/>
        </w:rPr>
        <w:t>медицинскими</w:t>
      </w:r>
      <w:r>
        <w:rPr>
          <w:spacing w:val="1"/>
          <w:sz w:val="28"/>
        </w:rPr>
        <w:t> </w:t>
      </w:r>
      <w:r>
        <w:rPr>
          <w:sz w:val="28"/>
        </w:rPr>
        <w:t>организациями,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информирования</w:t>
      </w:r>
      <w:r>
        <w:rPr>
          <w:spacing w:val="1"/>
          <w:sz w:val="28"/>
        </w:rPr>
        <w:t> </w:t>
      </w:r>
      <w:r>
        <w:rPr>
          <w:sz w:val="28"/>
        </w:rPr>
        <w:t>граждан,</w:t>
      </w:r>
      <w:r>
        <w:rPr>
          <w:spacing w:val="1"/>
          <w:sz w:val="28"/>
        </w:rPr>
        <w:t> </w:t>
      </w:r>
      <w:r>
        <w:rPr>
          <w:sz w:val="28"/>
        </w:rPr>
        <w:t>подлежащих</w:t>
      </w:r>
      <w:r>
        <w:rPr>
          <w:spacing w:val="1"/>
          <w:sz w:val="28"/>
        </w:rPr>
        <w:t> </w:t>
      </w:r>
      <w:r>
        <w:rPr>
          <w:sz w:val="28"/>
        </w:rPr>
        <w:t>профилактическому</w:t>
      </w:r>
      <w:r>
        <w:rPr>
          <w:spacing w:val="1"/>
          <w:sz w:val="28"/>
        </w:rPr>
        <w:t> </w:t>
      </w:r>
      <w:r>
        <w:rPr>
          <w:sz w:val="28"/>
        </w:rPr>
        <w:t>медицинскому</w:t>
      </w:r>
      <w:r>
        <w:rPr>
          <w:spacing w:val="6"/>
          <w:sz w:val="28"/>
        </w:rPr>
        <w:t> </w:t>
      </w:r>
      <w:r>
        <w:rPr>
          <w:sz w:val="28"/>
        </w:rPr>
        <w:t>осмотру,</w:t>
      </w:r>
      <w:r>
        <w:rPr>
          <w:spacing w:val="14"/>
          <w:sz w:val="28"/>
        </w:rPr>
        <w:t> </w:t>
      </w:r>
      <w:r>
        <w:rPr>
          <w:sz w:val="28"/>
        </w:rPr>
        <w:t>диспансеризации,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9"/>
          <w:sz w:val="28"/>
        </w:rPr>
        <w:t> </w:t>
      </w:r>
      <w:r>
        <w:rPr>
          <w:sz w:val="28"/>
        </w:rPr>
        <w:t>том</w:t>
      </w:r>
      <w:r>
        <w:rPr>
          <w:spacing w:val="12"/>
          <w:sz w:val="28"/>
        </w:rPr>
        <w:t> </w:t>
      </w:r>
      <w:r>
        <w:rPr>
          <w:sz w:val="28"/>
        </w:rPr>
        <w:t>числе</w:t>
      </w:r>
      <w:r>
        <w:rPr>
          <w:spacing w:val="12"/>
          <w:sz w:val="28"/>
        </w:rPr>
        <w:t> </w:t>
      </w:r>
      <w:r>
        <w:rPr>
          <w:sz w:val="28"/>
        </w:rPr>
        <w:t>углубленной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top="340" w:bottom="280" w:left="580" w:right="597"/>
        </w:sectPr>
      </w:pPr>
    </w:p>
    <w:p>
      <w:pPr>
        <w:pStyle w:val="BodyText"/>
        <w:spacing w:before="61"/>
        <w:ind w:left="305"/>
        <w:jc w:val="center"/>
      </w:pPr>
      <w:r>
        <w:rPr>
          <w:w w:val="99"/>
        </w:rPr>
        <w:t>4</w:t>
      </w:r>
    </w:p>
    <w:p>
      <w:pPr>
        <w:pStyle w:val="BodyText"/>
        <w:spacing w:line="360" w:lineRule="auto" w:before="245"/>
        <w:ind w:left="553" w:right="245"/>
        <w:jc w:val="both"/>
      </w:pPr>
      <w:r>
        <w:rPr/>
        <w:t>диспансеризации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текущем</w:t>
      </w:r>
      <w:r>
        <w:rPr>
          <w:spacing w:val="1"/>
        </w:rPr>
        <w:t> </w:t>
      </w:r>
      <w:r>
        <w:rPr/>
        <w:t>году,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законных</w:t>
      </w:r>
      <w:r>
        <w:rPr>
          <w:spacing w:val="71"/>
        </w:rPr>
        <w:t> </w:t>
      </w:r>
      <w:r>
        <w:rPr/>
        <w:t>представителей</w:t>
      </w:r>
      <w:r>
        <w:rPr>
          <w:spacing w:val="71"/>
        </w:rPr>
        <w:t> </w:t>
      </w:r>
      <w:r>
        <w:rPr/>
        <w:t>о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профилактического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осмотра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диспансеризации;</w:t>
      </w:r>
    </w:p>
    <w:p>
      <w:pPr>
        <w:pStyle w:val="ListParagraph"/>
        <w:numPr>
          <w:ilvl w:val="2"/>
          <w:numId w:val="1"/>
        </w:numPr>
        <w:tabs>
          <w:tab w:pos="2229" w:val="left" w:leader="none"/>
        </w:tabs>
        <w:spacing w:line="360" w:lineRule="auto" w:before="2" w:after="0"/>
        <w:ind w:left="553" w:right="248" w:firstLine="850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медицинских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> </w:t>
      </w:r>
      <w:r>
        <w:rPr>
          <w:sz w:val="28"/>
        </w:rPr>
        <w:t>медицинских</w:t>
      </w:r>
      <w:r>
        <w:rPr>
          <w:spacing w:val="1"/>
          <w:sz w:val="28"/>
        </w:rPr>
        <w:t> </w:t>
      </w:r>
      <w:r>
        <w:rPr>
          <w:sz w:val="28"/>
        </w:rPr>
        <w:t>осмотров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диспансеризации,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углубленной</w:t>
      </w:r>
      <w:r>
        <w:rPr>
          <w:spacing w:val="1"/>
          <w:sz w:val="28"/>
        </w:rPr>
        <w:t> </w:t>
      </w:r>
      <w:r>
        <w:rPr>
          <w:sz w:val="28"/>
        </w:rPr>
        <w:t>диспансеризации,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вечернее время</w:t>
      </w:r>
      <w:r>
        <w:rPr>
          <w:spacing w:val="3"/>
          <w:sz w:val="28"/>
        </w:rPr>
        <w:t> </w:t>
      </w:r>
      <w:r>
        <w:rPr>
          <w:sz w:val="28"/>
        </w:rPr>
        <w:t>и в</w:t>
      </w:r>
      <w:r>
        <w:rPr>
          <w:spacing w:val="-1"/>
          <w:sz w:val="28"/>
        </w:rPr>
        <w:t> </w:t>
      </w:r>
      <w:r>
        <w:rPr>
          <w:sz w:val="28"/>
        </w:rPr>
        <w:t>выходные дни;</w:t>
      </w:r>
    </w:p>
    <w:p>
      <w:pPr>
        <w:pStyle w:val="ListParagraph"/>
        <w:numPr>
          <w:ilvl w:val="2"/>
          <w:numId w:val="1"/>
        </w:numPr>
        <w:tabs>
          <w:tab w:pos="2234" w:val="left" w:leader="none"/>
        </w:tabs>
        <w:spacing w:line="360" w:lineRule="auto" w:before="0" w:after="0"/>
        <w:ind w:left="553" w:right="248" w:firstLine="850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медицинских</w:t>
      </w:r>
      <w:r>
        <w:rPr>
          <w:spacing w:val="1"/>
          <w:sz w:val="28"/>
        </w:rPr>
        <w:t> </w:t>
      </w:r>
      <w:r>
        <w:rPr>
          <w:sz w:val="28"/>
        </w:rPr>
        <w:t>организациях,</w:t>
      </w:r>
      <w:r>
        <w:rPr>
          <w:spacing w:val="1"/>
          <w:sz w:val="28"/>
        </w:rPr>
        <w:t> </w:t>
      </w:r>
      <w:r>
        <w:rPr>
          <w:sz w:val="28"/>
        </w:rPr>
        <w:t>имеющих</w:t>
      </w:r>
      <w:r>
        <w:rPr>
          <w:spacing w:val="1"/>
          <w:sz w:val="28"/>
        </w:rPr>
        <w:t> </w:t>
      </w:r>
      <w:r>
        <w:rPr>
          <w:sz w:val="28"/>
        </w:rPr>
        <w:t>сельское</w:t>
      </w:r>
      <w:r>
        <w:rPr>
          <w:spacing w:val="1"/>
          <w:sz w:val="28"/>
        </w:rPr>
        <w:t> </w:t>
      </w:r>
      <w:r>
        <w:rPr>
          <w:sz w:val="28"/>
        </w:rPr>
        <w:t>население,</w:t>
      </w:r>
      <w:r>
        <w:rPr>
          <w:spacing w:val="119"/>
          <w:sz w:val="28"/>
        </w:rPr>
        <w:t> </w:t>
      </w:r>
      <w:r>
        <w:rPr>
          <w:sz w:val="28"/>
        </w:rPr>
        <w:t>выездные  </w:t>
      </w:r>
      <w:r>
        <w:rPr>
          <w:spacing w:val="47"/>
          <w:sz w:val="28"/>
        </w:rPr>
        <w:t> </w:t>
      </w:r>
      <w:r>
        <w:rPr>
          <w:sz w:val="28"/>
        </w:rPr>
        <w:t>мобильные  </w:t>
      </w:r>
      <w:r>
        <w:rPr>
          <w:spacing w:val="47"/>
          <w:sz w:val="28"/>
        </w:rPr>
        <w:t> </w:t>
      </w:r>
      <w:r>
        <w:rPr>
          <w:sz w:val="28"/>
        </w:rPr>
        <w:t>бригады  </w:t>
      </w:r>
      <w:r>
        <w:rPr>
          <w:spacing w:val="48"/>
          <w:sz w:val="28"/>
        </w:rPr>
        <w:t> </w:t>
      </w:r>
      <w:r>
        <w:rPr>
          <w:sz w:val="28"/>
        </w:rPr>
        <w:t>и  </w:t>
      </w:r>
      <w:r>
        <w:rPr>
          <w:spacing w:val="46"/>
          <w:sz w:val="28"/>
        </w:rPr>
        <w:t> </w:t>
      </w:r>
      <w:r>
        <w:rPr>
          <w:sz w:val="28"/>
        </w:rPr>
        <w:t>утвердить  </w:t>
      </w:r>
      <w:r>
        <w:rPr>
          <w:spacing w:val="44"/>
          <w:sz w:val="28"/>
        </w:rPr>
        <w:t> </w:t>
      </w:r>
      <w:r>
        <w:rPr>
          <w:sz w:val="28"/>
        </w:rPr>
        <w:t>графики  </w:t>
      </w:r>
      <w:r>
        <w:rPr>
          <w:spacing w:val="47"/>
          <w:sz w:val="28"/>
        </w:rPr>
        <w:t> </w:t>
      </w:r>
      <w:r>
        <w:rPr>
          <w:sz w:val="28"/>
        </w:rPr>
        <w:t>выездов</w:t>
      </w:r>
      <w:r>
        <w:rPr>
          <w:spacing w:val="-68"/>
          <w:sz w:val="28"/>
        </w:rPr>
        <w:t> </w:t>
      </w:r>
      <w:r>
        <w:rPr>
          <w:sz w:val="28"/>
        </w:rPr>
        <w:t>с указанием</w:t>
      </w:r>
      <w:r>
        <w:rPr>
          <w:spacing w:val="2"/>
          <w:sz w:val="28"/>
        </w:rPr>
        <w:t> </w:t>
      </w:r>
      <w:r>
        <w:rPr>
          <w:sz w:val="28"/>
        </w:rPr>
        <w:t>маршрутов</w:t>
      </w:r>
      <w:r>
        <w:rPr>
          <w:spacing w:val="-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профилактических</w:t>
      </w:r>
      <w:r>
        <w:rPr>
          <w:spacing w:val="-5"/>
          <w:sz w:val="28"/>
        </w:rPr>
        <w:t> </w:t>
      </w:r>
      <w:r>
        <w:rPr>
          <w:sz w:val="28"/>
        </w:rPr>
        <w:t>мероприятий.</w:t>
      </w:r>
    </w:p>
    <w:p>
      <w:pPr>
        <w:pStyle w:val="ListParagraph"/>
        <w:numPr>
          <w:ilvl w:val="2"/>
          <w:numId w:val="1"/>
        </w:numPr>
        <w:tabs>
          <w:tab w:pos="2272" w:val="left" w:leader="none"/>
        </w:tabs>
        <w:spacing w:line="360" w:lineRule="auto" w:before="0" w:after="0"/>
        <w:ind w:left="553" w:right="254" w:firstLine="850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> </w:t>
      </w:r>
      <w:r>
        <w:rPr>
          <w:sz w:val="28"/>
        </w:rPr>
        <w:t>ответсвенного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медицинского</w:t>
      </w:r>
      <w:r>
        <w:rPr>
          <w:spacing w:val="1"/>
          <w:sz w:val="28"/>
        </w:rPr>
        <w:t> </w:t>
      </w:r>
      <w:r>
        <w:rPr>
          <w:sz w:val="28"/>
        </w:rPr>
        <w:t>персонала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формированию</w:t>
      </w:r>
      <w:r>
        <w:rPr>
          <w:spacing w:val="1"/>
          <w:sz w:val="28"/>
        </w:rPr>
        <w:t> </w:t>
      </w:r>
      <w:r>
        <w:rPr>
          <w:sz w:val="28"/>
        </w:rPr>
        <w:t>структурированных</w:t>
      </w:r>
      <w:r>
        <w:rPr>
          <w:spacing w:val="1"/>
          <w:sz w:val="28"/>
        </w:rPr>
        <w:t> </w:t>
      </w:r>
      <w:r>
        <w:rPr>
          <w:sz w:val="28"/>
        </w:rPr>
        <w:t>электронных</w:t>
      </w:r>
      <w:r>
        <w:rPr>
          <w:spacing w:val="1"/>
          <w:sz w:val="28"/>
        </w:rPr>
        <w:t> </w:t>
      </w:r>
      <w:r>
        <w:rPr>
          <w:sz w:val="28"/>
        </w:rPr>
        <w:t>медицинских</w:t>
      </w:r>
      <w:r>
        <w:rPr>
          <w:spacing w:val="1"/>
          <w:sz w:val="28"/>
        </w:rPr>
        <w:t> </w:t>
      </w:r>
      <w:r>
        <w:rPr>
          <w:sz w:val="28"/>
        </w:rPr>
        <w:t>документов «Сведения о результатах диспансеризации или профилактического</w:t>
      </w:r>
      <w:r>
        <w:rPr>
          <w:spacing w:val="1"/>
          <w:sz w:val="28"/>
        </w:rPr>
        <w:t> </w:t>
      </w:r>
      <w:r>
        <w:rPr>
          <w:sz w:val="28"/>
        </w:rPr>
        <w:t>медицинского</w:t>
      </w:r>
      <w:r>
        <w:rPr>
          <w:spacing w:val="1"/>
          <w:sz w:val="28"/>
        </w:rPr>
        <w:t> </w:t>
      </w:r>
      <w:r>
        <w:rPr>
          <w:sz w:val="28"/>
        </w:rPr>
        <w:t>осмотра»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федеральном</w:t>
      </w:r>
      <w:r>
        <w:rPr>
          <w:spacing w:val="1"/>
          <w:sz w:val="28"/>
        </w:rPr>
        <w:t> </w:t>
      </w:r>
      <w:r>
        <w:rPr>
          <w:sz w:val="28"/>
        </w:rPr>
        <w:t>регистре</w:t>
      </w:r>
      <w:r>
        <w:rPr>
          <w:spacing w:val="1"/>
          <w:sz w:val="28"/>
        </w:rPr>
        <w:t> </w:t>
      </w:r>
      <w:r>
        <w:rPr>
          <w:sz w:val="28"/>
        </w:rPr>
        <w:t>электронных</w:t>
      </w:r>
      <w:r>
        <w:rPr>
          <w:spacing w:val="1"/>
          <w:sz w:val="28"/>
        </w:rPr>
        <w:t> </w:t>
      </w:r>
      <w:r>
        <w:rPr>
          <w:sz w:val="28"/>
        </w:rPr>
        <w:t>медицинских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1"/>
          <w:sz w:val="28"/>
        </w:rPr>
        <w:t> </w:t>
      </w:r>
      <w:r>
        <w:rPr>
          <w:sz w:val="28"/>
        </w:rPr>
        <w:t>единой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-67"/>
          <w:sz w:val="28"/>
        </w:rPr>
        <w:t> </w:t>
      </w:r>
      <w:r>
        <w:rPr>
          <w:sz w:val="28"/>
        </w:rPr>
        <w:t>здравоохранения</w:t>
      </w:r>
      <w:r>
        <w:rPr>
          <w:spacing w:val="1"/>
          <w:sz w:val="28"/>
        </w:rPr>
        <w:t> </w:t>
      </w:r>
      <w:r>
        <w:rPr>
          <w:sz w:val="28"/>
        </w:rPr>
        <w:t>Минздрава</w:t>
      </w:r>
      <w:r>
        <w:rPr>
          <w:spacing w:val="2"/>
          <w:sz w:val="28"/>
        </w:rPr>
        <w:t> </w:t>
      </w:r>
      <w:r>
        <w:rPr>
          <w:sz w:val="28"/>
        </w:rPr>
        <w:t>России.</w:t>
      </w:r>
    </w:p>
    <w:p>
      <w:pPr>
        <w:pStyle w:val="ListParagraph"/>
        <w:numPr>
          <w:ilvl w:val="1"/>
          <w:numId w:val="1"/>
        </w:numPr>
        <w:tabs>
          <w:tab w:pos="1874" w:val="left" w:leader="none"/>
        </w:tabs>
        <w:spacing w:line="240" w:lineRule="auto" w:before="0" w:after="0"/>
        <w:ind w:left="1873" w:right="0" w:hanging="471"/>
        <w:jc w:val="both"/>
        <w:rPr>
          <w:sz w:val="28"/>
        </w:rPr>
      </w:pPr>
      <w:r>
        <w:rPr>
          <w:spacing w:val="-4"/>
          <w:sz w:val="28"/>
        </w:rPr>
        <w:t>Активизировать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работу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по:</w:t>
      </w:r>
    </w:p>
    <w:p>
      <w:pPr>
        <w:pStyle w:val="ListParagraph"/>
        <w:numPr>
          <w:ilvl w:val="2"/>
          <w:numId w:val="1"/>
        </w:numPr>
        <w:tabs>
          <w:tab w:pos="2085" w:val="left" w:leader="none"/>
        </w:tabs>
        <w:spacing w:line="360" w:lineRule="auto" w:before="162" w:after="0"/>
        <w:ind w:left="553" w:right="241" w:firstLine="850"/>
        <w:jc w:val="both"/>
        <w:rPr>
          <w:sz w:val="28"/>
        </w:rPr>
      </w:pPr>
      <w:r>
        <w:rPr>
          <w:spacing w:val="-3"/>
          <w:sz w:val="28"/>
        </w:rPr>
        <w:t>Информированию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и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привлечению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взрослого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населения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к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прохождению</w:t>
      </w:r>
      <w:r>
        <w:rPr>
          <w:spacing w:val="-68"/>
          <w:sz w:val="28"/>
        </w:rPr>
        <w:t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> </w:t>
      </w:r>
      <w:r>
        <w:rPr>
          <w:sz w:val="28"/>
        </w:rPr>
        <w:t>медицинских</w:t>
      </w:r>
      <w:r>
        <w:rPr>
          <w:spacing w:val="1"/>
          <w:sz w:val="28"/>
        </w:rPr>
        <w:t> </w:t>
      </w:r>
      <w:r>
        <w:rPr>
          <w:sz w:val="28"/>
        </w:rPr>
        <w:t>осмотров,</w:t>
      </w:r>
      <w:r>
        <w:rPr>
          <w:spacing w:val="1"/>
          <w:sz w:val="28"/>
        </w:rPr>
        <w:t> </w:t>
      </w:r>
      <w:r>
        <w:rPr>
          <w:sz w:val="28"/>
        </w:rPr>
        <w:t>диспансеризации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углубленной</w:t>
      </w:r>
      <w:r>
        <w:rPr>
          <w:spacing w:val="1"/>
          <w:sz w:val="28"/>
        </w:rPr>
        <w:t> </w:t>
      </w:r>
      <w:r>
        <w:rPr>
          <w:sz w:val="28"/>
        </w:rPr>
        <w:t>диспансеризации (включая доставку в медицинские организации и обратно), в том</w:t>
      </w:r>
      <w:r>
        <w:rPr>
          <w:spacing w:val="-67"/>
          <w:sz w:val="28"/>
        </w:rPr>
        <w:t> </w:t>
      </w:r>
      <w:r>
        <w:rPr>
          <w:sz w:val="28"/>
        </w:rPr>
        <w:t>числе</w:t>
      </w:r>
      <w:r>
        <w:rPr>
          <w:spacing w:val="-9"/>
          <w:sz w:val="28"/>
        </w:rPr>
        <w:t> </w:t>
      </w:r>
      <w:r>
        <w:rPr>
          <w:sz w:val="28"/>
        </w:rPr>
        <w:t>при</w:t>
      </w:r>
      <w:r>
        <w:rPr>
          <w:spacing w:val="-10"/>
          <w:sz w:val="28"/>
        </w:rPr>
        <w:t> </w:t>
      </w:r>
      <w:r>
        <w:rPr>
          <w:sz w:val="28"/>
        </w:rPr>
        <w:t>проведении</w:t>
      </w:r>
      <w:r>
        <w:rPr>
          <w:spacing w:val="-10"/>
          <w:sz w:val="28"/>
        </w:rPr>
        <w:t> </w:t>
      </w:r>
      <w:r>
        <w:rPr>
          <w:sz w:val="28"/>
        </w:rPr>
        <w:t>подворовых</w:t>
      </w:r>
      <w:r>
        <w:rPr>
          <w:spacing w:val="-14"/>
          <w:sz w:val="28"/>
        </w:rPr>
        <w:t> </w:t>
      </w:r>
      <w:r>
        <w:rPr>
          <w:sz w:val="28"/>
        </w:rPr>
        <w:t>обходов.</w:t>
      </w:r>
    </w:p>
    <w:p>
      <w:pPr>
        <w:pStyle w:val="ListParagraph"/>
        <w:numPr>
          <w:ilvl w:val="2"/>
          <w:numId w:val="1"/>
        </w:numPr>
        <w:tabs>
          <w:tab w:pos="2047" w:val="left" w:leader="none"/>
        </w:tabs>
        <w:spacing w:line="360" w:lineRule="auto" w:before="0" w:after="0"/>
        <w:ind w:left="553" w:right="241" w:firstLine="710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> </w:t>
      </w:r>
      <w:r>
        <w:rPr>
          <w:sz w:val="28"/>
        </w:rPr>
        <w:t>работодателей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целью обеспечения</w:t>
      </w:r>
      <w:r>
        <w:rPr>
          <w:spacing w:val="1"/>
          <w:sz w:val="28"/>
        </w:rPr>
        <w:t> </w:t>
      </w:r>
      <w:r>
        <w:rPr>
          <w:sz w:val="28"/>
        </w:rPr>
        <w:t>условий для</w:t>
      </w:r>
      <w:r>
        <w:rPr>
          <w:spacing w:val="1"/>
          <w:sz w:val="28"/>
        </w:rPr>
        <w:t> </w:t>
      </w:r>
      <w:r>
        <w:rPr>
          <w:sz w:val="28"/>
        </w:rPr>
        <w:t>прохождения</w:t>
      </w:r>
      <w:r>
        <w:rPr>
          <w:spacing w:val="1"/>
          <w:sz w:val="28"/>
        </w:rPr>
        <w:t> </w:t>
      </w:r>
      <w:r>
        <w:rPr>
          <w:sz w:val="28"/>
        </w:rPr>
        <w:t>работниками</w:t>
      </w:r>
      <w:r>
        <w:rPr>
          <w:spacing w:val="1"/>
          <w:sz w:val="28"/>
        </w:rPr>
        <w:t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> </w:t>
      </w:r>
      <w:r>
        <w:rPr>
          <w:sz w:val="28"/>
        </w:rPr>
        <w:t>медицинских</w:t>
      </w:r>
      <w:r>
        <w:rPr>
          <w:spacing w:val="1"/>
          <w:sz w:val="28"/>
        </w:rPr>
        <w:t> </w:t>
      </w:r>
      <w:r>
        <w:rPr>
          <w:sz w:val="28"/>
        </w:rPr>
        <w:t>осмотров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диспансеризации,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14"/>
          <w:sz w:val="28"/>
        </w:rPr>
        <w:t> </w:t>
      </w:r>
      <w:r>
        <w:rPr>
          <w:sz w:val="28"/>
        </w:rPr>
        <w:t>том</w:t>
      </w:r>
      <w:r>
        <w:rPr>
          <w:spacing w:val="-7"/>
          <w:sz w:val="28"/>
        </w:rPr>
        <w:t> </w:t>
      </w:r>
      <w:r>
        <w:rPr>
          <w:sz w:val="28"/>
        </w:rPr>
        <w:t>числе</w:t>
      </w:r>
      <w:r>
        <w:rPr>
          <w:spacing w:val="-8"/>
          <w:sz w:val="28"/>
        </w:rPr>
        <w:t> </w:t>
      </w:r>
      <w:r>
        <w:rPr>
          <w:sz w:val="28"/>
        </w:rPr>
        <w:t>углубленной</w:t>
      </w:r>
      <w:r>
        <w:rPr>
          <w:spacing w:val="-12"/>
          <w:sz w:val="28"/>
        </w:rPr>
        <w:t> </w:t>
      </w:r>
      <w:r>
        <w:rPr>
          <w:sz w:val="28"/>
        </w:rPr>
        <w:t>диспансеризации.</w:t>
      </w:r>
    </w:p>
    <w:p>
      <w:pPr>
        <w:pStyle w:val="ListParagraph"/>
        <w:numPr>
          <w:ilvl w:val="1"/>
          <w:numId w:val="1"/>
        </w:numPr>
        <w:tabs>
          <w:tab w:pos="1735" w:val="left" w:leader="none"/>
        </w:tabs>
        <w:spacing w:line="240" w:lineRule="auto" w:before="0" w:after="0"/>
        <w:ind w:left="1734" w:right="0" w:hanging="472"/>
        <w:jc w:val="both"/>
        <w:rPr>
          <w:sz w:val="28"/>
        </w:rPr>
      </w:pPr>
      <w:r>
        <w:rPr>
          <w:sz w:val="28"/>
        </w:rPr>
        <w:t>Обеспечить:</w:t>
      </w:r>
    </w:p>
    <w:p>
      <w:pPr>
        <w:pStyle w:val="ListParagraph"/>
        <w:numPr>
          <w:ilvl w:val="2"/>
          <w:numId w:val="1"/>
        </w:numPr>
        <w:tabs>
          <w:tab w:pos="2052" w:val="left" w:leader="none"/>
        </w:tabs>
        <w:spacing w:line="360" w:lineRule="auto" w:before="163" w:after="0"/>
        <w:ind w:left="553" w:right="242" w:firstLine="710"/>
        <w:jc w:val="both"/>
        <w:rPr>
          <w:sz w:val="28"/>
        </w:rPr>
      </w:pPr>
      <w:r>
        <w:rPr>
          <w:sz w:val="28"/>
        </w:rPr>
        <w:t>Предоставление гражданам</w:t>
      </w:r>
      <w:r>
        <w:rPr>
          <w:spacing w:val="1"/>
          <w:sz w:val="28"/>
        </w:rPr>
        <w:t> </w:t>
      </w:r>
      <w:r>
        <w:rPr>
          <w:sz w:val="28"/>
        </w:rPr>
        <w:t>возможности дистанционной записи на</w:t>
      </w:r>
      <w:r>
        <w:rPr>
          <w:spacing w:val="1"/>
          <w:sz w:val="28"/>
        </w:rPr>
        <w:t> </w:t>
      </w:r>
      <w:r>
        <w:rPr>
          <w:sz w:val="28"/>
        </w:rPr>
        <w:t>медицинские</w:t>
      </w:r>
      <w:r>
        <w:rPr>
          <w:spacing w:val="1"/>
          <w:sz w:val="28"/>
        </w:rPr>
        <w:t> </w:t>
      </w:r>
      <w:r>
        <w:rPr>
          <w:sz w:val="28"/>
        </w:rPr>
        <w:t>исследования,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прохождении</w:t>
      </w:r>
      <w:r>
        <w:rPr>
          <w:spacing w:val="1"/>
          <w:sz w:val="28"/>
        </w:rPr>
        <w:t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> </w:t>
      </w:r>
      <w:r>
        <w:rPr>
          <w:spacing w:val="-2"/>
          <w:sz w:val="28"/>
        </w:rPr>
        <w:t>медицинских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осмотров,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диспансеризации</w:t>
      </w:r>
      <w:r>
        <w:rPr>
          <w:spacing w:val="-6"/>
          <w:sz w:val="28"/>
        </w:rPr>
        <w:t> </w:t>
      </w:r>
      <w:r>
        <w:rPr>
          <w:spacing w:val="-1"/>
          <w:sz w:val="28"/>
        </w:rPr>
        <w:t>определенных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групп</w:t>
      </w:r>
      <w:r>
        <w:rPr>
          <w:spacing w:val="-8"/>
          <w:sz w:val="28"/>
        </w:rPr>
        <w:t> </w:t>
      </w:r>
      <w:r>
        <w:rPr>
          <w:spacing w:val="-1"/>
          <w:sz w:val="28"/>
        </w:rPr>
        <w:t>взрослого</w:t>
      </w:r>
      <w:r>
        <w:rPr>
          <w:spacing w:val="-9"/>
          <w:sz w:val="28"/>
        </w:rPr>
        <w:t> </w:t>
      </w:r>
      <w:r>
        <w:rPr>
          <w:spacing w:val="-1"/>
          <w:sz w:val="28"/>
        </w:rPr>
        <w:t>населения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углубленной</w:t>
      </w:r>
      <w:r>
        <w:rPr>
          <w:spacing w:val="-9"/>
          <w:sz w:val="28"/>
        </w:rPr>
        <w:t> </w:t>
      </w:r>
      <w:r>
        <w:rPr>
          <w:sz w:val="28"/>
        </w:rPr>
        <w:t>диспансеризации.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top="340" w:bottom="280" w:left="580" w:right="597"/>
        </w:sectPr>
      </w:pPr>
    </w:p>
    <w:p>
      <w:pPr>
        <w:pStyle w:val="BodyText"/>
        <w:spacing w:before="61"/>
        <w:ind w:left="305"/>
        <w:jc w:val="center"/>
      </w:pPr>
      <w:r>
        <w:rPr>
          <w:w w:val="99"/>
        </w:rPr>
        <w:t>5</w:t>
      </w:r>
    </w:p>
    <w:p>
      <w:pPr>
        <w:pStyle w:val="ListParagraph"/>
        <w:numPr>
          <w:ilvl w:val="2"/>
          <w:numId w:val="1"/>
        </w:numPr>
        <w:tabs>
          <w:tab w:pos="2028" w:val="left" w:leader="none"/>
        </w:tabs>
        <w:spacing w:line="357" w:lineRule="auto" w:before="245" w:after="0"/>
        <w:ind w:left="553" w:right="242" w:firstLine="710"/>
        <w:jc w:val="both"/>
        <w:rPr>
          <w:sz w:val="28"/>
        </w:rPr>
      </w:pPr>
      <w:r>
        <w:rPr>
          <w:sz w:val="28"/>
        </w:rPr>
        <w:t>Размещение на главной странице официального сайта медицинской</w:t>
      </w:r>
      <w:r>
        <w:rPr>
          <w:spacing w:val="1"/>
          <w:sz w:val="28"/>
        </w:rPr>
        <w:t> </w:t>
      </w:r>
      <w:r>
        <w:rPr>
          <w:spacing w:val="-2"/>
          <w:sz w:val="28"/>
        </w:rPr>
        <w:t>организации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в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информационно-телекоммуникационной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сети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«Интернет»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во</w:t>
      </w:r>
      <w:r>
        <w:rPr>
          <w:spacing w:val="-10"/>
          <w:sz w:val="28"/>
        </w:rPr>
        <w:t> </w:t>
      </w:r>
      <w:r>
        <w:rPr>
          <w:spacing w:val="-1"/>
          <w:sz w:val="28"/>
        </w:rPr>
        <w:t>вкладке</w:t>
      </w:r>
    </w:p>
    <w:p>
      <w:pPr>
        <w:pStyle w:val="BodyText"/>
        <w:spacing w:before="6"/>
        <w:ind w:left="553"/>
        <w:jc w:val="both"/>
      </w:pPr>
      <w:r>
        <w:rPr>
          <w:spacing w:val="-4"/>
        </w:rPr>
        <w:t>«Диспансеризация»</w:t>
      </w:r>
      <w:r>
        <w:rPr>
          <w:spacing w:val="-12"/>
        </w:rPr>
        <w:t> </w:t>
      </w:r>
      <w:r>
        <w:rPr>
          <w:spacing w:val="-3"/>
        </w:rPr>
        <w:t>(в</w:t>
      </w:r>
      <w:r>
        <w:rPr>
          <w:spacing w:val="-13"/>
        </w:rPr>
        <w:t> </w:t>
      </w:r>
      <w:r>
        <w:rPr>
          <w:spacing w:val="-3"/>
        </w:rPr>
        <w:t>один</w:t>
      </w:r>
      <w:r>
        <w:rPr>
          <w:spacing w:val="-8"/>
        </w:rPr>
        <w:t> </w:t>
      </w:r>
      <w:r>
        <w:rPr>
          <w:spacing w:val="-3"/>
        </w:rPr>
        <w:t>клик):</w:t>
      </w:r>
    </w:p>
    <w:p>
      <w:pPr>
        <w:pStyle w:val="ListParagraph"/>
        <w:numPr>
          <w:ilvl w:val="3"/>
          <w:numId w:val="1"/>
        </w:numPr>
        <w:tabs>
          <w:tab w:pos="2484" w:val="left" w:leader="none"/>
        </w:tabs>
        <w:spacing w:line="360" w:lineRule="auto" w:before="163" w:after="0"/>
        <w:ind w:left="553" w:right="242" w:firstLine="710"/>
        <w:jc w:val="both"/>
        <w:rPr>
          <w:sz w:val="28"/>
        </w:rPr>
      </w:pP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необходимости</w:t>
      </w:r>
      <w:r>
        <w:rPr>
          <w:spacing w:val="1"/>
          <w:sz w:val="28"/>
        </w:rPr>
        <w:t> </w:t>
      </w:r>
      <w:r>
        <w:rPr>
          <w:sz w:val="28"/>
        </w:rPr>
        <w:t>прохождения</w:t>
      </w:r>
      <w:r>
        <w:rPr>
          <w:spacing w:val="1"/>
          <w:sz w:val="28"/>
        </w:rPr>
        <w:t> </w:t>
      </w:r>
      <w:r>
        <w:rPr>
          <w:sz w:val="28"/>
        </w:rPr>
        <w:t>населением</w:t>
      </w:r>
      <w:r>
        <w:rPr>
          <w:spacing w:val="1"/>
          <w:sz w:val="28"/>
        </w:rPr>
        <w:t> </w:t>
      </w:r>
      <w:r>
        <w:rPr>
          <w:sz w:val="28"/>
        </w:rPr>
        <w:t>профилактического</w:t>
      </w:r>
      <w:r>
        <w:rPr>
          <w:spacing w:val="1"/>
          <w:sz w:val="28"/>
        </w:rPr>
        <w:t> </w:t>
      </w:r>
      <w:r>
        <w:rPr>
          <w:sz w:val="28"/>
        </w:rPr>
        <w:t>медицинского</w:t>
      </w:r>
      <w:r>
        <w:rPr>
          <w:spacing w:val="1"/>
          <w:sz w:val="28"/>
        </w:rPr>
        <w:t> </w:t>
      </w:r>
      <w:r>
        <w:rPr>
          <w:sz w:val="28"/>
        </w:rPr>
        <w:t>осмотра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диспансеризации,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углубленной</w:t>
      </w:r>
      <w:r>
        <w:rPr>
          <w:spacing w:val="1"/>
          <w:sz w:val="28"/>
        </w:rPr>
        <w:t> </w:t>
      </w:r>
      <w:r>
        <w:rPr>
          <w:sz w:val="28"/>
        </w:rPr>
        <w:t>диспансеризации,</w:t>
      </w:r>
      <w:r>
        <w:rPr>
          <w:spacing w:val="1"/>
          <w:sz w:val="28"/>
        </w:rPr>
        <w:t> </w:t>
      </w:r>
      <w:r>
        <w:rPr>
          <w:sz w:val="28"/>
        </w:rPr>
        <w:t>актуальных</w:t>
      </w:r>
      <w:r>
        <w:rPr>
          <w:spacing w:val="1"/>
          <w:sz w:val="28"/>
        </w:rPr>
        <w:t> </w:t>
      </w:r>
      <w:r>
        <w:rPr>
          <w:sz w:val="28"/>
        </w:rPr>
        <w:t>ссылок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соответствующие</w:t>
      </w:r>
      <w:r>
        <w:rPr>
          <w:spacing w:val="1"/>
          <w:sz w:val="28"/>
        </w:rPr>
        <w:t> </w:t>
      </w:r>
      <w:r>
        <w:rPr>
          <w:sz w:val="28"/>
        </w:rPr>
        <w:t>нормативные</w:t>
      </w:r>
      <w:r>
        <w:rPr>
          <w:spacing w:val="1"/>
          <w:sz w:val="28"/>
        </w:rPr>
        <w:t> </w:t>
      </w:r>
      <w:r>
        <w:rPr>
          <w:sz w:val="28"/>
        </w:rPr>
        <w:t>документы,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таже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возможности</w:t>
      </w:r>
      <w:r>
        <w:rPr>
          <w:spacing w:val="1"/>
          <w:sz w:val="28"/>
        </w:rPr>
        <w:t> </w:t>
      </w:r>
      <w:r>
        <w:rPr>
          <w:sz w:val="28"/>
        </w:rPr>
        <w:t>прохождения</w:t>
      </w:r>
      <w:r>
        <w:rPr>
          <w:spacing w:val="1"/>
          <w:sz w:val="28"/>
        </w:rPr>
        <w:t> </w:t>
      </w:r>
      <w:r>
        <w:rPr>
          <w:sz w:val="28"/>
        </w:rPr>
        <w:t>профилактических</w:t>
      </w:r>
      <w:r>
        <w:rPr>
          <w:spacing w:val="-15"/>
          <w:sz w:val="28"/>
        </w:rPr>
        <w:t> </w:t>
      </w:r>
      <w:r>
        <w:rPr>
          <w:sz w:val="28"/>
        </w:rPr>
        <w:t>мероприятий</w:t>
      </w:r>
      <w:r>
        <w:rPr>
          <w:spacing w:val="-9"/>
          <w:sz w:val="28"/>
        </w:rPr>
        <w:t> </w:t>
      </w:r>
      <w:r>
        <w:rPr>
          <w:sz w:val="28"/>
        </w:rPr>
        <w:t>за</w:t>
      </w:r>
      <w:r>
        <w:rPr>
          <w:spacing w:val="-9"/>
          <w:sz w:val="28"/>
        </w:rPr>
        <w:t> </w:t>
      </w:r>
      <w:r>
        <w:rPr>
          <w:sz w:val="28"/>
        </w:rPr>
        <w:t>один</w:t>
      </w:r>
      <w:r>
        <w:rPr>
          <w:spacing w:val="-10"/>
          <w:sz w:val="28"/>
        </w:rPr>
        <w:t> </w:t>
      </w:r>
      <w:r>
        <w:rPr>
          <w:sz w:val="28"/>
        </w:rPr>
        <w:t>день;</w:t>
      </w:r>
    </w:p>
    <w:p>
      <w:pPr>
        <w:pStyle w:val="ListParagraph"/>
        <w:numPr>
          <w:ilvl w:val="3"/>
          <w:numId w:val="1"/>
        </w:numPr>
        <w:tabs>
          <w:tab w:pos="2263" w:val="left" w:leader="none"/>
        </w:tabs>
        <w:spacing w:line="360" w:lineRule="auto" w:before="0" w:after="0"/>
        <w:ind w:left="553" w:right="245" w:firstLine="710"/>
        <w:jc w:val="both"/>
        <w:rPr>
          <w:sz w:val="28"/>
        </w:rPr>
      </w:pPr>
      <w:r>
        <w:rPr>
          <w:sz w:val="28"/>
        </w:rPr>
        <w:t>Утвержденного графика работы отделения/кабинета медицинской</w:t>
      </w:r>
      <w:r>
        <w:rPr>
          <w:spacing w:val="1"/>
          <w:sz w:val="28"/>
        </w:rPr>
        <w:t> </w:t>
      </w:r>
      <w:r>
        <w:rPr>
          <w:sz w:val="28"/>
        </w:rPr>
        <w:t>профилактики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> </w:t>
      </w:r>
      <w:r>
        <w:rPr>
          <w:sz w:val="28"/>
        </w:rPr>
        <w:t>медицинских</w:t>
      </w:r>
      <w:r>
        <w:rPr>
          <w:spacing w:val="1"/>
          <w:sz w:val="28"/>
        </w:rPr>
        <w:t> </w:t>
      </w:r>
      <w:r>
        <w:rPr>
          <w:sz w:val="28"/>
        </w:rPr>
        <w:t>осмотров,</w:t>
      </w:r>
      <w:r>
        <w:rPr>
          <w:spacing w:val="-67"/>
          <w:sz w:val="28"/>
        </w:rPr>
        <w:t> </w:t>
      </w:r>
      <w:r>
        <w:rPr>
          <w:sz w:val="28"/>
        </w:rPr>
        <w:t>диспансеризации и углубленной диспансеризации, в том числе в вечернее время и</w:t>
      </w:r>
      <w:r>
        <w:rPr>
          <w:spacing w:val="-67"/>
          <w:sz w:val="28"/>
        </w:rPr>
        <w:t> </w:t>
      </w:r>
      <w:r>
        <w:rPr>
          <w:sz w:val="28"/>
        </w:rPr>
        <w:t>субботу,</w:t>
      </w:r>
      <w:r>
        <w:rPr>
          <w:spacing w:val="-10"/>
          <w:sz w:val="28"/>
        </w:rPr>
        <w:t> </w:t>
      </w:r>
      <w:r>
        <w:rPr>
          <w:sz w:val="28"/>
        </w:rPr>
        <w:t>с</w:t>
      </w:r>
      <w:r>
        <w:rPr>
          <w:spacing w:val="-10"/>
          <w:sz w:val="28"/>
        </w:rPr>
        <w:t> </w:t>
      </w:r>
      <w:r>
        <w:rPr>
          <w:sz w:val="28"/>
        </w:rPr>
        <w:t>актуализацией</w:t>
      </w:r>
      <w:r>
        <w:rPr>
          <w:spacing w:val="-7"/>
          <w:sz w:val="28"/>
        </w:rPr>
        <w:t> </w:t>
      </w:r>
      <w:r>
        <w:rPr>
          <w:sz w:val="28"/>
        </w:rPr>
        <w:t>информации</w:t>
      </w:r>
      <w:r>
        <w:rPr>
          <w:spacing w:val="-11"/>
          <w:sz w:val="28"/>
        </w:rPr>
        <w:t> </w:t>
      </w:r>
      <w:r>
        <w:rPr>
          <w:sz w:val="28"/>
        </w:rPr>
        <w:t>в</w:t>
      </w:r>
      <w:r>
        <w:rPr>
          <w:spacing w:val="-13"/>
          <w:sz w:val="28"/>
        </w:rPr>
        <w:t> </w:t>
      </w:r>
      <w:r>
        <w:rPr>
          <w:sz w:val="28"/>
        </w:rPr>
        <w:t>режиме</w:t>
      </w:r>
      <w:r>
        <w:rPr>
          <w:spacing w:val="-10"/>
          <w:sz w:val="28"/>
        </w:rPr>
        <w:t> </w:t>
      </w:r>
      <w:r>
        <w:rPr>
          <w:sz w:val="28"/>
        </w:rPr>
        <w:t>online;</w:t>
      </w:r>
    </w:p>
    <w:p>
      <w:pPr>
        <w:pStyle w:val="ListParagraph"/>
        <w:numPr>
          <w:ilvl w:val="3"/>
          <w:numId w:val="1"/>
        </w:numPr>
        <w:tabs>
          <w:tab w:pos="2138" w:val="left" w:leader="none"/>
        </w:tabs>
        <w:spacing w:line="362" w:lineRule="auto" w:before="0" w:after="0"/>
        <w:ind w:left="553" w:right="246" w:firstLine="710"/>
        <w:jc w:val="both"/>
        <w:rPr>
          <w:sz w:val="28"/>
        </w:rPr>
      </w:pPr>
      <w:r>
        <w:rPr>
          <w:spacing w:val="-4"/>
          <w:sz w:val="28"/>
        </w:rPr>
        <w:t>Ссылки</w:t>
      </w:r>
      <w:r>
        <w:rPr>
          <w:spacing w:val="-8"/>
          <w:sz w:val="28"/>
        </w:rPr>
        <w:t> </w:t>
      </w:r>
      <w:r>
        <w:rPr>
          <w:spacing w:val="-4"/>
          <w:sz w:val="28"/>
        </w:rPr>
        <w:t>на</w:t>
      </w:r>
      <w:r>
        <w:rPr>
          <w:spacing w:val="-11"/>
          <w:sz w:val="28"/>
        </w:rPr>
        <w:t> </w:t>
      </w:r>
      <w:r>
        <w:rPr>
          <w:spacing w:val="-4"/>
          <w:sz w:val="28"/>
        </w:rPr>
        <w:t>портал</w:t>
      </w:r>
      <w:r>
        <w:rPr>
          <w:spacing w:val="-9"/>
          <w:sz w:val="28"/>
        </w:rPr>
        <w:t> </w:t>
      </w:r>
      <w:r>
        <w:rPr>
          <w:spacing w:val="-4"/>
          <w:sz w:val="28"/>
        </w:rPr>
        <w:t>пациента</w:t>
      </w:r>
      <w:r>
        <w:rPr>
          <w:spacing w:val="-5"/>
          <w:sz w:val="28"/>
        </w:rPr>
        <w:t> </w:t>
      </w:r>
      <w:r>
        <w:rPr>
          <w:spacing w:val="-4"/>
          <w:sz w:val="28"/>
        </w:rPr>
        <w:t>(mis.mznn.ru)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для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дистанционной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записи</w:t>
      </w:r>
      <w:r>
        <w:rPr>
          <w:spacing w:val="-8"/>
          <w:sz w:val="28"/>
        </w:rPr>
        <w:t> </w:t>
      </w:r>
      <w:r>
        <w:rPr>
          <w:spacing w:val="-3"/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профилактический</w:t>
      </w:r>
      <w:r>
        <w:rPr>
          <w:spacing w:val="1"/>
          <w:sz w:val="28"/>
        </w:rPr>
        <w:t> </w:t>
      </w:r>
      <w:r>
        <w:rPr>
          <w:sz w:val="28"/>
        </w:rPr>
        <w:t>медицинский</w:t>
      </w:r>
      <w:r>
        <w:rPr>
          <w:spacing w:val="1"/>
          <w:sz w:val="28"/>
        </w:rPr>
        <w:t> </w:t>
      </w:r>
      <w:r>
        <w:rPr>
          <w:sz w:val="28"/>
        </w:rPr>
        <w:t>осмотр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диспансеризацию,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углубленную</w:t>
      </w:r>
      <w:r>
        <w:rPr>
          <w:spacing w:val="-12"/>
          <w:sz w:val="28"/>
        </w:rPr>
        <w:t> </w:t>
      </w:r>
      <w:r>
        <w:rPr>
          <w:sz w:val="28"/>
        </w:rPr>
        <w:t>диспансеризацию.</w:t>
      </w:r>
    </w:p>
    <w:p>
      <w:pPr>
        <w:pStyle w:val="ListParagraph"/>
        <w:numPr>
          <w:ilvl w:val="2"/>
          <w:numId w:val="1"/>
        </w:numPr>
        <w:tabs>
          <w:tab w:pos="2148" w:val="left" w:leader="none"/>
        </w:tabs>
        <w:spacing w:line="360" w:lineRule="auto" w:before="0" w:after="0"/>
        <w:ind w:left="553" w:right="244" w:firstLine="710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> </w:t>
      </w:r>
      <w:r>
        <w:rPr>
          <w:sz w:val="28"/>
        </w:rPr>
        <w:t>информационных</w:t>
      </w:r>
      <w:r>
        <w:rPr>
          <w:spacing w:val="1"/>
          <w:sz w:val="28"/>
        </w:rPr>
        <w:t> </w:t>
      </w:r>
      <w:r>
        <w:rPr>
          <w:sz w:val="28"/>
        </w:rPr>
        <w:t>материалов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> </w:t>
      </w:r>
      <w:r>
        <w:rPr>
          <w:sz w:val="28"/>
        </w:rPr>
        <w:t>мероприятиях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официальном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1"/>
          <w:sz w:val="28"/>
        </w:rPr>
        <w:t> </w:t>
      </w:r>
      <w:r>
        <w:rPr>
          <w:sz w:val="28"/>
        </w:rPr>
        <w:t>медицинской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информационно-коммуникационной кампании, направленной на популяризацию</w:t>
      </w:r>
      <w:r>
        <w:rPr>
          <w:spacing w:val="1"/>
          <w:sz w:val="28"/>
        </w:rPr>
        <w:t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> </w:t>
      </w:r>
      <w:r>
        <w:rPr>
          <w:sz w:val="28"/>
        </w:rPr>
        <w:t>медицинских</w:t>
      </w:r>
      <w:r>
        <w:rPr>
          <w:spacing w:val="1"/>
          <w:sz w:val="28"/>
        </w:rPr>
        <w:t> </w:t>
      </w:r>
      <w:r>
        <w:rPr>
          <w:sz w:val="28"/>
        </w:rPr>
        <w:t>осмотров,</w:t>
      </w:r>
      <w:r>
        <w:rPr>
          <w:spacing w:val="1"/>
          <w:sz w:val="28"/>
        </w:rPr>
        <w:t> </w:t>
      </w:r>
      <w:r>
        <w:rPr>
          <w:sz w:val="28"/>
        </w:rPr>
        <w:t>диспансеризации,</w:t>
      </w:r>
      <w:r>
        <w:rPr>
          <w:spacing w:val="1"/>
          <w:sz w:val="28"/>
        </w:rPr>
        <w:t> </w:t>
      </w:r>
      <w:r>
        <w:rPr>
          <w:sz w:val="28"/>
        </w:rPr>
        <w:t>углубленной</w:t>
      </w:r>
      <w:r>
        <w:rPr>
          <w:spacing w:val="1"/>
          <w:sz w:val="28"/>
        </w:rPr>
        <w:t> </w:t>
      </w:r>
      <w:r>
        <w:rPr>
          <w:sz w:val="28"/>
        </w:rPr>
        <w:t>диспансеризации,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телевидении,</w:t>
      </w:r>
      <w:r>
        <w:rPr>
          <w:spacing w:val="1"/>
          <w:sz w:val="28"/>
        </w:rPr>
        <w:t> </w:t>
      </w:r>
      <w:r>
        <w:rPr>
          <w:sz w:val="28"/>
        </w:rPr>
        <w:t>радио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информационно-</w:t>
      </w:r>
      <w:r>
        <w:rPr>
          <w:spacing w:val="1"/>
          <w:sz w:val="28"/>
        </w:rPr>
        <w:t> </w:t>
      </w:r>
      <w:r>
        <w:rPr>
          <w:sz w:val="28"/>
        </w:rPr>
        <w:t>телекоммуникационной сети</w:t>
      </w:r>
      <w:r>
        <w:rPr>
          <w:spacing w:val="8"/>
          <w:sz w:val="28"/>
        </w:rPr>
        <w:t> </w:t>
      </w:r>
      <w:r>
        <w:rPr>
          <w:sz w:val="28"/>
        </w:rPr>
        <w:t>«Интернет».</w:t>
      </w:r>
    </w:p>
    <w:p>
      <w:pPr>
        <w:pStyle w:val="BodyText"/>
        <w:spacing w:line="360" w:lineRule="auto"/>
        <w:ind w:left="553" w:right="246" w:firstLine="710"/>
        <w:jc w:val="both"/>
      </w:pPr>
      <w:r>
        <w:rPr/>
        <w:t>2.4.4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структурированных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документов «Сведения о результатах диспансеризации или профилактического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осмотра»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федеральном</w:t>
      </w:r>
      <w:r>
        <w:rPr>
          <w:spacing w:val="1"/>
        </w:rPr>
        <w:t> </w:t>
      </w:r>
      <w:r>
        <w:rPr/>
        <w:t>регистре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-67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Минздрава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(не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25%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прошедших</w:t>
      </w:r>
      <w:r>
        <w:rPr>
          <w:spacing w:val="1"/>
        </w:rPr>
        <w:t> </w:t>
      </w:r>
      <w:r>
        <w:rPr/>
        <w:t>профилактический медицинский осмотр и диспансеризацию определенных групп</w:t>
      </w:r>
      <w:r>
        <w:rPr>
          <w:spacing w:val="1"/>
        </w:rPr>
        <w:t> </w:t>
      </w:r>
      <w:r>
        <w:rPr/>
        <w:t>взрослого населения</w:t>
      </w:r>
      <w:r>
        <w:rPr>
          <w:spacing w:val="6"/>
        </w:rPr>
        <w:t> </w:t>
      </w:r>
      <w:r>
        <w:rPr/>
        <w:t>в</w:t>
      </w:r>
      <w:r>
        <w:rPr>
          <w:spacing w:val="-1"/>
        </w:rPr>
        <w:t> </w:t>
      </w:r>
      <w:r>
        <w:rPr/>
        <w:t>текущем</w:t>
      </w:r>
      <w:r>
        <w:rPr>
          <w:spacing w:val="3"/>
        </w:rPr>
        <w:t> </w:t>
      </w:r>
      <w:r>
        <w:rPr/>
        <w:t>году).</w:t>
      </w:r>
    </w:p>
    <w:p>
      <w:pPr>
        <w:pStyle w:val="ListParagraph"/>
        <w:numPr>
          <w:ilvl w:val="1"/>
          <w:numId w:val="1"/>
        </w:numPr>
        <w:tabs>
          <w:tab w:pos="1764" w:val="left" w:leader="none"/>
        </w:tabs>
        <w:spacing w:line="321" w:lineRule="exact" w:before="0" w:after="0"/>
        <w:ind w:left="1763" w:right="0" w:hanging="501"/>
        <w:jc w:val="both"/>
        <w:rPr>
          <w:sz w:val="28"/>
        </w:rPr>
      </w:pPr>
      <w:r>
        <w:rPr>
          <w:sz w:val="28"/>
        </w:rPr>
        <w:t>Заполнение отчетных</w:t>
      </w:r>
      <w:r>
        <w:rPr>
          <w:spacing w:val="-5"/>
          <w:sz w:val="28"/>
        </w:rPr>
        <w:t> </w:t>
      </w:r>
      <w:r>
        <w:rPr>
          <w:sz w:val="28"/>
        </w:rPr>
        <w:t>форм</w:t>
      </w:r>
      <w:r>
        <w:rPr>
          <w:spacing w:val="3"/>
          <w:sz w:val="28"/>
        </w:rPr>
        <w:t> </w:t>
      </w:r>
      <w:r>
        <w:rPr>
          <w:sz w:val="28"/>
        </w:rPr>
        <w:t>и представление их</w:t>
      </w:r>
      <w:r>
        <w:rPr>
          <w:spacing w:val="-4"/>
          <w:sz w:val="28"/>
        </w:rPr>
        <w:t> </w:t>
      </w:r>
      <w:r>
        <w:rPr>
          <w:sz w:val="28"/>
        </w:rPr>
        <w:t>нарастающим</w:t>
      </w:r>
      <w:r>
        <w:rPr>
          <w:spacing w:val="2"/>
          <w:sz w:val="28"/>
        </w:rPr>
        <w:t> </w:t>
      </w:r>
      <w:r>
        <w:rPr>
          <w:sz w:val="28"/>
        </w:rPr>
        <w:t>итогом</w:t>
      </w:r>
      <w:r>
        <w:rPr>
          <w:spacing w:val="2"/>
          <w:sz w:val="28"/>
        </w:rPr>
        <w:t> </w:t>
      </w:r>
      <w:r>
        <w:rPr>
          <w:sz w:val="28"/>
        </w:rPr>
        <w:t>на</w:t>
      </w:r>
    </w:p>
    <w:p>
      <w:pPr>
        <w:spacing w:after="0" w:line="321" w:lineRule="exact"/>
        <w:jc w:val="both"/>
        <w:rPr>
          <w:sz w:val="28"/>
        </w:rPr>
        <w:sectPr>
          <w:pgSz w:w="11910" w:h="16840"/>
          <w:pgMar w:top="340" w:bottom="280" w:left="580" w:right="597"/>
        </w:sectPr>
      </w:pPr>
    </w:p>
    <w:p>
      <w:pPr>
        <w:pStyle w:val="BodyText"/>
        <w:spacing w:before="61"/>
        <w:ind w:left="305"/>
        <w:jc w:val="center"/>
      </w:pPr>
      <w:r>
        <w:rPr>
          <w:w w:val="99"/>
        </w:rPr>
        <w:t>6</w:t>
      </w:r>
    </w:p>
    <w:p>
      <w:pPr>
        <w:pStyle w:val="BodyText"/>
        <w:spacing w:line="357" w:lineRule="auto" w:before="245"/>
        <w:ind w:left="553" w:right="244"/>
        <w:jc w:val="both"/>
      </w:pPr>
      <w:r>
        <w:rPr/>
        <w:t>Web-портале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информационно-аналитической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«Барс.</w:t>
      </w:r>
      <w:r>
        <w:rPr>
          <w:spacing w:val="1"/>
        </w:rPr>
        <w:t> </w:t>
      </w:r>
      <w:r>
        <w:rPr/>
        <w:t>Мониторинг-</w:t>
      </w:r>
      <w:r>
        <w:rPr>
          <w:spacing w:val="1"/>
        </w:rPr>
        <w:t> </w:t>
      </w:r>
      <w:r>
        <w:rPr/>
        <w:t>Здравоохранение»</w:t>
      </w:r>
      <w:r>
        <w:rPr>
          <w:spacing w:val="-2"/>
        </w:rPr>
        <w:t> </w:t>
      </w:r>
      <w:r>
        <w:rPr/>
        <w:t>(http://monitoring.mznn.ru)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законченным</w:t>
      </w:r>
      <w:r>
        <w:rPr>
          <w:spacing w:val="3"/>
        </w:rPr>
        <w:t> </w:t>
      </w:r>
      <w:r>
        <w:rPr/>
        <w:t>случаям:</w:t>
      </w:r>
    </w:p>
    <w:p>
      <w:pPr>
        <w:pStyle w:val="ListParagraph"/>
        <w:numPr>
          <w:ilvl w:val="2"/>
          <w:numId w:val="1"/>
        </w:numPr>
        <w:tabs>
          <w:tab w:pos="1975" w:val="left" w:leader="none"/>
        </w:tabs>
        <w:spacing w:line="360" w:lineRule="auto" w:before="6" w:after="0"/>
        <w:ind w:left="553" w:right="245" w:firstLine="710"/>
        <w:jc w:val="both"/>
        <w:rPr>
          <w:sz w:val="28"/>
        </w:rPr>
      </w:pPr>
      <w:r>
        <w:rPr>
          <w:sz w:val="28"/>
        </w:rPr>
        <w:t>Еженедельно по понедельникам (до 12:00) путем заполнения отчетной</w:t>
      </w:r>
      <w:r>
        <w:rPr>
          <w:spacing w:val="-67"/>
          <w:sz w:val="28"/>
        </w:rPr>
        <w:t> </w:t>
      </w:r>
      <w:r>
        <w:rPr>
          <w:sz w:val="28"/>
        </w:rPr>
        <w:t>формы «Сведения о диспансеризации определенных групп взрослого населения»</w:t>
      </w:r>
      <w:r>
        <w:rPr>
          <w:spacing w:val="1"/>
          <w:sz w:val="28"/>
        </w:rPr>
        <w:t> </w:t>
      </w:r>
      <w:r>
        <w:rPr>
          <w:sz w:val="28"/>
        </w:rPr>
        <w:t>(Приложение 5), отчетной формы «Сведения об углубленной диспансеризации</w:t>
      </w:r>
      <w:r>
        <w:rPr>
          <w:spacing w:val="1"/>
          <w:sz w:val="28"/>
        </w:rPr>
        <w:t> </w:t>
      </w:r>
      <w:r>
        <w:rPr>
          <w:sz w:val="28"/>
        </w:rPr>
        <w:t>взрослого населения»</w:t>
      </w:r>
      <w:r>
        <w:rPr>
          <w:spacing w:val="-2"/>
          <w:sz w:val="28"/>
        </w:rPr>
        <w:t> </w:t>
      </w:r>
      <w:r>
        <w:rPr>
          <w:sz w:val="28"/>
        </w:rPr>
        <w:t>(Приложение</w:t>
      </w:r>
      <w:r>
        <w:rPr>
          <w:spacing w:val="2"/>
          <w:sz w:val="28"/>
        </w:rPr>
        <w:t> </w:t>
      </w:r>
      <w:r>
        <w:rPr>
          <w:sz w:val="28"/>
        </w:rPr>
        <w:t>6).</w:t>
      </w:r>
    </w:p>
    <w:p>
      <w:pPr>
        <w:pStyle w:val="ListParagraph"/>
        <w:numPr>
          <w:ilvl w:val="2"/>
          <w:numId w:val="1"/>
        </w:numPr>
        <w:tabs>
          <w:tab w:pos="2042" w:val="left" w:leader="none"/>
        </w:tabs>
        <w:spacing w:line="360" w:lineRule="auto" w:before="3" w:after="0"/>
        <w:ind w:left="553" w:right="247" w:firstLine="710"/>
        <w:jc w:val="both"/>
        <w:rPr>
          <w:sz w:val="28"/>
        </w:rPr>
      </w:pPr>
      <w:r>
        <w:rPr>
          <w:sz w:val="28"/>
        </w:rPr>
        <w:t>Еженедельно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вторникам</w:t>
      </w:r>
      <w:r>
        <w:rPr>
          <w:spacing w:val="1"/>
          <w:sz w:val="28"/>
        </w:rPr>
        <w:t> </w:t>
      </w:r>
      <w:r>
        <w:rPr>
          <w:sz w:val="28"/>
        </w:rPr>
        <w:t>(до</w:t>
      </w:r>
      <w:r>
        <w:rPr>
          <w:spacing w:val="1"/>
          <w:sz w:val="28"/>
        </w:rPr>
        <w:t> </w:t>
      </w:r>
      <w:r>
        <w:rPr>
          <w:sz w:val="28"/>
        </w:rPr>
        <w:t>12:00)</w:t>
      </w:r>
      <w:r>
        <w:rPr>
          <w:spacing w:val="1"/>
          <w:sz w:val="28"/>
        </w:rPr>
        <w:t> </w:t>
      </w:r>
      <w:r>
        <w:rPr>
          <w:sz w:val="28"/>
        </w:rPr>
        <w:t>путем</w:t>
      </w:r>
      <w:r>
        <w:rPr>
          <w:spacing w:val="1"/>
          <w:sz w:val="28"/>
        </w:rPr>
        <w:t> </w:t>
      </w:r>
      <w:r>
        <w:rPr>
          <w:sz w:val="28"/>
        </w:rPr>
        <w:t>заполнения</w:t>
      </w:r>
      <w:r>
        <w:rPr>
          <w:spacing w:val="1"/>
          <w:sz w:val="28"/>
        </w:rPr>
        <w:t> </w:t>
      </w:r>
      <w:r>
        <w:rPr>
          <w:sz w:val="28"/>
        </w:rPr>
        <w:t>отчетной</w:t>
      </w:r>
      <w:r>
        <w:rPr>
          <w:spacing w:val="-67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«Сведения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> </w:t>
      </w:r>
      <w:r>
        <w:rPr>
          <w:sz w:val="28"/>
        </w:rPr>
        <w:t>медицинских</w:t>
      </w:r>
      <w:r>
        <w:rPr>
          <w:spacing w:val="1"/>
          <w:sz w:val="28"/>
        </w:rPr>
        <w:t> </w:t>
      </w:r>
      <w:r>
        <w:rPr>
          <w:sz w:val="28"/>
        </w:rPr>
        <w:t>осмотрах</w:t>
      </w:r>
      <w:r>
        <w:rPr>
          <w:spacing w:val="1"/>
          <w:sz w:val="28"/>
        </w:rPr>
        <w:t> </w:t>
      </w:r>
      <w:r>
        <w:rPr>
          <w:sz w:val="28"/>
        </w:rPr>
        <w:t>взрослого</w:t>
      </w:r>
      <w:r>
        <w:rPr>
          <w:spacing w:val="1"/>
          <w:sz w:val="28"/>
        </w:rPr>
        <w:t> </w:t>
      </w:r>
      <w:r>
        <w:rPr>
          <w:sz w:val="28"/>
        </w:rPr>
        <w:t>населения»</w:t>
      </w:r>
      <w:r>
        <w:rPr>
          <w:spacing w:val="-3"/>
          <w:sz w:val="28"/>
        </w:rPr>
        <w:t> </w:t>
      </w:r>
      <w:r>
        <w:rPr>
          <w:sz w:val="28"/>
        </w:rPr>
        <w:t>(Приложение</w:t>
      </w:r>
      <w:r>
        <w:rPr>
          <w:spacing w:val="3"/>
          <w:sz w:val="28"/>
        </w:rPr>
        <w:t> </w:t>
      </w:r>
      <w:r>
        <w:rPr>
          <w:sz w:val="28"/>
        </w:rPr>
        <w:t>7).</w:t>
      </w:r>
    </w:p>
    <w:p>
      <w:pPr>
        <w:pStyle w:val="ListParagraph"/>
        <w:numPr>
          <w:ilvl w:val="1"/>
          <w:numId w:val="1"/>
        </w:numPr>
        <w:tabs>
          <w:tab w:pos="1898" w:val="left" w:leader="none"/>
        </w:tabs>
        <w:spacing w:line="360" w:lineRule="auto" w:before="0" w:after="0"/>
        <w:ind w:left="553" w:right="243" w:firstLine="710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> </w:t>
      </w:r>
      <w:r>
        <w:rPr>
          <w:sz w:val="28"/>
        </w:rPr>
        <w:t>ежемесячное</w:t>
      </w:r>
      <w:r>
        <w:rPr>
          <w:spacing w:val="1"/>
          <w:sz w:val="28"/>
        </w:rPr>
        <w:t> </w:t>
      </w:r>
      <w:r>
        <w:rPr>
          <w:sz w:val="28"/>
        </w:rPr>
        <w:t>(до</w:t>
      </w:r>
      <w:r>
        <w:rPr>
          <w:spacing w:val="1"/>
          <w:sz w:val="28"/>
        </w:rPr>
        <w:t> </w:t>
      </w:r>
      <w:r>
        <w:rPr>
          <w:sz w:val="28"/>
        </w:rPr>
        <w:t>3-го</w:t>
      </w:r>
      <w:r>
        <w:rPr>
          <w:spacing w:val="1"/>
          <w:sz w:val="28"/>
        </w:rPr>
        <w:t> </w:t>
      </w:r>
      <w:r>
        <w:rPr>
          <w:sz w:val="28"/>
        </w:rPr>
        <w:t>числа</w:t>
      </w:r>
      <w:r>
        <w:rPr>
          <w:spacing w:val="1"/>
          <w:sz w:val="28"/>
        </w:rPr>
        <w:t> </w:t>
      </w:r>
      <w:r>
        <w:rPr>
          <w:sz w:val="28"/>
        </w:rPr>
        <w:t>месяца,</w:t>
      </w:r>
      <w:r>
        <w:rPr>
          <w:spacing w:val="1"/>
          <w:sz w:val="28"/>
        </w:rPr>
        <w:t> </w:t>
      </w:r>
      <w:r>
        <w:rPr>
          <w:sz w:val="28"/>
        </w:rPr>
        <w:t>следующего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отчетным)</w:t>
      </w:r>
      <w:r>
        <w:rPr>
          <w:spacing w:val="1"/>
          <w:sz w:val="28"/>
        </w:rPr>
        <w:t> </w:t>
      </w:r>
      <w:r>
        <w:rPr>
          <w:sz w:val="28"/>
        </w:rPr>
        <w:t>нарастающим</w:t>
      </w:r>
      <w:r>
        <w:rPr>
          <w:spacing w:val="1"/>
          <w:sz w:val="28"/>
        </w:rPr>
        <w:t> </w:t>
      </w:r>
      <w:r>
        <w:rPr>
          <w:sz w:val="28"/>
        </w:rPr>
        <w:t>итогом</w:t>
      </w:r>
      <w:r>
        <w:rPr>
          <w:spacing w:val="1"/>
          <w:sz w:val="28"/>
        </w:rPr>
        <w:t> </w:t>
      </w:r>
      <w:r>
        <w:rPr>
          <w:sz w:val="28"/>
        </w:rPr>
        <w:t>представление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Web-портале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информационно-аналитической</w:t>
      </w:r>
      <w:r>
        <w:rPr>
          <w:spacing w:val="1"/>
          <w:sz w:val="28"/>
        </w:rPr>
        <w:t> </w:t>
      </w:r>
      <w:r>
        <w:rPr>
          <w:sz w:val="28"/>
        </w:rPr>
        <w:t>системе</w:t>
      </w:r>
      <w:r>
        <w:rPr>
          <w:spacing w:val="1"/>
          <w:sz w:val="28"/>
        </w:rPr>
        <w:t> </w:t>
      </w:r>
      <w:r>
        <w:rPr>
          <w:sz w:val="28"/>
        </w:rPr>
        <w:t>«Барс.</w:t>
      </w:r>
      <w:r>
        <w:rPr>
          <w:spacing w:val="1"/>
          <w:sz w:val="28"/>
        </w:rPr>
        <w:t> </w:t>
      </w:r>
      <w:r>
        <w:rPr>
          <w:sz w:val="28"/>
        </w:rPr>
        <w:t>Мониторинг-Здравоохранение»</w:t>
      </w:r>
      <w:r>
        <w:rPr>
          <w:spacing w:val="1"/>
          <w:sz w:val="28"/>
        </w:rPr>
        <w:t> </w:t>
      </w:r>
      <w:r>
        <w:rPr>
          <w:sz w:val="28"/>
        </w:rPr>
        <w:t>(</w:t>
      </w:r>
      <w:hyperlink r:id="rId7">
        <w:r>
          <w:rPr>
            <w:sz w:val="28"/>
          </w:rPr>
          <w:t>http://monitoring.mznn.ru</w:t>
        </w:r>
      </w:hyperlink>
      <w:r>
        <w:rPr>
          <w:sz w:val="28"/>
        </w:rPr>
        <w:t>) сведений о профилактических медицинских осмотрах и</w:t>
      </w:r>
      <w:r>
        <w:rPr>
          <w:spacing w:val="1"/>
          <w:sz w:val="28"/>
        </w:rPr>
        <w:t> </w:t>
      </w:r>
      <w:r>
        <w:rPr>
          <w:sz w:val="28"/>
        </w:rPr>
        <w:t>диспансеризации,</w:t>
      </w:r>
      <w:r>
        <w:rPr>
          <w:spacing w:val="24"/>
          <w:sz w:val="28"/>
        </w:rPr>
        <w:t> </w:t>
      </w:r>
      <w:r>
        <w:rPr>
          <w:sz w:val="28"/>
        </w:rPr>
        <w:t>путем</w:t>
      </w:r>
      <w:r>
        <w:rPr>
          <w:spacing w:val="23"/>
          <w:sz w:val="28"/>
        </w:rPr>
        <w:t> </w:t>
      </w:r>
      <w:r>
        <w:rPr>
          <w:sz w:val="28"/>
        </w:rPr>
        <w:t>заполнения</w:t>
      </w:r>
      <w:r>
        <w:rPr>
          <w:spacing w:val="24"/>
          <w:sz w:val="28"/>
        </w:rPr>
        <w:t> </w:t>
      </w:r>
      <w:r>
        <w:rPr>
          <w:sz w:val="28"/>
        </w:rPr>
        <w:t>отчетной</w:t>
      </w:r>
      <w:r>
        <w:rPr>
          <w:spacing w:val="22"/>
          <w:sz w:val="28"/>
        </w:rPr>
        <w:t> </w:t>
      </w:r>
      <w:r>
        <w:rPr>
          <w:sz w:val="28"/>
        </w:rPr>
        <w:t>формы</w:t>
      </w:r>
      <w:r>
        <w:rPr>
          <w:spacing w:val="24"/>
          <w:sz w:val="28"/>
        </w:rPr>
        <w:t> </w:t>
      </w:r>
      <w:r>
        <w:rPr>
          <w:sz w:val="28"/>
        </w:rPr>
        <w:t>статистической</w:t>
      </w:r>
      <w:r>
        <w:rPr>
          <w:spacing w:val="22"/>
          <w:sz w:val="28"/>
        </w:rPr>
        <w:t> </w:t>
      </w:r>
      <w:r>
        <w:rPr>
          <w:sz w:val="28"/>
        </w:rPr>
        <w:t>отчетности</w:t>
      </w:r>
    </w:p>
    <w:p>
      <w:pPr>
        <w:pStyle w:val="BodyText"/>
        <w:spacing w:line="360" w:lineRule="auto" w:before="2"/>
        <w:ind w:left="553" w:right="245"/>
        <w:jc w:val="both"/>
      </w:pPr>
      <w:r>
        <w:rPr/>
        <w:t>№</w:t>
      </w:r>
      <w:r>
        <w:rPr>
          <w:spacing w:val="1"/>
        </w:rPr>
        <w:t> </w:t>
      </w:r>
      <w:r>
        <w:rPr/>
        <w:t>131/о</w:t>
      </w:r>
      <w:r>
        <w:rPr>
          <w:spacing w:val="1"/>
        </w:rPr>
        <w:t> </w:t>
      </w:r>
      <w:r>
        <w:rPr/>
        <w:t>«Сведения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диспансеризации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групп</w:t>
      </w:r>
      <w:r>
        <w:rPr>
          <w:spacing w:val="71"/>
        </w:rPr>
        <w:t> </w:t>
      </w:r>
      <w:r>
        <w:rPr/>
        <w:t>взрослого</w:t>
      </w:r>
      <w:r>
        <w:rPr>
          <w:spacing w:val="1"/>
        </w:rPr>
        <w:t> </w:t>
      </w:r>
      <w:r>
        <w:rPr/>
        <w:t>населения», утвержденной приказом Министерства здравоохранения 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2"/>
        </w:rPr>
        <w:t> </w:t>
      </w:r>
      <w:r>
        <w:rPr/>
        <w:t>10</w:t>
      </w:r>
      <w:r>
        <w:rPr>
          <w:spacing w:val="11"/>
        </w:rPr>
        <w:t> </w:t>
      </w:r>
      <w:r>
        <w:rPr/>
        <w:t>ноября</w:t>
      </w:r>
      <w:r>
        <w:rPr>
          <w:spacing w:val="12"/>
        </w:rPr>
        <w:t> </w:t>
      </w:r>
      <w:r>
        <w:rPr/>
        <w:t>2020</w:t>
      </w:r>
      <w:r>
        <w:rPr>
          <w:spacing w:val="11"/>
        </w:rPr>
        <w:t> </w:t>
      </w:r>
      <w:r>
        <w:rPr/>
        <w:t>г.</w:t>
      </w:r>
      <w:r>
        <w:rPr>
          <w:spacing w:val="12"/>
        </w:rPr>
        <w:t> </w:t>
      </w:r>
      <w:r>
        <w:rPr/>
        <w:t>№</w:t>
      </w:r>
      <w:r>
        <w:rPr>
          <w:spacing w:val="13"/>
        </w:rPr>
        <w:t> </w:t>
      </w:r>
      <w:r>
        <w:rPr/>
        <w:t>1207н</w:t>
      </w:r>
      <w:r>
        <w:rPr>
          <w:spacing w:val="11"/>
        </w:rPr>
        <w:t> </w:t>
      </w:r>
      <w:r>
        <w:rPr/>
        <w:t>(далее</w:t>
      </w:r>
      <w:r>
        <w:rPr>
          <w:spacing w:val="13"/>
        </w:rPr>
        <w:t> </w:t>
      </w:r>
      <w:r>
        <w:rPr/>
        <w:t>–</w:t>
      </w:r>
      <w:r>
        <w:rPr>
          <w:spacing w:val="7"/>
        </w:rPr>
        <w:t> </w:t>
      </w:r>
      <w:r>
        <w:rPr/>
        <w:t>форма</w:t>
      </w:r>
      <w:r>
        <w:rPr>
          <w:spacing w:val="12"/>
        </w:rPr>
        <w:t> </w:t>
      </w:r>
      <w:r>
        <w:rPr/>
        <w:t>статистической</w:t>
      </w:r>
      <w:r>
        <w:rPr>
          <w:spacing w:val="11"/>
        </w:rPr>
        <w:t> </w:t>
      </w:r>
      <w:r>
        <w:rPr/>
        <w:t>отчетности</w:t>
      </w:r>
    </w:p>
    <w:p>
      <w:pPr>
        <w:pStyle w:val="BodyText"/>
        <w:spacing w:line="318" w:lineRule="exact"/>
        <w:ind w:left="553"/>
        <w:jc w:val="both"/>
      </w:pPr>
      <w:r>
        <w:rPr/>
        <w:t>№</w:t>
      </w:r>
      <w:r>
        <w:rPr>
          <w:spacing w:val="-3"/>
        </w:rPr>
        <w:t> </w:t>
      </w:r>
      <w:r>
        <w:rPr/>
        <w:t>131/о);</w:t>
      </w:r>
    </w:p>
    <w:p>
      <w:pPr>
        <w:pStyle w:val="ListParagraph"/>
        <w:numPr>
          <w:ilvl w:val="1"/>
          <w:numId w:val="1"/>
        </w:numPr>
        <w:tabs>
          <w:tab w:pos="1773" w:val="left" w:leader="none"/>
        </w:tabs>
        <w:spacing w:line="360" w:lineRule="auto" w:before="162" w:after="0"/>
        <w:ind w:left="553" w:right="243" w:firstLine="710"/>
        <w:jc w:val="both"/>
        <w:rPr>
          <w:sz w:val="28"/>
        </w:rPr>
      </w:pPr>
      <w:r>
        <w:rPr>
          <w:sz w:val="28"/>
        </w:rPr>
        <w:t>Совместно с главными врачами медицинских организаций по оказанию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медико-санитарной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детскому</w:t>
      </w:r>
      <w:r>
        <w:rPr>
          <w:spacing w:val="1"/>
          <w:sz w:val="28"/>
        </w:rPr>
        <w:t> </w:t>
      </w:r>
      <w:r>
        <w:rPr>
          <w:sz w:val="28"/>
        </w:rPr>
        <w:t>населению</w:t>
      </w:r>
      <w:r>
        <w:rPr>
          <w:spacing w:val="1"/>
          <w:sz w:val="28"/>
        </w:rPr>
        <w:t> </w:t>
      </w:r>
      <w:r>
        <w:rPr>
          <w:sz w:val="28"/>
        </w:rPr>
        <w:t>определить</w:t>
      </w:r>
      <w:r>
        <w:rPr>
          <w:spacing w:val="1"/>
          <w:sz w:val="28"/>
        </w:rPr>
        <w:t> </w:t>
      </w:r>
      <w:r>
        <w:rPr>
          <w:sz w:val="28"/>
        </w:rPr>
        <w:t>ответственных</w:t>
      </w:r>
      <w:r>
        <w:rPr>
          <w:spacing w:val="-10"/>
          <w:sz w:val="28"/>
        </w:rPr>
        <w:t> </w:t>
      </w:r>
      <w:r>
        <w:rPr>
          <w:sz w:val="28"/>
        </w:rPr>
        <w:t>лиц</w:t>
      </w:r>
      <w:r>
        <w:rPr>
          <w:spacing w:val="-6"/>
          <w:sz w:val="28"/>
        </w:rPr>
        <w:t> </w:t>
      </w:r>
      <w:r>
        <w:rPr>
          <w:sz w:val="28"/>
        </w:rPr>
        <w:t>за</w:t>
      </w:r>
      <w:r>
        <w:rPr>
          <w:spacing w:val="-5"/>
          <w:sz w:val="28"/>
        </w:rPr>
        <w:t> </w:t>
      </w:r>
      <w:r>
        <w:rPr>
          <w:sz w:val="28"/>
        </w:rPr>
        <w:t>прием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передачу</w:t>
      </w:r>
      <w:r>
        <w:rPr>
          <w:spacing w:val="-6"/>
          <w:sz w:val="28"/>
        </w:rPr>
        <w:t> </w:t>
      </w:r>
      <w:r>
        <w:rPr>
          <w:sz w:val="28"/>
        </w:rPr>
        <w:t>списков</w:t>
      </w:r>
      <w:r>
        <w:rPr>
          <w:spacing w:val="-7"/>
          <w:sz w:val="28"/>
        </w:rPr>
        <w:t> </w:t>
      </w:r>
      <w:r>
        <w:rPr>
          <w:sz w:val="28"/>
        </w:rPr>
        <w:t>лиц,</w:t>
      </w:r>
      <w:r>
        <w:rPr>
          <w:spacing w:val="-4"/>
          <w:sz w:val="28"/>
        </w:rPr>
        <w:t> </w:t>
      </w:r>
      <w:r>
        <w:rPr>
          <w:sz w:val="28"/>
        </w:rPr>
        <w:t>которым</w:t>
      </w:r>
      <w:r>
        <w:rPr>
          <w:spacing w:val="-5"/>
          <w:sz w:val="28"/>
        </w:rPr>
        <w:t> </w:t>
      </w:r>
      <w:r>
        <w:rPr>
          <w:sz w:val="28"/>
        </w:rPr>
        <w:t>исполнилось</w:t>
      </w:r>
      <w:r>
        <w:rPr>
          <w:spacing w:val="-8"/>
          <w:sz w:val="28"/>
        </w:rPr>
        <w:t> </w:t>
      </w:r>
      <w:r>
        <w:rPr>
          <w:sz w:val="28"/>
        </w:rPr>
        <w:t>18</w:t>
      </w:r>
      <w:r>
        <w:rPr>
          <w:spacing w:val="-6"/>
          <w:sz w:val="28"/>
        </w:rPr>
        <w:t> </w:t>
      </w:r>
      <w:r>
        <w:rPr>
          <w:sz w:val="28"/>
        </w:rPr>
        <w:t>лет,</w:t>
      </w:r>
      <w:r>
        <w:rPr>
          <w:spacing w:val="-67"/>
          <w:sz w:val="28"/>
        </w:rPr>
        <w:t> </w:t>
      </w:r>
      <w:r>
        <w:rPr>
          <w:sz w:val="28"/>
        </w:rPr>
        <w:t>с обязательным уточнением информации о перенесенной новой коронавирусной</w:t>
      </w:r>
      <w:r>
        <w:rPr>
          <w:spacing w:val="1"/>
          <w:sz w:val="28"/>
        </w:rPr>
        <w:t> </w:t>
      </w:r>
      <w:r>
        <w:rPr>
          <w:spacing w:val="-3"/>
          <w:sz w:val="28"/>
        </w:rPr>
        <w:t>инфекции</w:t>
      </w:r>
      <w:r>
        <w:rPr>
          <w:spacing w:val="-15"/>
          <w:sz w:val="28"/>
        </w:rPr>
        <w:t> </w:t>
      </w:r>
      <w:r>
        <w:rPr>
          <w:spacing w:val="-3"/>
          <w:sz w:val="28"/>
        </w:rPr>
        <w:t>COVID-19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и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своевременным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взятием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под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диспансерное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наблюдение.</w:t>
      </w:r>
    </w:p>
    <w:p>
      <w:pPr>
        <w:pStyle w:val="ListParagraph"/>
        <w:numPr>
          <w:ilvl w:val="0"/>
          <w:numId w:val="1"/>
        </w:numPr>
        <w:tabs>
          <w:tab w:pos="1682" w:val="left" w:leader="none"/>
          <w:tab w:pos="3207" w:val="left" w:leader="none"/>
          <w:tab w:pos="5034" w:val="left" w:leader="none"/>
          <w:tab w:pos="6679" w:val="left" w:leader="none"/>
        </w:tabs>
        <w:spacing w:line="360" w:lineRule="auto" w:before="1" w:after="0"/>
        <w:ind w:left="553" w:right="246" w:firstLine="710"/>
        <w:jc w:val="both"/>
        <w:rPr>
          <w:sz w:val="28"/>
        </w:rPr>
      </w:pPr>
      <w:r>
        <w:rPr>
          <w:sz w:val="28"/>
        </w:rPr>
        <w:t>Директору</w:t>
      </w:r>
      <w:r>
        <w:rPr>
          <w:spacing w:val="1"/>
          <w:sz w:val="28"/>
        </w:rPr>
        <w:t> </w:t>
      </w:r>
      <w:r>
        <w:rPr>
          <w:sz w:val="28"/>
        </w:rPr>
        <w:t>ГБУЗ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«Медицинский</w:t>
      </w:r>
      <w:r>
        <w:rPr>
          <w:spacing w:val="1"/>
          <w:sz w:val="28"/>
        </w:rPr>
        <w:t> </w:t>
      </w:r>
      <w:r>
        <w:rPr>
          <w:sz w:val="28"/>
        </w:rPr>
        <w:t>информационно-аналитический</w:t>
      </w:r>
      <w:r>
        <w:rPr>
          <w:spacing w:val="1"/>
          <w:sz w:val="28"/>
        </w:rPr>
        <w:t> </w:t>
      </w:r>
      <w:r>
        <w:rPr>
          <w:sz w:val="28"/>
        </w:rPr>
        <w:t>центр»   (Шафета   Д.А.)   обеспечить   размещение   отчетных   форм,   указанных</w:t>
      </w:r>
      <w:r>
        <w:rPr>
          <w:spacing w:val="1"/>
          <w:sz w:val="28"/>
        </w:rPr>
        <w:t> </w:t>
      </w:r>
      <w:r>
        <w:rPr>
          <w:sz w:val="28"/>
        </w:rPr>
        <w:t>в п.1.5., 1.6., 1.7 и 2.6. настоящего приказа, на Web-портале в информационно-</w:t>
      </w:r>
      <w:r>
        <w:rPr>
          <w:spacing w:val="1"/>
          <w:sz w:val="28"/>
        </w:rPr>
        <w:t> </w:t>
      </w:r>
      <w:r>
        <w:rPr>
          <w:sz w:val="28"/>
        </w:rPr>
        <w:t>аналитической</w:t>
        <w:tab/>
        <w:t>системе</w:t>
        <w:tab/>
        <w:t>«Барс.</w:t>
        <w:tab/>
        <w:t>Мониторинг-Здравоохранение»</w:t>
      </w:r>
      <w:r>
        <w:rPr>
          <w:spacing w:val="-68"/>
          <w:sz w:val="28"/>
        </w:rPr>
        <w:t> </w:t>
      </w:r>
      <w:r>
        <w:rPr>
          <w:sz w:val="28"/>
        </w:rPr>
        <w:t>(http://monitoring.mznn.ru),</w:t>
      </w:r>
      <w:r>
        <w:rPr>
          <w:spacing w:val="1"/>
          <w:sz w:val="28"/>
        </w:rPr>
        <w:t> </w:t>
      </w:r>
      <w:r>
        <w:rPr>
          <w:sz w:val="28"/>
        </w:rPr>
        <w:t>предусмотрев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сводного</w:t>
      </w:r>
      <w:r>
        <w:rPr>
          <w:spacing w:val="1"/>
          <w:sz w:val="28"/>
        </w:rPr>
        <w:t> </w:t>
      </w:r>
      <w:r>
        <w:rPr>
          <w:sz w:val="28"/>
        </w:rPr>
        <w:t>отчета</w:t>
      </w:r>
      <w:r>
        <w:rPr>
          <w:spacing w:val="3"/>
          <w:sz w:val="28"/>
        </w:rPr>
        <w:t> </w:t>
      </w:r>
      <w:r>
        <w:rPr>
          <w:sz w:val="28"/>
        </w:rPr>
        <w:t>нарастающим</w:t>
      </w:r>
      <w:r>
        <w:rPr>
          <w:spacing w:val="2"/>
          <w:sz w:val="28"/>
        </w:rPr>
        <w:t> </w:t>
      </w:r>
      <w:r>
        <w:rPr>
          <w:sz w:val="28"/>
        </w:rPr>
        <w:t>итогом.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top="340" w:bottom="280" w:left="580" w:right="597"/>
        </w:sectPr>
      </w:pPr>
    </w:p>
    <w:p>
      <w:pPr>
        <w:pStyle w:val="BodyText"/>
        <w:spacing w:before="61"/>
        <w:ind w:left="305"/>
        <w:jc w:val="center"/>
      </w:pPr>
      <w:r>
        <w:rPr>
          <w:w w:val="99"/>
        </w:rPr>
        <w:t>7</w:t>
      </w:r>
    </w:p>
    <w:p>
      <w:pPr>
        <w:pStyle w:val="ListParagraph"/>
        <w:numPr>
          <w:ilvl w:val="0"/>
          <w:numId w:val="1"/>
        </w:numPr>
        <w:tabs>
          <w:tab w:pos="1783" w:val="left" w:leader="none"/>
        </w:tabs>
        <w:spacing w:line="360" w:lineRule="auto" w:before="245" w:after="0"/>
        <w:ind w:left="553" w:right="241" w:firstLine="710"/>
        <w:jc w:val="both"/>
        <w:rPr>
          <w:sz w:val="28"/>
        </w:rPr>
      </w:pPr>
      <w:r>
        <w:rPr>
          <w:sz w:val="28"/>
        </w:rPr>
        <w:t>Главному</w:t>
      </w:r>
      <w:r>
        <w:rPr>
          <w:spacing w:val="1"/>
          <w:sz w:val="28"/>
        </w:rPr>
        <w:t> </w:t>
      </w:r>
      <w:r>
        <w:rPr>
          <w:sz w:val="28"/>
        </w:rPr>
        <w:t>врачу</w:t>
      </w:r>
      <w:r>
        <w:rPr>
          <w:spacing w:val="1"/>
          <w:sz w:val="28"/>
        </w:rPr>
        <w:t> </w:t>
      </w:r>
      <w:r>
        <w:rPr>
          <w:sz w:val="28"/>
        </w:rPr>
        <w:t>ГБУЗ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«Нижегородский</w:t>
      </w:r>
      <w:r>
        <w:rPr>
          <w:spacing w:val="1"/>
          <w:sz w:val="28"/>
        </w:rPr>
        <w:t> </w:t>
      </w:r>
      <w:r>
        <w:rPr>
          <w:sz w:val="28"/>
        </w:rPr>
        <w:t>областной</w:t>
      </w:r>
      <w:r>
        <w:rPr>
          <w:spacing w:val="1"/>
          <w:sz w:val="28"/>
        </w:rPr>
        <w:t> </w:t>
      </w:r>
      <w:r>
        <w:rPr>
          <w:sz w:val="28"/>
        </w:rPr>
        <w:t>центр</w:t>
      </w:r>
      <w:r>
        <w:rPr>
          <w:spacing w:val="1"/>
          <w:sz w:val="28"/>
        </w:rPr>
        <w:t> </w:t>
      </w:r>
      <w:r>
        <w:rPr>
          <w:sz w:val="28"/>
        </w:rPr>
        <w:t>общественного</w:t>
      </w:r>
      <w:r>
        <w:rPr>
          <w:spacing w:val="1"/>
          <w:sz w:val="28"/>
        </w:rPr>
        <w:t> </w:t>
      </w:r>
      <w:r>
        <w:rPr>
          <w:sz w:val="28"/>
        </w:rPr>
        <w:t>здоровья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медицинской</w:t>
      </w:r>
      <w:r>
        <w:rPr>
          <w:spacing w:val="1"/>
          <w:sz w:val="28"/>
        </w:rPr>
        <w:t> </w:t>
      </w:r>
      <w:r>
        <w:rPr>
          <w:sz w:val="28"/>
        </w:rPr>
        <w:t>профилактики»</w:t>
      </w:r>
      <w:r>
        <w:rPr>
          <w:spacing w:val="1"/>
          <w:sz w:val="28"/>
        </w:rPr>
        <w:t> </w:t>
      </w:r>
      <w:r>
        <w:rPr>
          <w:sz w:val="28"/>
        </w:rPr>
        <w:t>(Савицкая</w:t>
      </w:r>
      <w:r>
        <w:rPr>
          <w:spacing w:val="1"/>
          <w:sz w:val="28"/>
        </w:rPr>
        <w:t> </w:t>
      </w:r>
      <w:r>
        <w:rPr>
          <w:sz w:val="28"/>
        </w:rPr>
        <w:t>Н.Н.)</w:t>
      </w:r>
      <w:r>
        <w:rPr>
          <w:spacing w:val="1"/>
          <w:sz w:val="28"/>
        </w:rPr>
        <w:t> </w:t>
      </w:r>
      <w:r>
        <w:rPr>
          <w:sz w:val="28"/>
        </w:rPr>
        <w:t>обеспечить:</w:t>
      </w:r>
    </w:p>
    <w:p>
      <w:pPr>
        <w:pStyle w:val="ListParagraph"/>
        <w:numPr>
          <w:ilvl w:val="1"/>
          <w:numId w:val="1"/>
        </w:numPr>
        <w:tabs>
          <w:tab w:pos="1783" w:val="left" w:leader="none"/>
        </w:tabs>
        <w:spacing w:line="360" w:lineRule="auto" w:before="2" w:after="0"/>
        <w:ind w:left="553" w:right="245" w:firstLine="710"/>
        <w:jc w:val="both"/>
        <w:rPr>
          <w:sz w:val="28"/>
        </w:rPr>
      </w:pPr>
      <w:r>
        <w:rPr>
          <w:sz w:val="28"/>
        </w:rPr>
        <w:t>Формирование сводной аналитической информации по Нижегородской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> </w:t>
      </w:r>
      <w:r>
        <w:rPr>
          <w:sz w:val="28"/>
        </w:rPr>
        <w:t>медицинских</w:t>
      </w:r>
      <w:r>
        <w:rPr>
          <w:spacing w:val="1"/>
          <w:sz w:val="28"/>
        </w:rPr>
        <w:t> </w:t>
      </w:r>
      <w:r>
        <w:rPr>
          <w:sz w:val="28"/>
        </w:rPr>
        <w:t>осмотров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диспансеризации,</w:t>
      </w:r>
      <w:r>
        <w:rPr>
          <w:spacing w:val="2"/>
          <w:sz w:val="28"/>
        </w:rPr>
        <w:t> </w:t>
      </w:r>
      <w:r>
        <w:rPr>
          <w:sz w:val="28"/>
        </w:rPr>
        <w:t>в 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углубленной</w:t>
      </w:r>
      <w:r>
        <w:rPr>
          <w:spacing w:val="4"/>
          <w:sz w:val="28"/>
        </w:rPr>
        <w:t> </w:t>
      </w:r>
      <w:r>
        <w:rPr>
          <w:sz w:val="28"/>
        </w:rPr>
        <w:t>диспансеризации.</w:t>
      </w:r>
    </w:p>
    <w:p>
      <w:pPr>
        <w:pStyle w:val="ListParagraph"/>
        <w:numPr>
          <w:ilvl w:val="1"/>
          <w:numId w:val="1"/>
        </w:numPr>
        <w:tabs>
          <w:tab w:pos="1845" w:val="left" w:leader="none"/>
        </w:tabs>
        <w:spacing w:line="360" w:lineRule="auto" w:before="0" w:after="0"/>
        <w:ind w:left="553" w:right="246" w:firstLine="71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заполнения</w:t>
      </w:r>
      <w:r>
        <w:rPr>
          <w:spacing w:val="1"/>
          <w:sz w:val="28"/>
        </w:rPr>
        <w:t> </w:t>
      </w:r>
      <w:r>
        <w:rPr>
          <w:sz w:val="28"/>
        </w:rPr>
        <w:t>медицинскими</w:t>
      </w:r>
      <w:r>
        <w:rPr>
          <w:spacing w:val="1"/>
          <w:sz w:val="28"/>
        </w:rPr>
        <w:t> </w:t>
      </w:r>
      <w:r>
        <w:rPr>
          <w:sz w:val="28"/>
        </w:rPr>
        <w:t>организациями</w:t>
      </w:r>
      <w:r>
        <w:rPr>
          <w:spacing w:val="1"/>
          <w:sz w:val="28"/>
        </w:rPr>
        <w:t> </w:t>
      </w:r>
      <w:r>
        <w:rPr>
          <w:sz w:val="28"/>
        </w:rPr>
        <w:t>Нижегородской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Web-портале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информационно-аналитической</w:t>
      </w:r>
      <w:r>
        <w:rPr>
          <w:spacing w:val="1"/>
          <w:sz w:val="28"/>
        </w:rPr>
        <w:t> </w:t>
      </w:r>
      <w:r>
        <w:rPr>
          <w:sz w:val="28"/>
        </w:rPr>
        <w:t>системе</w:t>
      </w:r>
      <w:r>
        <w:rPr>
          <w:spacing w:val="1"/>
          <w:sz w:val="28"/>
        </w:rPr>
        <w:t> </w:t>
      </w:r>
      <w:r>
        <w:rPr>
          <w:sz w:val="28"/>
        </w:rPr>
        <w:t>«Барс.</w:t>
      </w:r>
      <w:r>
        <w:rPr>
          <w:spacing w:val="1"/>
          <w:sz w:val="28"/>
        </w:rPr>
        <w:t> </w:t>
      </w:r>
      <w:r>
        <w:rPr>
          <w:sz w:val="28"/>
        </w:rPr>
        <w:t>Мониторинг-Здравоохранение»</w:t>
      </w:r>
      <w:r>
        <w:rPr>
          <w:spacing w:val="1"/>
          <w:sz w:val="28"/>
        </w:rPr>
        <w:t> </w:t>
      </w:r>
      <w:r>
        <w:rPr>
          <w:sz w:val="28"/>
        </w:rPr>
        <w:t>(http://monitoring.mznn.ru)</w:t>
      </w:r>
      <w:r>
        <w:rPr>
          <w:spacing w:val="1"/>
          <w:sz w:val="28"/>
        </w:rPr>
        <w:t> </w:t>
      </w:r>
      <w:r>
        <w:rPr>
          <w:sz w:val="28"/>
        </w:rPr>
        <w:t>отчетных</w:t>
      </w:r>
      <w:r>
        <w:rPr>
          <w:spacing w:val="1"/>
          <w:sz w:val="28"/>
        </w:rPr>
        <w:t> </w:t>
      </w:r>
      <w:r>
        <w:rPr>
          <w:sz w:val="28"/>
        </w:rPr>
        <w:t>форм,</w:t>
      </w:r>
      <w:r>
        <w:rPr>
          <w:spacing w:val="1"/>
          <w:sz w:val="28"/>
        </w:rPr>
        <w:t> </w:t>
      </w:r>
      <w:r>
        <w:rPr>
          <w:sz w:val="28"/>
        </w:rPr>
        <w:t>указанных</w:t>
      </w:r>
      <w:r>
        <w:rPr>
          <w:spacing w:val="-3"/>
          <w:sz w:val="28"/>
        </w:rPr>
        <w:t> </w:t>
      </w:r>
      <w:r>
        <w:rPr>
          <w:sz w:val="28"/>
        </w:rPr>
        <w:t>в п.</w:t>
      </w:r>
      <w:r>
        <w:rPr>
          <w:spacing w:val="3"/>
          <w:sz w:val="28"/>
        </w:rPr>
        <w:t> </w:t>
      </w:r>
      <w:r>
        <w:rPr>
          <w:sz w:val="28"/>
        </w:rPr>
        <w:t>2.5.1,</w:t>
      </w:r>
      <w:r>
        <w:rPr>
          <w:spacing w:val="3"/>
          <w:sz w:val="28"/>
        </w:rPr>
        <w:t> </w:t>
      </w:r>
      <w:r>
        <w:rPr>
          <w:sz w:val="28"/>
        </w:rPr>
        <w:t>2.5.2</w:t>
      </w:r>
      <w:r>
        <w:rPr>
          <w:spacing w:val="2"/>
          <w:sz w:val="28"/>
        </w:rPr>
        <w:t> </w:t>
      </w:r>
      <w:r>
        <w:rPr>
          <w:sz w:val="28"/>
        </w:rPr>
        <w:t>и 2.6</w:t>
      </w:r>
      <w:r>
        <w:rPr>
          <w:spacing w:val="-3"/>
          <w:sz w:val="28"/>
        </w:rPr>
        <w:t> </w:t>
      </w:r>
      <w:r>
        <w:rPr>
          <w:sz w:val="28"/>
        </w:rPr>
        <w:t>настоящего</w:t>
      </w:r>
      <w:r>
        <w:rPr>
          <w:spacing w:val="3"/>
          <w:sz w:val="28"/>
        </w:rPr>
        <w:t> </w:t>
      </w:r>
      <w:r>
        <w:rPr>
          <w:sz w:val="28"/>
        </w:rPr>
        <w:t>приказа.</w:t>
      </w:r>
    </w:p>
    <w:p>
      <w:pPr>
        <w:pStyle w:val="ListParagraph"/>
        <w:numPr>
          <w:ilvl w:val="1"/>
          <w:numId w:val="1"/>
        </w:numPr>
        <w:tabs>
          <w:tab w:pos="1879" w:val="left" w:leader="none"/>
        </w:tabs>
        <w:spacing w:line="360" w:lineRule="auto" w:before="0" w:after="0"/>
        <w:ind w:left="553" w:right="243" w:firstLine="710"/>
        <w:jc w:val="both"/>
        <w:rPr>
          <w:sz w:val="28"/>
        </w:rPr>
      </w:pPr>
      <w:r>
        <w:rPr>
          <w:sz w:val="28"/>
        </w:rPr>
        <w:t>Еженедельное</w:t>
      </w:r>
      <w:r>
        <w:rPr>
          <w:spacing w:val="1"/>
          <w:sz w:val="28"/>
        </w:rPr>
        <w:t> </w:t>
      </w:r>
      <w:r>
        <w:rPr>
          <w:sz w:val="28"/>
        </w:rPr>
        <w:t>представление</w:t>
      </w:r>
      <w:r>
        <w:rPr>
          <w:spacing w:val="1"/>
          <w:sz w:val="28"/>
        </w:rPr>
        <w:t> </w:t>
      </w:r>
      <w:r>
        <w:rPr>
          <w:sz w:val="28"/>
        </w:rPr>
        <w:t>нарастающим</w:t>
      </w:r>
      <w:r>
        <w:rPr>
          <w:spacing w:val="1"/>
          <w:sz w:val="28"/>
        </w:rPr>
        <w:t> </w:t>
      </w:r>
      <w:r>
        <w:rPr>
          <w:sz w:val="28"/>
        </w:rPr>
        <w:t>итогом</w:t>
      </w:r>
      <w:r>
        <w:rPr>
          <w:spacing w:val="1"/>
          <w:sz w:val="28"/>
        </w:rPr>
        <w:t> </w:t>
      </w:r>
      <w:r>
        <w:rPr>
          <w:sz w:val="28"/>
        </w:rPr>
        <w:t>аналитического</w:t>
      </w:r>
      <w:r>
        <w:rPr>
          <w:spacing w:val="1"/>
          <w:sz w:val="28"/>
        </w:rPr>
        <w:t> </w:t>
      </w:r>
      <w:r>
        <w:rPr>
          <w:sz w:val="28"/>
        </w:rPr>
        <w:t>отчета (по законченным случаям) за прошедшую неделю о выполнении плана по</w:t>
      </w:r>
      <w:r>
        <w:rPr>
          <w:spacing w:val="1"/>
          <w:sz w:val="28"/>
        </w:rPr>
        <w:t> </w:t>
      </w:r>
      <w:r>
        <w:rPr>
          <w:sz w:val="28"/>
        </w:rPr>
        <w:t>диспансеризации, в том числе углубленной диспансеризации (в понедельник до</w:t>
      </w:r>
      <w:r>
        <w:rPr>
          <w:spacing w:val="1"/>
          <w:sz w:val="28"/>
        </w:rPr>
        <w:t> </w:t>
      </w:r>
      <w:r>
        <w:rPr>
          <w:sz w:val="28"/>
        </w:rPr>
        <w:t>16:00), и по профилактическим медицинским осмотрам (во вторник до 16:00) в</w:t>
      </w:r>
      <w:r>
        <w:rPr>
          <w:spacing w:val="1"/>
          <w:sz w:val="28"/>
        </w:rPr>
        <w:t> </w:t>
      </w:r>
      <w:r>
        <w:rPr>
          <w:sz w:val="28"/>
        </w:rPr>
        <w:t>отдел медицинской помощи взрослому населению министерства здравоохранения</w:t>
      </w:r>
      <w:r>
        <w:rPr>
          <w:spacing w:val="-67"/>
          <w:sz w:val="28"/>
        </w:rPr>
        <w:t> </w:t>
      </w:r>
      <w:r>
        <w:rPr>
          <w:sz w:val="28"/>
        </w:rPr>
        <w:t>Нижегородской</w:t>
      </w:r>
      <w:r>
        <w:rPr>
          <w:spacing w:val="-1"/>
          <w:sz w:val="28"/>
        </w:rPr>
        <w:t> </w:t>
      </w:r>
      <w:r>
        <w:rPr>
          <w:sz w:val="28"/>
        </w:rPr>
        <w:t>области в</w:t>
      </w:r>
      <w:r>
        <w:rPr>
          <w:spacing w:val="-1"/>
          <w:sz w:val="28"/>
        </w:rPr>
        <w:t> </w:t>
      </w:r>
      <w:r>
        <w:rPr>
          <w:sz w:val="28"/>
        </w:rPr>
        <w:t>адрес</w:t>
      </w:r>
      <w:r>
        <w:rPr>
          <w:spacing w:val="1"/>
          <w:sz w:val="28"/>
        </w:rPr>
        <w:t> </w:t>
      </w:r>
      <w:r>
        <w:rPr>
          <w:sz w:val="28"/>
        </w:rPr>
        <w:t>электронной почты: </w:t>
      </w:r>
      <w:hyperlink r:id="rId8">
        <w:r>
          <w:rPr>
            <w:sz w:val="28"/>
          </w:rPr>
          <w:t>mznol@mail.ru.</w:t>
        </w:r>
      </w:hyperlink>
    </w:p>
    <w:p>
      <w:pPr>
        <w:pStyle w:val="ListParagraph"/>
        <w:numPr>
          <w:ilvl w:val="1"/>
          <w:numId w:val="1"/>
        </w:numPr>
        <w:tabs>
          <w:tab w:pos="1831" w:val="left" w:leader="none"/>
        </w:tabs>
        <w:spacing w:line="360" w:lineRule="auto" w:before="1" w:after="0"/>
        <w:ind w:left="553" w:right="249" w:firstLine="710"/>
        <w:jc w:val="both"/>
        <w:rPr>
          <w:sz w:val="28"/>
        </w:rPr>
      </w:pPr>
      <w:r>
        <w:rPr>
          <w:sz w:val="28"/>
        </w:rPr>
        <w:t>Ежемесячное</w:t>
      </w:r>
      <w:r>
        <w:rPr>
          <w:spacing w:val="1"/>
          <w:sz w:val="28"/>
        </w:rPr>
        <w:t> </w:t>
      </w:r>
      <w:r>
        <w:rPr>
          <w:sz w:val="28"/>
        </w:rPr>
        <w:t>представление</w:t>
      </w:r>
      <w:r>
        <w:rPr>
          <w:spacing w:val="1"/>
          <w:sz w:val="28"/>
        </w:rPr>
        <w:t> </w:t>
      </w:r>
      <w:r>
        <w:rPr>
          <w:sz w:val="28"/>
        </w:rPr>
        <w:t>нарастающим</w:t>
      </w:r>
      <w:r>
        <w:rPr>
          <w:spacing w:val="1"/>
          <w:sz w:val="28"/>
        </w:rPr>
        <w:t> </w:t>
      </w:r>
      <w:r>
        <w:rPr>
          <w:sz w:val="28"/>
        </w:rPr>
        <w:t>итогом</w:t>
      </w:r>
      <w:r>
        <w:rPr>
          <w:spacing w:val="1"/>
          <w:sz w:val="28"/>
        </w:rPr>
        <w:t> </w:t>
      </w:r>
      <w:r>
        <w:rPr>
          <w:sz w:val="28"/>
        </w:rPr>
        <w:t>данных по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статистической отчетности № 131/о (не позднее 10 числа месяца, следующего за</w:t>
      </w:r>
      <w:r>
        <w:rPr>
          <w:spacing w:val="1"/>
          <w:sz w:val="28"/>
        </w:rPr>
        <w:t> </w:t>
      </w:r>
      <w:r>
        <w:rPr>
          <w:sz w:val="28"/>
        </w:rPr>
        <w:t>отчетным):</w:t>
      </w:r>
    </w:p>
    <w:p>
      <w:pPr>
        <w:pStyle w:val="ListParagraph"/>
        <w:numPr>
          <w:ilvl w:val="2"/>
          <w:numId w:val="1"/>
        </w:numPr>
        <w:tabs>
          <w:tab w:pos="2037" w:val="left" w:leader="none"/>
        </w:tabs>
        <w:spacing w:line="360" w:lineRule="auto" w:before="1" w:after="0"/>
        <w:ind w:left="553" w:right="246" w:firstLine="710"/>
        <w:jc w:val="both"/>
        <w:rPr>
          <w:sz w:val="28"/>
        </w:rPr>
      </w:pPr>
      <w:r>
        <w:rPr>
          <w:sz w:val="28"/>
        </w:rPr>
        <w:t>В отдел</w:t>
      </w:r>
      <w:r>
        <w:rPr>
          <w:spacing w:val="1"/>
          <w:sz w:val="28"/>
        </w:rPr>
        <w:t> </w:t>
      </w:r>
      <w:r>
        <w:rPr>
          <w:sz w:val="28"/>
        </w:rPr>
        <w:t>медицинской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взрослому населению министерства</w:t>
      </w:r>
      <w:r>
        <w:rPr>
          <w:spacing w:val="1"/>
          <w:sz w:val="28"/>
        </w:rPr>
        <w:t> </w:t>
      </w:r>
      <w:r>
        <w:rPr>
          <w:sz w:val="28"/>
        </w:rPr>
        <w:t>здравоохранения</w:t>
      </w:r>
      <w:r>
        <w:rPr>
          <w:spacing w:val="1"/>
          <w:sz w:val="28"/>
        </w:rPr>
        <w:t> </w:t>
      </w:r>
      <w:r>
        <w:rPr>
          <w:sz w:val="28"/>
        </w:rPr>
        <w:t>Нижегородской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систему</w:t>
      </w:r>
      <w:r>
        <w:rPr>
          <w:spacing w:val="1"/>
          <w:sz w:val="28"/>
        </w:rPr>
        <w:t> </w:t>
      </w:r>
      <w:r>
        <w:rPr>
          <w:sz w:val="28"/>
        </w:rPr>
        <w:t>электронного</w:t>
      </w:r>
      <w:r>
        <w:rPr>
          <w:spacing w:val="1"/>
          <w:sz w:val="28"/>
        </w:rPr>
        <w:t> </w:t>
      </w:r>
      <w:r>
        <w:rPr>
          <w:sz w:val="28"/>
        </w:rPr>
        <w:t>документооборота</w:t>
      </w:r>
      <w:r>
        <w:rPr>
          <w:spacing w:val="3"/>
          <w:sz w:val="28"/>
        </w:rPr>
        <w:t> </w:t>
      </w:r>
      <w:r>
        <w:rPr>
          <w:sz w:val="28"/>
        </w:rPr>
        <w:t>(СЭДО);</w:t>
      </w:r>
    </w:p>
    <w:p>
      <w:pPr>
        <w:pStyle w:val="ListParagraph"/>
        <w:numPr>
          <w:ilvl w:val="2"/>
          <w:numId w:val="1"/>
        </w:numPr>
        <w:tabs>
          <w:tab w:pos="2109" w:val="left" w:leader="none"/>
        </w:tabs>
        <w:spacing w:line="362" w:lineRule="auto" w:before="0" w:after="0"/>
        <w:ind w:left="553" w:right="251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автоматизированной</w:t>
      </w:r>
      <w:r>
        <w:rPr>
          <w:spacing w:val="1"/>
          <w:sz w:val="28"/>
        </w:rPr>
        <w:t> </w:t>
      </w:r>
      <w:r>
        <w:rPr>
          <w:sz w:val="28"/>
        </w:rPr>
        <w:t>системе</w:t>
      </w:r>
      <w:r>
        <w:rPr>
          <w:spacing w:val="1"/>
          <w:sz w:val="28"/>
        </w:rPr>
        <w:t> </w:t>
      </w:r>
      <w:r>
        <w:rPr>
          <w:sz w:val="28"/>
        </w:rPr>
        <w:t>ФГБУ</w:t>
      </w:r>
      <w:r>
        <w:rPr>
          <w:spacing w:val="1"/>
          <w:sz w:val="28"/>
        </w:rPr>
        <w:t> </w:t>
      </w:r>
      <w:r>
        <w:rPr>
          <w:sz w:val="28"/>
        </w:rPr>
        <w:t>«ЦНИИОИЗ»</w:t>
      </w:r>
      <w:r>
        <w:rPr>
          <w:spacing w:val="1"/>
          <w:sz w:val="28"/>
        </w:rPr>
        <w:t> </w:t>
      </w:r>
      <w:r>
        <w:rPr>
          <w:sz w:val="28"/>
        </w:rPr>
        <w:t>Минздрава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1"/>
          <w:sz w:val="28"/>
        </w:rPr>
        <w:t> </w:t>
      </w:r>
      <w:r>
        <w:rPr>
          <w:sz w:val="28"/>
        </w:rPr>
        <w:t>(</w:t>
      </w:r>
      <w:hyperlink r:id="rId9">
        <w:r>
          <w:rPr>
            <w:sz w:val="28"/>
          </w:rPr>
          <w:t>http://asmms.mednet.ru/</w:t>
        </w:r>
      </w:hyperlink>
      <w:r>
        <w:rPr>
          <w:sz w:val="28"/>
        </w:rPr>
        <w:t>).</w:t>
      </w:r>
    </w:p>
    <w:p>
      <w:pPr>
        <w:pStyle w:val="ListParagraph"/>
        <w:numPr>
          <w:ilvl w:val="0"/>
          <w:numId w:val="1"/>
        </w:numPr>
        <w:tabs>
          <w:tab w:pos="1572" w:val="left" w:leader="none"/>
        </w:tabs>
        <w:spacing w:line="357" w:lineRule="auto" w:before="0" w:after="0"/>
        <w:ind w:left="553" w:right="254" w:firstLine="710"/>
        <w:jc w:val="both"/>
        <w:rPr>
          <w:sz w:val="28"/>
        </w:rPr>
      </w:pPr>
      <w:r>
        <w:rPr>
          <w:sz w:val="28"/>
        </w:rPr>
        <w:t>Контроль за исполнением настоящего приказа возложить на заместителя</w:t>
      </w:r>
      <w:r>
        <w:rPr>
          <w:spacing w:val="1"/>
          <w:sz w:val="28"/>
        </w:rPr>
        <w:t> </w:t>
      </w:r>
      <w:r>
        <w:rPr>
          <w:sz w:val="28"/>
        </w:rPr>
        <w:t>министра</w:t>
      </w:r>
      <w:r>
        <w:rPr>
          <w:spacing w:val="2"/>
          <w:sz w:val="28"/>
        </w:rPr>
        <w:t> </w:t>
      </w:r>
      <w:r>
        <w:rPr>
          <w:sz w:val="28"/>
        </w:rPr>
        <w:t>Т.Н</w:t>
      </w:r>
      <w:r>
        <w:rPr>
          <w:spacing w:val="-4"/>
          <w:sz w:val="28"/>
        </w:rPr>
        <w:t> </w:t>
      </w:r>
      <w:r>
        <w:rPr>
          <w:sz w:val="28"/>
        </w:rPr>
        <w:t>Коваленко,</w:t>
      </w:r>
      <w:r>
        <w:rPr>
          <w:spacing w:val="3"/>
          <w:sz w:val="28"/>
        </w:rPr>
        <w:t> </w:t>
      </w:r>
      <w:r>
        <w:rPr>
          <w:sz w:val="28"/>
        </w:rPr>
        <w:t>заместителя</w:t>
      </w:r>
      <w:r>
        <w:rPr>
          <w:spacing w:val="2"/>
          <w:sz w:val="28"/>
        </w:rPr>
        <w:t> </w:t>
      </w:r>
      <w:r>
        <w:rPr>
          <w:sz w:val="28"/>
        </w:rPr>
        <w:t>министра</w:t>
      </w:r>
      <w:r>
        <w:rPr>
          <w:spacing w:val="1"/>
          <w:sz w:val="28"/>
        </w:rPr>
        <w:t> </w:t>
      </w:r>
      <w:r>
        <w:rPr>
          <w:sz w:val="28"/>
        </w:rPr>
        <w:t>Г.Н.Карпову.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553" w:right="7104"/>
      </w:pPr>
      <w:r>
        <w:rPr/>
        <w:drawing>
          <wp:anchor distT="0" distB="0" distL="0" distR="0" allowOverlap="1" layoutInCell="1" locked="0" behindDoc="1" simplePos="0" relativeHeight="481102336">
            <wp:simplePos x="0" y="0"/>
            <wp:positionH relativeFrom="page">
              <wp:posOffset>2735960</wp:posOffset>
            </wp:positionH>
            <wp:positionV relativeFrom="paragraph">
              <wp:posOffset>24769</wp:posOffset>
            </wp:positionV>
            <wp:extent cx="2411984" cy="100799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1984" cy="100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Заместитель Губернатора</w:t>
      </w:r>
      <w:r>
        <w:rPr>
          <w:spacing w:val="-67"/>
        </w:rPr>
        <w:t> </w:t>
      </w:r>
      <w:r>
        <w:rPr/>
        <w:t>Нижегородской</w:t>
      </w:r>
      <w:r>
        <w:rPr>
          <w:spacing w:val="-7"/>
        </w:rPr>
        <w:t> </w:t>
      </w:r>
      <w:r>
        <w:rPr/>
        <w:t>области,</w:t>
      </w:r>
    </w:p>
    <w:p>
      <w:pPr>
        <w:pStyle w:val="BodyText"/>
        <w:tabs>
          <w:tab w:pos="7943" w:val="left" w:leader="none"/>
        </w:tabs>
        <w:spacing w:line="321" w:lineRule="exact"/>
        <w:ind w:left="553"/>
      </w:pPr>
      <w:r>
        <w:rPr/>
        <w:t>министр</w:t>
        <w:tab/>
        <w:t>Д.В.Мелик-Гусейнов</w:t>
      </w:r>
    </w:p>
    <w:p>
      <w:pPr>
        <w:spacing w:after="0" w:line="321" w:lineRule="exact"/>
        <w:sectPr>
          <w:pgSz w:w="11910" w:h="16840"/>
          <w:pgMar w:top="340" w:bottom="280" w:left="580" w:right="597"/>
        </w:sectPr>
      </w:pPr>
    </w:p>
    <w:p>
      <w:pPr>
        <w:pStyle w:val="BodyText"/>
        <w:spacing w:before="62"/>
        <w:ind w:left="447"/>
        <w:jc w:val="center"/>
      </w:pPr>
      <w:r>
        <w:rPr>
          <w:w w:val="100"/>
        </w:rPr>
        <w:t>1</w:t>
      </w:r>
    </w:p>
    <w:p>
      <w:pPr>
        <w:pStyle w:val="BodyText"/>
        <w:spacing w:before="3"/>
        <w:rPr>
          <w:sz w:val="20"/>
        </w:rPr>
      </w:pPr>
    </w:p>
    <w:p>
      <w:pPr>
        <w:spacing w:before="90"/>
        <w:ind w:left="9166" w:right="103" w:hanging="24"/>
        <w:jc w:val="right"/>
        <w:rPr>
          <w:sz w:val="24"/>
        </w:rPr>
      </w:pPr>
      <w:r>
        <w:rPr>
          <w:sz w:val="24"/>
        </w:rPr>
        <w:t>Приложение 1</w:t>
      </w:r>
      <w:r>
        <w:rPr>
          <w:spacing w:val="-57"/>
          <w:sz w:val="24"/>
        </w:rPr>
        <w:t> </w:t>
      </w:r>
      <w:r>
        <w:rPr>
          <w:sz w:val="24"/>
        </w:rPr>
        <w:t>УТВЕРЖДЕН</w:t>
      </w:r>
    </w:p>
    <w:p>
      <w:pPr>
        <w:spacing w:before="0"/>
        <w:ind w:left="7408" w:right="100" w:firstLine="2244"/>
        <w:jc w:val="right"/>
        <w:rPr>
          <w:sz w:val="24"/>
        </w:rPr>
      </w:pPr>
      <w:r>
        <w:rPr>
          <w:sz w:val="24"/>
        </w:rPr>
        <w:t>приказом</w:t>
      </w:r>
      <w:r>
        <w:rPr>
          <w:spacing w:val="-57"/>
          <w:sz w:val="24"/>
        </w:rPr>
        <w:t> </w:t>
      </w:r>
      <w:r>
        <w:rPr>
          <w:sz w:val="24"/>
        </w:rPr>
        <w:t>министерства здравоохранения</w:t>
      </w:r>
      <w:r>
        <w:rPr>
          <w:spacing w:val="-57"/>
          <w:sz w:val="24"/>
        </w:rPr>
        <w:t> </w:t>
      </w:r>
      <w:r>
        <w:rPr>
          <w:sz w:val="24"/>
        </w:rPr>
        <w:t>Нижегородской области</w:t>
      </w:r>
    </w:p>
    <w:p>
      <w:pPr>
        <w:tabs>
          <w:tab w:pos="1786" w:val="left" w:leader="none"/>
          <w:tab w:pos="3629" w:val="left" w:leader="none"/>
        </w:tabs>
        <w:spacing w:before="0"/>
        <w:ind w:left="0" w:right="106" w:firstLine="0"/>
        <w:jc w:val="righ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1102848">
            <wp:simplePos x="0" y="0"/>
            <wp:positionH relativeFrom="page">
              <wp:posOffset>4320032</wp:posOffset>
            </wp:positionH>
            <wp:positionV relativeFrom="paragraph">
              <wp:posOffset>141009</wp:posOffset>
            </wp:positionV>
            <wp:extent cx="2844038" cy="179958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038" cy="179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before="90"/>
        <w:ind w:left="2211" w:right="1765" w:firstLine="0"/>
        <w:jc w:val="center"/>
        <w:rPr>
          <w:b/>
          <w:sz w:val="24"/>
        </w:rPr>
      </w:pPr>
      <w:r>
        <w:rPr>
          <w:b/>
          <w:sz w:val="24"/>
        </w:rPr>
        <w:t>Перечень медицинских организаций Нижегородской области,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оказывающих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первичную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медико-санитарную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помощь</w:t>
      </w:r>
    </w:p>
    <w:p>
      <w:pPr>
        <w:spacing w:before="0"/>
        <w:ind w:left="2207" w:right="1765" w:firstLine="0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системе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обязательного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медицинского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страхования,</w:t>
      </w:r>
    </w:p>
    <w:p>
      <w:pPr>
        <w:spacing w:before="0"/>
        <w:ind w:left="937" w:right="487" w:firstLine="180"/>
        <w:jc w:val="left"/>
        <w:rPr>
          <w:b/>
          <w:sz w:val="24"/>
        </w:rPr>
      </w:pPr>
      <w:r>
        <w:rPr>
          <w:b/>
          <w:spacing w:val="-1"/>
          <w:sz w:val="24"/>
        </w:rPr>
        <w:t>на базе которых </w:t>
      </w:r>
      <w:r>
        <w:rPr>
          <w:b/>
          <w:sz w:val="24"/>
        </w:rPr>
        <w:t>граждане могут пройти профилактические медицинские осмотры</w:t>
      </w:r>
      <w:r>
        <w:rPr>
          <w:b/>
          <w:spacing w:val="1"/>
          <w:sz w:val="24"/>
        </w:rPr>
        <w:t> </w:t>
      </w:r>
      <w:r>
        <w:rPr>
          <w:b/>
          <w:spacing w:val="-4"/>
          <w:sz w:val="24"/>
        </w:rPr>
        <w:t>и</w:t>
      </w:r>
      <w:r>
        <w:rPr>
          <w:b/>
          <w:spacing w:val="-10"/>
          <w:sz w:val="24"/>
        </w:rPr>
        <w:t> </w:t>
      </w:r>
      <w:r>
        <w:rPr>
          <w:b/>
          <w:spacing w:val="-4"/>
          <w:sz w:val="24"/>
        </w:rPr>
        <w:t>диспансеризацию</w:t>
      </w:r>
      <w:r>
        <w:rPr>
          <w:b/>
          <w:spacing w:val="-10"/>
          <w:sz w:val="24"/>
        </w:rPr>
        <w:t> </w:t>
      </w:r>
      <w:r>
        <w:rPr>
          <w:b/>
          <w:spacing w:val="-4"/>
          <w:sz w:val="24"/>
        </w:rPr>
        <w:t>определенных</w:t>
      </w:r>
      <w:r>
        <w:rPr>
          <w:b/>
          <w:spacing w:val="-8"/>
          <w:sz w:val="24"/>
        </w:rPr>
        <w:t> </w:t>
      </w:r>
      <w:r>
        <w:rPr>
          <w:b/>
          <w:spacing w:val="-4"/>
          <w:sz w:val="24"/>
        </w:rPr>
        <w:t>групп</w:t>
      </w:r>
      <w:r>
        <w:rPr>
          <w:b/>
          <w:spacing w:val="-10"/>
          <w:sz w:val="24"/>
        </w:rPr>
        <w:t> </w:t>
      </w:r>
      <w:r>
        <w:rPr>
          <w:b/>
          <w:spacing w:val="-4"/>
          <w:sz w:val="24"/>
        </w:rPr>
        <w:t>взрослого</w:t>
      </w:r>
      <w:r>
        <w:rPr>
          <w:b/>
          <w:spacing w:val="-10"/>
          <w:sz w:val="24"/>
        </w:rPr>
        <w:t> </w:t>
      </w:r>
      <w:r>
        <w:rPr>
          <w:b/>
          <w:spacing w:val="-3"/>
          <w:sz w:val="24"/>
        </w:rPr>
        <w:t>населения,</w:t>
      </w:r>
      <w:r>
        <w:rPr>
          <w:b/>
          <w:spacing w:val="-11"/>
          <w:sz w:val="24"/>
        </w:rPr>
        <w:t> </w:t>
      </w:r>
      <w:r>
        <w:rPr>
          <w:b/>
          <w:spacing w:val="-3"/>
          <w:sz w:val="24"/>
        </w:rPr>
        <w:t>в</w:t>
      </w:r>
      <w:r>
        <w:rPr>
          <w:b/>
          <w:spacing w:val="-8"/>
          <w:sz w:val="24"/>
        </w:rPr>
        <w:t> </w:t>
      </w:r>
      <w:r>
        <w:rPr>
          <w:b/>
          <w:spacing w:val="-3"/>
          <w:sz w:val="24"/>
        </w:rPr>
        <w:t>том</w:t>
      </w:r>
      <w:r>
        <w:rPr>
          <w:b/>
          <w:spacing w:val="-9"/>
          <w:sz w:val="24"/>
        </w:rPr>
        <w:t> </w:t>
      </w:r>
      <w:r>
        <w:rPr>
          <w:b/>
          <w:spacing w:val="-3"/>
          <w:sz w:val="24"/>
        </w:rPr>
        <w:t>числе</w:t>
      </w:r>
      <w:r>
        <w:rPr>
          <w:b/>
          <w:spacing w:val="-11"/>
          <w:sz w:val="24"/>
        </w:rPr>
        <w:t> </w:t>
      </w:r>
      <w:r>
        <w:rPr>
          <w:b/>
          <w:spacing w:val="-3"/>
          <w:sz w:val="24"/>
        </w:rPr>
        <w:t>углубленную</w:t>
      </w:r>
    </w:p>
    <w:p>
      <w:pPr>
        <w:spacing w:before="0"/>
        <w:ind w:left="3988" w:right="0" w:firstLine="0"/>
        <w:jc w:val="left"/>
        <w:rPr>
          <w:b/>
          <w:sz w:val="24"/>
        </w:rPr>
      </w:pPr>
      <w:r>
        <w:rPr>
          <w:b/>
          <w:spacing w:val="-4"/>
          <w:sz w:val="24"/>
        </w:rPr>
        <w:t>диспансеризацию,</w:t>
      </w:r>
      <w:r>
        <w:rPr>
          <w:b/>
          <w:spacing w:val="-10"/>
          <w:sz w:val="24"/>
        </w:rPr>
        <w:t> </w:t>
      </w:r>
      <w:r>
        <w:rPr>
          <w:b/>
          <w:spacing w:val="-3"/>
          <w:sz w:val="24"/>
        </w:rPr>
        <w:t>на</w:t>
      </w:r>
      <w:r>
        <w:rPr>
          <w:b/>
          <w:spacing w:val="-10"/>
          <w:sz w:val="24"/>
        </w:rPr>
        <w:t> </w:t>
      </w:r>
      <w:r>
        <w:rPr>
          <w:b/>
          <w:spacing w:val="-3"/>
          <w:sz w:val="24"/>
        </w:rPr>
        <w:t>2022</w:t>
      </w:r>
      <w:r>
        <w:rPr>
          <w:b/>
          <w:spacing w:val="-8"/>
          <w:sz w:val="24"/>
        </w:rPr>
        <w:t> </w:t>
      </w:r>
      <w:r>
        <w:rPr>
          <w:b/>
          <w:spacing w:val="-3"/>
          <w:sz w:val="24"/>
        </w:rPr>
        <w:t>год.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274" w:val="left" w:leader="none"/>
        </w:tabs>
        <w:spacing w:line="240" w:lineRule="auto" w:before="0" w:after="0"/>
        <w:ind w:left="1273" w:right="0" w:hanging="361"/>
        <w:jc w:val="left"/>
        <w:rPr>
          <w:sz w:val="28"/>
        </w:rPr>
      </w:pPr>
      <w:r>
        <w:rPr>
          <w:sz w:val="28"/>
        </w:rPr>
        <w:t>ГБУЗ</w:t>
      </w:r>
      <w:r>
        <w:rPr>
          <w:spacing w:val="-4"/>
          <w:sz w:val="28"/>
        </w:rPr>
        <w:t> </w:t>
      </w:r>
      <w:r>
        <w:rPr>
          <w:sz w:val="28"/>
        </w:rPr>
        <w:t>НО</w:t>
      </w:r>
      <w:r>
        <w:rPr>
          <w:spacing w:val="-4"/>
          <w:sz w:val="28"/>
        </w:rPr>
        <w:t> </w:t>
      </w:r>
      <w:r>
        <w:rPr>
          <w:sz w:val="28"/>
        </w:rPr>
        <w:t>«Ардатовская</w:t>
      </w:r>
      <w:r>
        <w:rPr>
          <w:spacing w:val="-2"/>
          <w:sz w:val="28"/>
        </w:rPr>
        <w:t> </w:t>
      </w:r>
      <w:r>
        <w:rPr>
          <w:sz w:val="28"/>
        </w:rPr>
        <w:t>центральная</w:t>
      </w:r>
      <w:r>
        <w:rPr>
          <w:spacing w:val="-3"/>
          <w:sz w:val="28"/>
        </w:rPr>
        <w:t> </w:t>
      </w:r>
      <w:r>
        <w:rPr>
          <w:sz w:val="28"/>
        </w:rPr>
        <w:t>районная</w:t>
      </w:r>
      <w:r>
        <w:rPr>
          <w:spacing w:val="-3"/>
          <w:sz w:val="28"/>
        </w:rPr>
        <w:t> </w:t>
      </w:r>
      <w:r>
        <w:rPr>
          <w:sz w:val="28"/>
        </w:rPr>
        <w:t>больница»</w:t>
      </w:r>
    </w:p>
    <w:p>
      <w:pPr>
        <w:pStyle w:val="ListParagraph"/>
        <w:numPr>
          <w:ilvl w:val="0"/>
          <w:numId w:val="2"/>
        </w:numPr>
        <w:tabs>
          <w:tab w:pos="1274" w:val="left" w:leader="none"/>
        </w:tabs>
        <w:spacing w:line="240" w:lineRule="auto" w:before="50" w:after="0"/>
        <w:ind w:left="1273" w:right="0" w:hanging="361"/>
        <w:jc w:val="left"/>
        <w:rPr>
          <w:sz w:val="28"/>
        </w:rPr>
      </w:pPr>
      <w:r>
        <w:rPr>
          <w:sz w:val="28"/>
        </w:rPr>
        <w:t>ГБУЗ</w:t>
      </w:r>
      <w:r>
        <w:rPr>
          <w:spacing w:val="-2"/>
          <w:sz w:val="28"/>
        </w:rPr>
        <w:t> </w:t>
      </w:r>
      <w:r>
        <w:rPr>
          <w:sz w:val="28"/>
        </w:rPr>
        <w:t>НО</w:t>
      </w:r>
      <w:r>
        <w:rPr>
          <w:spacing w:val="-3"/>
          <w:sz w:val="28"/>
        </w:rPr>
        <w:t> </w:t>
      </w:r>
      <w:r>
        <w:rPr>
          <w:sz w:val="28"/>
        </w:rPr>
        <w:t>«Арзамасская</w:t>
      </w:r>
      <w:r>
        <w:rPr>
          <w:spacing w:val="-4"/>
          <w:sz w:val="28"/>
        </w:rPr>
        <w:t> </w:t>
      </w:r>
      <w:r>
        <w:rPr>
          <w:sz w:val="28"/>
        </w:rPr>
        <w:t>районная</w:t>
      </w:r>
      <w:r>
        <w:rPr>
          <w:spacing w:val="-2"/>
          <w:sz w:val="28"/>
        </w:rPr>
        <w:t> </w:t>
      </w:r>
      <w:r>
        <w:rPr>
          <w:sz w:val="28"/>
        </w:rPr>
        <w:t>больница»</w:t>
      </w:r>
    </w:p>
    <w:p>
      <w:pPr>
        <w:pStyle w:val="ListParagraph"/>
        <w:numPr>
          <w:ilvl w:val="0"/>
          <w:numId w:val="2"/>
        </w:numPr>
        <w:tabs>
          <w:tab w:pos="1274" w:val="left" w:leader="none"/>
        </w:tabs>
        <w:spacing w:line="240" w:lineRule="auto" w:before="47" w:after="0"/>
        <w:ind w:left="1273" w:right="0" w:hanging="361"/>
        <w:jc w:val="left"/>
        <w:rPr>
          <w:sz w:val="28"/>
        </w:rPr>
      </w:pPr>
      <w:r>
        <w:rPr>
          <w:sz w:val="28"/>
        </w:rPr>
        <w:t>ГБУЗ</w:t>
      </w:r>
      <w:r>
        <w:rPr>
          <w:spacing w:val="-3"/>
          <w:sz w:val="28"/>
        </w:rPr>
        <w:t> </w:t>
      </w:r>
      <w:r>
        <w:rPr>
          <w:sz w:val="28"/>
        </w:rPr>
        <w:t>НО</w:t>
      </w:r>
      <w:r>
        <w:rPr>
          <w:spacing w:val="-4"/>
          <w:sz w:val="28"/>
        </w:rPr>
        <w:t> </w:t>
      </w:r>
      <w:r>
        <w:rPr>
          <w:sz w:val="28"/>
        </w:rPr>
        <w:t>«Балахнинская</w:t>
      </w:r>
      <w:r>
        <w:rPr>
          <w:spacing w:val="-2"/>
          <w:sz w:val="28"/>
        </w:rPr>
        <w:t> </w:t>
      </w:r>
      <w:r>
        <w:rPr>
          <w:sz w:val="28"/>
        </w:rPr>
        <w:t>центральная</w:t>
      </w:r>
      <w:r>
        <w:rPr>
          <w:spacing w:val="-5"/>
          <w:sz w:val="28"/>
        </w:rPr>
        <w:t> </w:t>
      </w:r>
      <w:r>
        <w:rPr>
          <w:sz w:val="28"/>
        </w:rPr>
        <w:t>районная</w:t>
      </w:r>
      <w:r>
        <w:rPr>
          <w:spacing w:val="-6"/>
          <w:sz w:val="28"/>
        </w:rPr>
        <w:t> </w:t>
      </w:r>
      <w:r>
        <w:rPr>
          <w:sz w:val="28"/>
        </w:rPr>
        <w:t>больница»</w:t>
      </w:r>
    </w:p>
    <w:p>
      <w:pPr>
        <w:pStyle w:val="ListParagraph"/>
        <w:numPr>
          <w:ilvl w:val="0"/>
          <w:numId w:val="2"/>
        </w:numPr>
        <w:tabs>
          <w:tab w:pos="1274" w:val="left" w:leader="none"/>
        </w:tabs>
        <w:spacing w:line="240" w:lineRule="auto" w:before="48" w:after="0"/>
        <w:ind w:left="1273" w:right="0" w:hanging="361"/>
        <w:jc w:val="left"/>
        <w:rPr>
          <w:sz w:val="28"/>
        </w:rPr>
      </w:pPr>
      <w:r>
        <w:rPr>
          <w:sz w:val="28"/>
        </w:rPr>
        <w:t>ГБУЗ</w:t>
      </w:r>
      <w:r>
        <w:rPr>
          <w:spacing w:val="-4"/>
          <w:sz w:val="28"/>
        </w:rPr>
        <w:t> </w:t>
      </w:r>
      <w:r>
        <w:rPr>
          <w:sz w:val="28"/>
        </w:rPr>
        <w:t>НО</w:t>
      </w:r>
      <w:r>
        <w:rPr>
          <w:spacing w:val="-5"/>
          <w:sz w:val="28"/>
        </w:rPr>
        <w:t> </w:t>
      </w:r>
      <w:r>
        <w:rPr>
          <w:sz w:val="28"/>
        </w:rPr>
        <w:t>«Богородская</w:t>
      </w:r>
      <w:r>
        <w:rPr>
          <w:spacing w:val="-4"/>
          <w:sz w:val="28"/>
        </w:rPr>
        <w:t> </w:t>
      </w:r>
      <w:r>
        <w:rPr>
          <w:sz w:val="28"/>
        </w:rPr>
        <w:t>центральная</w:t>
      </w:r>
      <w:r>
        <w:rPr>
          <w:spacing w:val="-3"/>
          <w:sz w:val="28"/>
        </w:rPr>
        <w:t> </w:t>
      </w:r>
      <w:r>
        <w:rPr>
          <w:sz w:val="28"/>
        </w:rPr>
        <w:t>районная</w:t>
      </w:r>
      <w:r>
        <w:rPr>
          <w:spacing w:val="-7"/>
          <w:sz w:val="28"/>
        </w:rPr>
        <w:t> </w:t>
      </w:r>
      <w:r>
        <w:rPr>
          <w:sz w:val="28"/>
        </w:rPr>
        <w:t>больница»</w:t>
      </w:r>
    </w:p>
    <w:p>
      <w:pPr>
        <w:pStyle w:val="ListParagraph"/>
        <w:numPr>
          <w:ilvl w:val="0"/>
          <w:numId w:val="2"/>
        </w:numPr>
        <w:tabs>
          <w:tab w:pos="1274" w:val="left" w:leader="none"/>
        </w:tabs>
        <w:spacing w:line="240" w:lineRule="auto" w:before="50" w:after="0"/>
        <w:ind w:left="1273" w:right="0" w:hanging="361"/>
        <w:jc w:val="left"/>
        <w:rPr>
          <w:sz w:val="28"/>
        </w:rPr>
      </w:pPr>
      <w:r>
        <w:rPr>
          <w:sz w:val="28"/>
        </w:rPr>
        <w:t>ГБУЗ</w:t>
      </w:r>
      <w:r>
        <w:rPr>
          <w:spacing w:val="-4"/>
          <w:sz w:val="28"/>
        </w:rPr>
        <w:t> </w:t>
      </w:r>
      <w:r>
        <w:rPr>
          <w:sz w:val="28"/>
        </w:rPr>
        <w:t>НО</w:t>
      </w:r>
      <w:r>
        <w:rPr>
          <w:spacing w:val="-4"/>
          <w:sz w:val="28"/>
        </w:rPr>
        <w:t> </w:t>
      </w:r>
      <w:r>
        <w:rPr>
          <w:sz w:val="28"/>
        </w:rPr>
        <w:t>«Большеболдинская</w:t>
      </w:r>
      <w:r>
        <w:rPr>
          <w:spacing w:val="-6"/>
          <w:sz w:val="28"/>
        </w:rPr>
        <w:t> </w:t>
      </w:r>
      <w:r>
        <w:rPr>
          <w:sz w:val="28"/>
        </w:rPr>
        <w:t>центральная</w:t>
      </w:r>
      <w:r>
        <w:rPr>
          <w:spacing w:val="-6"/>
          <w:sz w:val="28"/>
        </w:rPr>
        <w:t> </w:t>
      </w:r>
      <w:r>
        <w:rPr>
          <w:sz w:val="28"/>
        </w:rPr>
        <w:t>районная</w:t>
      </w:r>
      <w:r>
        <w:rPr>
          <w:spacing w:val="-3"/>
          <w:sz w:val="28"/>
        </w:rPr>
        <w:t> </w:t>
      </w:r>
      <w:r>
        <w:rPr>
          <w:sz w:val="28"/>
        </w:rPr>
        <w:t>больница»</w:t>
      </w:r>
    </w:p>
    <w:p>
      <w:pPr>
        <w:pStyle w:val="ListParagraph"/>
        <w:numPr>
          <w:ilvl w:val="0"/>
          <w:numId w:val="2"/>
        </w:numPr>
        <w:tabs>
          <w:tab w:pos="1274" w:val="left" w:leader="none"/>
        </w:tabs>
        <w:spacing w:line="240" w:lineRule="auto" w:before="48" w:after="0"/>
        <w:ind w:left="1273" w:right="0" w:hanging="361"/>
        <w:jc w:val="left"/>
        <w:rPr>
          <w:sz w:val="28"/>
        </w:rPr>
      </w:pPr>
      <w:r>
        <w:rPr>
          <w:sz w:val="28"/>
        </w:rPr>
        <w:t>ГБУЗ</w:t>
      </w:r>
      <w:r>
        <w:rPr>
          <w:spacing w:val="-4"/>
          <w:sz w:val="28"/>
        </w:rPr>
        <w:t> </w:t>
      </w:r>
      <w:r>
        <w:rPr>
          <w:sz w:val="28"/>
        </w:rPr>
        <w:t>НО</w:t>
      </w:r>
      <w:r>
        <w:rPr>
          <w:spacing w:val="-4"/>
          <w:sz w:val="28"/>
        </w:rPr>
        <w:t> </w:t>
      </w:r>
      <w:r>
        <w:rPr>
          <w:sz w:val="28"/>
        </w:rPr>
        <w:t>«Большемурашкинская</w:t>
      </w:r>
      <w:r>
        <w:rPr>
          <w:spacing w:val="-6"/>
          <w:sz w:val="28"/>
        </w:rPr>
        <w:t> </w:t>
      </w:r>
      <w:r>
        <w:rPr>
          <w:sz w:val="28"/>
        </w:rPr>
        <w:t>центральная</w:t>
      </w:r>
      <w:r>
        <w:rPr>
          <w:spacing w:val="-3"/>
          <w:sz w:val="28"/>
        </w:rPr>
        <w:t> </w:t>
      </w:r>
      <w:r>
        <w:rPr>
          <w:sz w:val="28"/>
        </w:rPr>
        <w:t>районная</w:t>
      </w:r>
      <w:r>
        <w:rPr>
          <w:spacing w:val="-6"/>
          <w:sz w:val="28"/>
        </w:rPr>
        <w:t> </w:t>
      </w:r>
      <w:r>
        <w:rPr>
          <w:sz w:val="28"/>
        </w:rPr>
        <w:t>больница»</w:t>
      </w:r>
    </w:p>
    <w:p>
      <w:pPr>
        <w:pStyle w:val="ListParagraph"/>
        <w:numPr>
          <w:ilvl w:val="0"/>
          <w:numId w:val="2"/>
        </w:numPr>
        <w:tabs>
          <w:tab w:pos="1274" w:val="left" w:leader="none"/>
        </w:tabs>
        <w:spacing w:line="240" w:lineRule="auto" w:before="47" w:after="0"/>
        <w:ind w:left="1273" w:right="0" w:hanging="361"/>
        <w:jc w:val="left"/>
        <w:rPr>
          <w:sz w:val="28"/>
        </w:rPr>
      </w:pPr>
      <w:r>
        <w:rPr>
          <w:sz w:val="28"/>
        </w:rPr>
        <w:t>ГБУЗ</w:t>
      </w:r>
      <w:r>
        <w:rPr>
          <w:spacing w:val="-3"/>
          <w:sz w:val="28"/>
        </w:rPr>
        <w:t> </w:t>
      </w:r>
      <w:r>
        <w:rPr>
          <w:sz w:val="28"/>
        </w:rPr>
        <w:t>НО</w:t>
      </w:r>
      <w:r>
        <w:rPr>
          <w:spacing w:val="-3"/>
          <w:sz w:val="28"/>
        </w:rPr>
        <w:t> </w:t>
      </w:r>
      <w:r>
        <w:rPr>
          <w:sz w:val="28"/>
        </w:rPr>
        <w:t>«Борская</w:t>
      </w:r>
      <w:r>
        <w:rPr>
          <w:spacing w:val="-5"/>
          <w:sz w:val="28"/>
        </w:rPr>
        <w:t> </w:t>
      </w:r>
      <w:r>
        <w:rPr>
          <w:sz w:val="28"/>
        </w:rPr>
        <w:t>центральная</w:t>
      </w:r>
      <w:r>
        <w:rPr>
          <w:spacing w:val="-3"/>
          <w:sz w:val="28"/>
        </w:rPr>
        <w:t> </w:t>
      </w:r>
      <w:r>
        <w:rPr>
          <w:sz w:val="28"/>
        </w:rPr>
        <w:t>районная</w:t>
      </w:r>
      <w:r>
        <w:rPr>
          <w:spacing w:val="-2"/>
          <w:sz w:val="28"/>
        </w:rPr>
        <w:t> </w:t>
      </w:r>
      <w:r>
        <w:rPr>
          <w:sz w:val="28"/>
        </w:rPr>
        <w:t>больница»</w:t>
      </w:r>
    </w:p>
    <w:p>
      <w:pPr>
        <w:pStyle w:val="ListParagraph"/>
        <w:numPr>
          <w:ilvl w:val="0"/>
          <w:numId w:val="2"/>
        </w:numPr>
        <w:tabs>
          <w:tab w:pos="1274" w:val="left" w:leader="none"/>
        </w:tabs>
        <w:spacing w:line="240" w:lineRule="auto" w:before="48" w:after="0"/>
        <w:ind w:left="1273" w:right="0" w:hanging="361"/>
        <w:jc w:val="left"/>
        <w:rPr>
          <w:sz w:val="28"/>
        </w:rPr>
      </w:pPr>
      <w:r>
        <w:rPr>
          <w:sz w:val="28"/>
        </w:rPr>
        <w:t>ГБУЗ</w:t>
      </w:r>
      <w:r>
        <w:rPr>
          <w:spacing w:val="-3"/>
          <w:sz w:val="28"/>
        </w:rPr>
        <w:t> </w:t>
      </w:r>
      <w:r>
        <w:rPr>
          <w:sz w:val="28"/>
        </w:rPr>
        <w:t>НО</w:t>
      </w:r>
      <w:r>
        <w:rPr>
          <w:spacing w:val="-4"/>
          <w:sz w:val="28"/>
        </w:rPr>
        <w:t> </w:t>
      </w:r>
      <w:r>
        <w:rPr>
          <w:sz w:val="28"/>
        </w:rPr>
        <w:t>«Бутурлинская</w:t>
      </w:r>
      <w:r>
        <w:rPr>
          <w:spacing w:val="-3"/>
          <w:sz w:val="28"/>
        </w:rPr>
        <w:t> </w:t>
      </w:r>
      <w:r>
        <w:rPr>
          <w:sz w:val="28"/>
        </w:rPr>
        <w:t>ЦРБ»</w:t>
      </w:r>
    </w:p>
    <w:p>
      <w:pPr>
        <w:pStyle w:val="ListParagraph"/>
        <w:numPr>
          <w:ilvl w:val="0"/>
          <w:numId w:val="2"/>
        </w:numPr>
        <w:tabs>
          <w:tab w:pos="1274" w:val="left" w:leader="none"/>
        </w:tabs>
        <w:spacing w:line="276" w:lineRule="auto" w:before="50" w:after="0"/>
        <w:ind w:left="913" w:right="2375" w:firstLine="0"/>
        <w:jc w:val="left"/>
        <w:rPr>
          <w:sz w:val="28"/>
        </w:rPr>
      </w:pPr>
      <w:r>
        <w:rPr>
          <w:sz w:val="28"/>
        </w:rPr>
        <w:t>ГБУЗ НО «Вадская центральная районная больница»</w:t>
      </w:r>
      <w:r>
        <w:rPr>
          <w:spacing w:val="1"/>
          <w:sz w:val="28"/>
        </w:rPr>
        <w:t> </w:t>
      </w:r>
      <w:r>
        <w:rPr>
          <w:sz w:val="28"/>
        </w:rPr>
        <w:t>10.ГБУЗ НО «Варнавинская центральная районная больница»</w:t>
      </w:r>
      <w:r>
        <w:rPr>
          <w:spacing w:val="-67"/>
          <w:sz w:val="28"/>
        </w:rPr>
        <w:t> </w:t>
      </w:r>
      <w:r>
        <w:rPr>
          <w:sz w:val="28"/>
        </w:rPr>
        <w:t>11.ГБУЗ</w:t>
      </w:r>
      <w:r>
        <w:rPr>
          <w:spacing w:val="-1"/>
          <w:sz w:val="28"/>
        </w:rPr>
        <w:t> </w:t>
      </w:r>
      <w:r>
        <w:rPr>
          <w:sz w:val="28"/>
        </w:rPr>
        <w:t>НО</w:t>
      </w:r>
      <w:r>
        <w:rPr>
          <w:spacing w:val="-1"/>
          <w:sz w:val="28"/>
        </w:rPr>
        <w:t> </w:t>
      </w:r>
      <w:r>
        <w:rPr>
          <w:sz w:val="28"/>
        </w:rPr>
        <w:t>«Вачская</w:t>
      </w:r>
      <w:r>
        <w:rPr>
          <w:spacing w:val="-3"/>
          <w:sz w:val="28"/>
        </w:rPr>
        <w:t> </w:t>
      </w:r>
      <w:r>
        <w:rPr>
          <w:sz w:val="28"/>
        </w:rPr>
        <w:t>центральная</w:t>
      </w:r>
      <w:r>
        <w:rPr>
          <w:spacing w:val="2"/>
          <w:sz w:val="28"/>
        </w:rPr>
        <w:t> </w:t>
      </w:r>
      <w:r>
        <w:rPr>
          <w:sz w:val="28"/>
        </w:rPr>
        <w:t>районная больница»</w:t>
      </w:r>
    </w:p>
    <w:p>
      <w:pPr>
        <w:pStyle w:val="ListParagraph"/>
        <w:numPr>
          <w:ilvl w:val="0"/>
          <w:numId w:val="3"/>
        </w:numPr>
        <w:tabs>
          <w:tab w:pos="1274" w:val="left" w:leader="none"/>
        </w:tabs>
        <w:spacing w:line="278" w:lineRule="auto" w:before="0" w:after="0"/>
        <w:ind w:left="1273" w:right="932" w:hanging="360"/>
        <w:jc w:val="left"/>
        <w:rPr>
          <w:sz w:val="28"/>
        </w:rPr>
      </w:pPr>
      <w:r>
        <w:rPr>
          <w:sz w:val="28"/>
        </w:rPr>
        <w:t>ГБУЗ</w:t>
      </w:r>
      <w:r>
        <w:rPr>
          <w:spacing w:val="-4"/>
          <w:sz w:val="28"/>
        </w:rPr>
        <w:t> </w:t>
      </w:r>
      <w:r>
        <w:rPr>
          <w:sz w:val="28"/>
        </w:rPr>
        <w:t>НО</w:t>
      </w:r>
      <w:r>
        <w:rPr>
          <w:spacing w:val="-4"/>
          <w:sz w:val="28"/>
        </w:rPr>
        <w:t> </w:t>
      </w:r>
      <w:r>
        <w:rPr>
          <w:sz w:val="28"/>
        </w:rPr>
        <w:t>«Ветлужская</w:t>
      </w:r>
      <w:r>
        <w:rPr>
          <w:spacing w:val="-3"/>
          <w:sz w:val="28"/>
        </w:rPr>
        <w:t> </w:t>
      </w:r>
      <w:r>
        <w:rPr>
          <w:sz w:val="28"/>
        </w:rPr>
        <w:t>центральная</w:t>
      </w:r>
      <w:r>
        <w:rPr>
          <w:spacing w:val="-3"/>
          <w:sz w:val="28"/>
        </w:rPr>
        <w:t> </w:t>
      </w:r>
      <w:r>
        <w:rPr>
          <w:sz w:val="28"/>
        </w:rPr>
        <w:t>районная</w:t>
      </w:r>
      <w:r>
        <w:rPr>
          <w:spacing w:val="-7"/>
          <w:sz w:val="28"/>
        </w:rPr>
        <w:t> </w:t>
      </w:r>
      <w:r>
        <w:rPr>
          <w:sz w:val="28"/>
        </w:rPr>
        <w:t>больница</w:t>
      </w:r>
      <w:r>
        <w:rPr>
          <w:spacing w:val="-3"/>
          <w:sz w:val="28"/>
        </w:rPr>
        <w:t> </w:t>
      </w:r>
      <w:r>
        <w:rPr>
          <w:sz w:val="28"/>
        </w:rPr>
        <w:t>имени</w:t>
      </w:r>
      <w:r>
        <w:rPr>
          <w:spacing w:val="-6"/>
          <w:sz w:val="28"/>
        </w:rPr>
        <w:t> </w:t>
      </w:r>
      <w:r>
        <w:rPr>
          <w:sz w:val="28"/>
        </w:rPr>
        <w:t>доктора</w:t>
      </w:r>
      <w:r>
        <w:rPr>
          <w:spacing w:val="-67"/>
          <w:sz w:val="28"/>
        </w:rPr>
        <w:t> </w:t>
      </w:r>
      <w:r>
        <w:rPr>
          <w:sz w:val="28"/>
        </w:rPr>
        <w:t>Гусева</w:t>
      </w:r>
      <w:r>
        <w:rPr>
          <w:spacing w:val="-1"/>
          <w:sz w:val="28"/>
        </w:rPr>
        <w:t> </w:t>
      </w:r>
      <w:r>
        <w:rPr>
          <w:sz w:val="28"/>
        </w:rPr>
        <w:t>П.Ф»</w:t>
      </w:r>
    </w:p>
    <w:p>
      <w:pPr>
        <w:pStyle w:val="ListParagraph"/>
        <w:numPr>
          <w:ilvl w:val="0"/>
          <w:numId w:val="3"/>
        </w:numPr>
        <w:tabs>
          <w:tab w:pos="1274" w:val="left" w:leader="none"/>
        </w:tabs>
        <w:spacing w:line="276" w:lineRule="auto" w:before="0" w:after="0"/>
        <w:ind w:left="913" w:right="2280" w:firstLine="0"/>
        <w:jc w:val="left"/>
        <w:rPr>
          <w:sz w:val="28"/>
        </w:rPr>
      </w:pPr>
      <w:r>
        <w:rPr>
          <w:sz w:val="28"/>
        </w:rPr>
        <w:t>ГБУЗ НО «Вознесенская центральная районная больница»</w:t>
      </w:r>
      <w:r>
        <w:rPr>
          <w:spacing w:val="1"/>
          <w:sz w:val="28"/>
        </w:rPr>
        <w:t> </w:t>
      </w:r>
      <w:r>
        <w:rPr>
          <w:sz w:val="28"/>
        </w:rPr>
        <w:t>14.ГБУЗ НО «Володарская центральная районная больница»</w:t>
      </w:r>
      <w:r>
        <w:rPr>
          <w:spacing w:val="1"/>
          <w:sz w:val="28"/>
        </w:rPr>
        <w:t> </w:t>
      </w:r>
      <w:r>
        <w:rPr>
          <w:sz w:val="28"/>
        </w:rPr>
        <w:t>15.ГБУЗ НО «Воротынская центральная районная больница»</w:t>
      </w:r>
      <w:r>
        <w:rPr>
          <w:spacing w:val="1"/>
          <w:sz w:val="28"/>
        </w:rPr>
        <w:t> </w:t>
      </w:r>
      <w:r>
        <w:rPr>
          <w:sz w:val="28"/>
        </w:rPr>
        <w:t>16.ГБУЗ НО «Воскресенская центральная районная больница»</w:t>
      </w:r>
      <w:r>
        <w:rPr>
          <w:spacing w:val="-67"/>
          <w:sz w:val="28"/>
        </w:rPr>
        <w:t> </w:t>
      </w:r>
      <w:r>
        <w:rPr>
          <w:sz w:val="28"/>
        </w:rPr>
        <w:t>17.ГБУЗ НО «Выксунская центральная районная больница»</w:t>
      </w:r>
      <w:r>
        <w:rPr>
          <w:spacing w:val="1"/>
          <w:sz w:val="28"/>
        </w:rPr>
        <w:t> </w:t>
      </w:r>
      <w:r>
        <w:rPr>
          <w:sz w:val="28"/>
        </w:rPr>
        <w:t>18.ГБУЗ НО «Гагинская центральная районная больница»</w:t>
      </w:r>
      <w:r>
        <w:rPr>
          <w:spacing w:val="1"/>
          <w:sz w:val="28"/>
        </w:rPr>
        <w:t> </w:t>
      </w:r>
      <w:r>
        <w:rPr>
          <w:sz w:val="28"/>
        </w:rPr>
        <w:t>19.ГБУЗ</w:t>
      </w:r>
      <w:r>
        <w:rPr>
          <w:spacing w:val="-2"/>
          <w:sz w:val="28"/>
        </w:rPr>
        <w:t> </w:t>
      </w:r>
      <w:r>
        <w:rPr>
          <w:sz w:val="28"/>
        </w:rPr>
        <w:t>НО</w:t>
      </w:r>
      <w:r>
        <w:rPr>
          <w:spacing w:val="-2"/>
          <w:sz w:val="28"/>
        </w:rPr>
        <w:t> </w:t>
      </w:r>
      <w:r>
        <w:rPr>
          <w:sz w:val="28"/>
        </w:rPr>
        <w:t>«Городецкая</w:t>
      </w:r>
      <w:r>
        <w:rPr>
          <w:spacing w:val="-1"/>
          <w:sz w:val="28"/>
        </w:rPr>
        <w:t> </w:t>
      </w:r>
      <w:r>
        <w:rPr>
          <w:sz w:val="28"/>
        </w:rPr>
        <w:t>центральная</w:t>
      </w:r>
      <w:r>
        <w:rPr>
          <w:spacing w:val="-1"/>
          <w:sz w:val="28"/>
        </w:rPr>
        <w:t> </w:t>
      </w:r>
      <w:r>
        <w:rPr>
          <w:sz w:val="28"/>
        </w:rPr>
        <w:t>районная</w:t>
      </w:r>
      <w:r>
        <w:rPr>
          <w:spacing w:val="-4"/>
          <w:sz w:val="28"/>
        </w:rPr>
        <w:t> </w:t>
      </w:r>
      <w:r>
        <w:rPr>
          <w:sz w:val="28"/>
        </w:rPr>
        <w:t>больница»</w:t>
      </w:r>
    </w:p>
    <w:p>
      <w:pPr>
        <w:pStyle w:val="BodyText"/>
        <w:spacing w:line="276" w:lineRule="auto"/>
        <w:ind w:left="913" w:right="487"/>
      </w:pPr>
      <w:r>
        <w:rPr/>
        <w:t>20.ГБУЗ НО «Дальнеконстантиновская центральная районная больница»</w:t>
      </w:r>
      <w:r>
        <w:rPr>
          <w:spacing w:val="1"/>
        </w:rPr>
        <w:t> </w:t>
      </w:r>
      <w:r>
        <w:rPr/>
        <w:t>21.ГБУЗ</w:t>
      </w:r>
      <w:r>
        <w:rPr>
          <w:spacing w:val="-3"/>
        </w:rPr>
        <w:t> </w:t>
      </w:r>
      <w:r>
        <w:rPr/>
        <w:t>НО</w:t>
      </w:r>
      <w:r>
        <w:rPr>
          <w:spacing w:val="-3"/>
        </w:rPr>
        <w:t> </w:t>
      </w:r>
      <w:r>
        <w:rPr/>
        <w:t>«Дивеевская</w:t>
      </w:r>
      <w:r>
        <w:rPr>
          <w:spacing w:val="-3"/>
        </w:rPr>
        <w:t> </w:t>
      </w:r>
      <w:r>
        <w:rPr/>
        <w:t>центральная</w:t>
      </w:r>
      <w:r>
        <w:rPr>
          <w:spacing w:val="-2"/>
        </w:rPr>
        <w:t> </w:t>
      </w:r>
      <w:r>
        <w:rPr/>
        <w:t>районная</w:t>
      </w:r>
      <w:r>
        <w:rPr>
          <w:spacing w:val="-6"/>
        </w:rPr>
        <w:t> </w:t>
      </w:r>
      <w:r>
        <w:rPr/>
        <w:t>больница</w:t>
      </w:r>
      <w:r>
        <w:rPr>
          <w:spacing w:val="-2"/>
        </w:rPr>
        <w:t> </w:t>
      </w:r>
      <w:r>
        <w:rPr/>
        <w:t>имени</w:t>
      </w:r>
      <w:r>
        <w:rPr>
          <w:spacing w:val="-3"/>
        </w:rPr>
        <w:t> </w:t>
      </w:r>
      <w:r>
        <w:rPr/>
        <w:t>академика</w:t>
      </w:r>
    </w:p>
    <w:p>
      <w:pPr>
        <w:pStyle w:val="BodyText"/>
        <w:ind w:left="1273"/>
      </w:pPr>
      <w:r>
        <w:rPr/>
        <w:t>Н.Н.Блохина»</w:t>
      </w:r>
    </w:p>
    <w:p>
      <w:pPr>
        <w:pStyle w:val="BodyText"/>
        <w:spacing w:line="276" w:lineRule="auto" w:before="42"/>
        <w:ind w:left="913" w:right="1710"/>
      </w:pPr>
      <w:r>
        <w:rPr/>
        <w:t>22.ГБУЗ НО «Уразовская центральная районная больница»</w:t>
      </w:r>
      <w:r>
        <w:rPr>
          <w:spacing w:val="1"/>
        </w:rPr>
        <w:t> </w:t>
      </w:r>
      <w:r>
        <w:rPr/>
        <w:t>23.ГБУЗ НО «Княгининская центральная районная больница»</w:t>
      </w:r>
      <w:r>
        <w:rPr>
          <w:spacing w:val="1"/>
        </w:rPr>
        <w:t> </w:t>
      </w:r>
      <w:r>
        <w:rPr/>
        <w:t>24.ГБУЗ НО «Ковернинская центральная районная больница»</w:t>
      </w:r>
      <w:r>
        <w:rPr>
          <w:spacing w:val="1"/>
        </w:rPr>
        <w:t> </w:t>
      </w:r>
      <w:r>
        <w:rPr/>
        <w:t>25.ГБУЗ</w:t>
      </w:r>
      <w:r>
        <w:rPr>
          <w:spacing w:val="-2"/>
        </w:rPr>
        <w:t> </w:t>
      </w:r>
      <w:r>
        <w:rPr/>
        <w:t>НО</w:t>
      </w:r>
      <w:r>
        <w:rPr>
          <w:spacing w:val="-2"/>
        </w:rPr>
        <w:t> </w:t>
      </w:r>
      <w:r>
        <w:rPr/>
        <w:t>«Краснобаковская</w:t>
      </w:r>
      <w:r>
        <w:rPr>
          <w:spacing w:val="-4"/>
        </w:rPr>
        <w:t> </w:t>
      </w:r>
      <w:r>
        <w:rPr/>
        <w:t>центральная</w:t>
      </w:r>
      <w:r>
        <w:rPr>
          <w:spacing w:val="-1"/>
        </w:rPr>
        <w:t> </w:t>
      </w:r>
      <w:r>
        <w:rPr/>
        <w:t>районная</w:t>
      </w:r>
      <w:r>
        <w:rPr>
          <w:spacing w:val="-4"/>
        </w:rPr>
        <w:t> </w:t>
      </w:r>
      <w:r>
        <w:rPr/>
        <w:t>больница»</w:t>
      </w:r>
    </w:p>
    <w:p>
      <w:pPr>
        <w:spacing w:after="0" w:line="276" w:lineRule="auto"/>
        <w:sectPr>
          <w:pgSz w:w="11910" w:h="16840"/>
          <w:pgMar w:top="620" w:bottom="280" w:left="580" w:right="600"/>
        </w:sectPr>
      </w:pPr>
    </w:p>
    <w:p>
      <w:pPr>
        <w:pStyle w:val="BodyText"/>
        <w:spacing w:before="62"/>
        <w:ind w:left="447"/>
        <w:jc w:val="center"/>
      </w:pPr>
      <w:r>
        <w:rPr>
          <w:w w:val="100"/>
        </w:rPr>
        <w:t>2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76" w:lineRule="auto"/>
        <w:ind w:left="913" w:right="2335"/>
      </w:pPr>
      <w:r>
        <w:rPr/>
        <w:t>26.ГБУЗ НО «Кстовская центральная районная больница»</w:t>
      </w:r>
      <w:r>
        <w:rPr>
          <w:spacing w:val="1"/>
        </w:rPr>
        <w:t> </w:t>
      </w:r>
      <w:r>
        <w:rPr/>
        <w:t>27.ГБУЗ НО «Кулебакская центральная районная больница»</w:t>
      </w:r>
      <w:r>
        <w:rPr>
          <w:spacing w:val="1"/>
        </w:rPr>
        <w:t> </w:t>
      </w:r>
      <w:r>
        <w:rPr/>
        <w:t>28.ГБУЗ НО «Лукояновская центральная районная больница»</w:t>
      </w:r>
      <w:r>
        <w:rPr>
          <w:spacing w:val="-67"/>
        </w:rPr>
        <w:t> </w:t>
      </w:r>
      <w:r>
        <w:rPr/>
        <w:t>29.ГБУЗ НО «Лысковская центральная районная больница»</w:t>
      </w:r>
      <w:r>
        <w:rPr>
          <w:spacing w:val="1"/>
        </w:rPr>
        <w:t> </w:t>
      </w:r>
      <w:r>
        <w:rPr/>
        <w:t>30.ГБУЗ НО «Навашинская центральная районная больница»</w:t>
      </w:r>
      <w:r>
        <w:rPr>
          <w:spacing w:val="1"/>
        </w:rPr>
        <w:t> </w:t>
      </w:r>
      <w:r>
        <w:rPr/>
        <w:t>31.ГБУЗ НО «Павловская центральная районная больница»</w:t>
      </w:r>
      <w:r>
        <w:rPr>
          <w:spacing w:val="1"/>
        </w:rPr>
        <w:t> </w:t>
      </w:r>
      <w:r>
        <w:rPr/>
        <w:t>32.ГБУЗ НО «Первомайская центральная районная больница»</w:t>
      </w:r>
      <w:r>
        <w:rPr>
          <w:spacing w:val="-67"/>
        </w:rPr>
        <w:t> </w:t>
      </w:r>
      <w:r>
        <w:rPr/>
        <w:t>33.ГБУЗ НО «Перевозская центральная районная больница»</w:t>
      </w:r>
      <w:r>
        <w:rPr>
          <w:spacing w:val="1"/>
        </w:rPr>
        <w:t> </w:t>
      </w:r>
      <w:r>
        <w:rPr/>
        <w:t>34.ГБУЗ НО «Пильнинская центральная районная больница»</w:t>
      </w:r>
      <w:r>
        <w:rPr>
          <w:spacing w:val="1"/>
        </w:rPr>
        <w:t> </w:t>
      </w:r>
      <w:r>
        <w:rPr/>
        <w:t>35.ГБУЗ НО «Починковская центральная районная больница»</w:t>
      </w:r>
      <w:r>
        <w:rPr>
          <w:spacing w:val="-67"/>
        </w:rPr>
        <w:t> </w:t>
      </w:r>
      <w:r>
        <w:rPr/>
        <w:t>36.ГБУЗ НО «Семеновская центральная районная больница»</w:t>
      </w:r>
      <w:r>
        <w:rPr>
          <w:spacing w:val="1"/>
        </w:rPr>
        <w:t> </w:t>
      </w:r>
      <w:r>
        <w:rPr/>
        <w:t>37.ГБУЗ НО «Сергачская центральная районная больница»</w:t>
      </w:r>
      <w:r>
        <w:rPr>
          <w:spacing w:val="1"/>
        </w:rPr>
        <w:t> </w:t>
      </w:r>
      <w:r>
        <w:rPr/>
        <w:t>38.ГБУЗ НО «Сеченовская центральная районная больница»</w:t>
      </w:r>
      <w:r>
        <w:rPr>
          <w:spacing w:val="1"/>
        </w:rPr>
        <w:t> </w:t>
      </w:r>
      <w:r>
        <w:rPr/>
        <w:t>39.ГБУЗ НО «Сокольская центральная районная больница»</w:t>
      </w:r>
      <w:r>
        <w:rPr>
          <w:spacing w:val="1"/>
        </w:rPr>
        <w:t> </w:t>
      </w:r>
      <w:r>
        <w:rPr/>
        <w:t>40.ГБУЗ НО «Сосновская центральная районная больница»</w:t>
      </w:r>
      <w:r>
        <w:rPr>
          <w:spacing w:val="1"/>
        </w:rPr>
        <w:t> </w:t>
      </w:r>
      <w:r>
        <w:rPr/>
        <w:t>41.ГБУЗ НО «Спасская центральная районная больница»</w:t>
      </w:r>
      <w:r>
        <w:rPr>
          <w:spacing w:val="1"/>
        </w:rPr>
        <w:t> </w:t>
      </w:r>
      <w:r>
        <w:rPr/>
        <w:t>42.ГБУЗ НО «Тонкинская центральная районная больница»</w:t>
      </w:r>
      <w:r>
        <w:rPr>
          <w:spacing w:val="1"/>
        </w:rPr>
        <w:t> </w:t>
      </w:r>
      <w:r>
        <w:rPr/>
        <w:t>43.ГБУЗ НО «Тоншаевская центральная районная больница»</w:t>
      </w:r>
      <w:r>
        <w:rPr>
          <w:spacing w:val="1"/>
        </w:rPr>
        <w:t> </w:t>
      </w:r>
      <w:r>
        <w:rPr/>
        <w:t>44.ГБУЗ НО «Уренская центральная районная больница»</w:t>
      </w:r>
      <w:r>
        <w:rPr>
          <w:spacing w:val="1"/>
        </w:rPr>
        <w:t> </w:t>
      </w:r>
      <w:r>
        <w:rPr/>
        <w:t>45.ГБУЗ НО «Чкаловская центральная районная больница»</w:t>
      </w:r>
      <w:r>
        <w:rPr>
          <w:spacing w:val="1"/>
        </w:rPr>
        <w:t> </w:t>
      </w:r>
      <w:r>
        <w:rPr/>
        <w:t>46.ГБУЗ НО «Шарангская центральная районная больница»</w:t>
      </w:r>
      <w:r>
        <w:rPr>
          <w:spacing w:val="1"/>
        </w:rPr>
        <w:t> </w:t>
      </w:r>
      <w:r>
        <w:rPr/>
        <w:t>47.ГБУЗ НО «Шатковская центральная районная больница»</w:t>
      </w:r>
      <w:r>
        <w:rPr>
          <w:spacing w:val="1"/>
        </w:rPr>
        <w:t> </w:t>
      </w:r>
      <w:r>
        <w:rPr/>
        <w:t>48.ГБУЗ НО «Шахунская центральная районная больница»</w:t>
      </w:r>
      <w:r>
        <w:rPr>
          <w:spacing w:val="1"/>
        </w:rPr>
        <w:t> </w:t>
      </w:r>
      <w:r>
        <w:rPr/>
        <w:t>49.ГБУЗ НО «Центральная городская больница г.Арзамаса»</w:t>
      </w:r>
      <w:r>
        <w:rPr>
          <w:spacing w:val="1"/>
        </w:rPr>
        <w:t> </w:t>
      </w:r>
      <w:r>
        <w:rPr/>
        <w:t>50.ГБУЗ НО</w:t>
      </w:r>
      <w:r>
        <w:rPr>
          <w:spacing w:val="-1"/>
        </w:rPr>
        <w:t> </w:t>
      </w:r>
      <w:r>
        <w:rPr/>
        <w:t>«Арзамасская</w:t>
      </w:r>
      <w:r>
        <w:rPr>
          <w:spacing w:val="1"/>
        </w:rPr>
        <w:t> </w:t>
      </w:r>
      <w:r>
        <w:rPr/>
        <w:t>городская больница №1»</w:t>
      </w:r>
    </w:p>
    <w:p>
      <w:pPr>
        <w:pStyle w:val="BodyText"/>
        <w:spacing w:line="278" w:lineRule="auto" w:before="2"/>
        <w:ind w:left="913" w:right="3408"/>
      </w:pPr>
      <w:r>
        <w:rPr/>
        <w:t>51.ГБУЗ НО «Городская больница №1 г. Дзержинск»</w:t>
      </w:r>
      <w:r>
        <w:rPr>
          <w:spacing w:val="-67"/>
        </w:rPr>
        <w:t> </w:t>
      </w:r>
      <w:r>
        <w:rPr/>
        <w:t>52.ГБУЗ</w:t>
      </w:r>
      <w:r>
        <w:rPr>
          <w:spacing w:val="-2"/>
        </w:rPr>
        <w:t> </w:t>
      </w:r>
      <w:r>
        <w:rPr/>
        <w:t>НО</w:t>
      </w:r>
      <w:r>
        <w:rPr>
          <w:spacing w:val="-2"/>
        </w:rPr>
        <w:t> </w:t>
      </w:r>
      <w:r>
        <w:rPr/>
        <w:t>«Городская</w:t>
      </w:r>
      <w:r>
        <w:rPr>
          <w:spacing w:val="-1"/>
        </w:rPr>
        <w:t> </w:t>
      </w:r>
      <w:r>
        <w:rPr/>
        <w:t>больница</w:t>
      </w:r>
      <w:r>
        <w:rPr>
          <w:spacing w:val="-1"/>
        </w:rPr>
        <w:t> </w:t>
      </w:r>
      <w:r>
        <w:rPr/>
        <w:t>№2 г.</w:t>
      </w:r>
      <w:r>
        <w:rPr>
          <w:spacing w:val="-2"/>
        </w:rPr>
        <w:t> </w:t>
      </w:r>
      <w:r>
        <w:rPr/>
        <w:t>Дзержинск»</w:t>
      </w:r>
    </w:p>
    <w:p>
      <w:pPr>
        <w:pStyle w:val="BodyText"/>
        <w:spacing w:line="276" w:lineRule="auto"/>
        <w:ind w:left="913" w:right="2054"/>
      </w:pPr>
      <w:r>
        <w:rPr/>
        <w:t>53.ФГБУЗ «Клиническая больница №50 ФМБА России» г.Саров</w:t>
      </w:r>
      <w:r>
        <w:rPr>
          <w:spacing w:val="-67"/>
        </w:rPr>
        <w:t> </w:t>
      </w:r>
      <w:r>
        <w:rPr/>
        <w:t>54.ООО</w:t>
      </w:r>
      <w:r>
        <w:rPr>
          <w:spacing w:val="-2"/>
        </w:rPr>
        <w:t> </w:t>
      </w:r>
      <w:r>
        <w:rPr/>
        <w:t>«ЗДОРОВЬЕ» г.Выкса</w:t>
      </w:r>
    </w:p>
    <w:p>
      <w:pPr>
        <w:pStyle w:val="ListParagraph"/>
        <w:numPr>
          <w:ilvl w:val="0"/>
          <w:numId w:val="4"/>
        </w:numPr>
        <w:tabs>
          <w:tab w:pos="1274" w:val="left" w:leader="none"/>
        </w:tabs>
        <w:spacing w:line="321" w:lineRule="exact" w:before="0" w:after="0"/>
        <w:ind w:left="1273" w:right="0" w:hanging="361"/>
        <w:jc w:val="left"/>
        <w:rPr>
          <w:sz w:val="28"/>
        </w:rPr>
      </w:pPr>
      <w:r>
        <w:rPr>
          <w:sz w:val="28"/>
        </w:rPr>
        <w:t>ООО</w:t>
      </w:r>
      <w:r>
        <w:rPr>
          <w:spacing w:val="-4"/>
          <w:sz w:val="28"/>
        </w:rPr>
        <w:t> </w:t>
      </w:r>
      <w:r>
        <w:rPr>
          <w:sz w:val="28"/>
        </w:rPr>
        <w:t>«ЗДОРОВЬЕ»</w:t>
      </w:r>
      <w:r>
        <w:rPr>
          <w:spacing w:val="-3"/>
          <w:sz w:val="28"/>
        </w:rPr>
        <w:t> </w:t>
      </w:r>
      <w:r>
        <w:rPr>
          <w:sz w:val="28"/>
        </w:rPr>
        <w:t>г.Кулебаки</w:t>
      </w:r>
    </w:p>
    <w:p>
      <w:pPr>
        <w:pStyle w:val="ListParagraph"/>
        <w:numPr>
          <w:ilvl w:val="0"/>
          <w:numId w:val="4"/>
        </w:numPr>
        <w:tabs>
          <w:tab w:pos="1274" w:val="left" w:leader="none"/>
        </w:tabs>
        <w:spacing w:line="276" w:lineRule="auto" w:before="45" w:after="0"/>
        <w:ind w:left="913" w:right="1921" w:firstLine="0"/>
        <w:jc w:val="left"/>
        <w:rPr>
          <w:sz w:val="28"/>
        </w:rPr>
      </w:pPr>
      <w:r>
        <w:rPr>
          <w:sz w:val="28"/>
        </w:rPr>
        <w:t>НУЗ «Узловая поликлиника на станции Шахунья ОАО «РЖД»</w:t>
      </w:r>
      <w:r>
        <w:rPr>
          <w:spacing w:val="-67"/>
          <w:sz w:val="28"/>
        </w:rPr>
        <w:t> </w:t>
      </w:r>
      <w:r>
        <w:rPr>
          <w:sz w:val="28"/>
        </w:rPr>
        <w:t>57.ГБУЗ НО «Городская больница №24 Автозаводского района»</w:t>
      </w:r>
      <w:r>
        <w:rPr>
          <w:spacing w:val="1"/>
          <w:sz w:val="28"/>
        </w:rPr>
        <w:t> </w:t>
      </w:r>
      <w:r>
        <w:rPr>
          <w:sz w:val="28"/>
        </w:rPr>
        <w:t>58.ГБУЗ</w:t>
      </w:r>
      <w:r>
        <w:rPr>
          <w:spacing w:val="-2"/>
          <w:sz w:val="28"/>
        </w:rPr>
        <w:t> </w:t>
      </w:r>
      <w:r>
        <w:rPr>
          <w:sz w:val="28"/>
        </w:rPr>
        <w:t>НО</w:t>
      </w:r>
      <w:r>
        <w:rPr>
          <w:spacing w:val="-3"/>
          <w:sz w:val="28"/>
        </w:rPr>
        <w:t> </w:t>
      </w:r>
      <w:r>
        <w:rPr>
          <w:sz w:val="28"/>
        </w:rPr>
        <w:t>«Городская</w:t>
      </w:r>
      <w:r>
        <w:rPr>
          <w:spacing w:val="-2"/>
          <w:sz w:val="28"/>
        </w:rPr>
        <w:t> </w:t>
      </w:r>
      <w:r>
        <w:rPr>
          <w:sz w:val="28"/>
        </w:rPr>
        <w:t>больница</w:t>
      </w:r>
      <w:r>
        <w:rPr>
          <w:spacing w:val="-1"/>
          <w:sz w:val="28"/>
        </w:rPr>
        <w:t> </w:t>
      </w:r>
      <w:r>
        <w:rPr>
          <w:sz w:val="28"/>
        </w:rPr>
        <w:t>№37</w:t>
      </w:r>
      <w:r>
        <w:rPr>
          <w:spacing w:val="-1"/>
          <w:sz w:val="28"/>
        </w:rPr>
        <w:t> </w:t>
      </w:r>
      <w:r>
        <w:rPr>
          <w:sz w:val="28"/>
        </w:rPr>
        <w:t>Автозаводского</w:t>
      </w:r>
      <w:r>
        <w:rPr>
          <w:spacing w:val="-1"/>
          <w:sz w:val="28"/>
        </w:rPr>
        <w:t> </w:t>
      </w:r>
      <w:r>
        <w:rPr>
          <w:sz w:val="28"/>
        </w:rPr>
        <w:t>района»</w:t>
      </w:r>
    </w:p>
    <w:p>
      <w:pPr>
        <w:pStyle w:val="BodyText"/>
        <w:spacing w:line="276" w:lineRule="auto"/>
        <w:ind w:left="913" w:right="469"/>
      </w:pPr>
      <w:r>
        <w:rPr/>
        <w:t>59.ГБУЗ НО «Городская клиническая больница №40 Автозаводского района»</w:t>
      </w:r>
      <w:r>
        <w:rPr>
          <w:spacing w:val="-67"/>
        </w:rPr>
        <w:t> </w:t>
      </w:r>
      <w:r>
        <w:rPr/>
        <w:t>60.ЧЛПУ</w:t>
      </w:r>
      <w:r>
        <w:rPr>
          <w:spacing w:val="-1"/>
        </w:rPr>
        <w:t> </w:t>
      </w:r>
      <w:r>
        <w:rPr/>
        <w:t>«Центр медицинской</w:t>
      </w:r>
      <w:r>
        <w:rPr>
          <w:spacing w:val="-3"/>
        </w:rPr>
        <w:t> </w:t>
      </w:r>
      <w:r>
        <w:rPr/>
        <w:t>профилактики</w:t>
      </w:r>
      <w:r>
        <w:rPr>
          <w:spacing w:val="-2"/>
        </w:rPr>
        <w:t> </w:t>
      </w:r>
      <w:r>
        <w:rPr/>
        <w:t>ГАЗ»</w:t>
      </w:r>
    </w:p>
    <w:p>
      <w:pPr>
        <w:pStyle w:val="ListParagraph"/>
        <w:numPr>
          <w:ilvl w:val="0"/>
          <w:numId w:val="5"/>
        </w:numPr>
        <w:tabs>
          <w:tab w:pos="1274" w:val="left" w:leader="none"/>
        </w:tabs>
        <w:spacing w:line="321" w:lineRule="exact" w:before="0" w:after="0"/>
        <w:ind w:left="1273" w:right="0" w:hanging="361"/>
        <w:jc w:val="left"/>
        <w:rPr>
          <w:sz w:val="28"/>
        </w:rPr>
      </w:pPr>
      <w:r>
        <w:rPr>
          <w:sz w:val="28"/>
        </w:rPr>
        <w:t>ГБУЗ</w:t>
      </w:r>
      <w:r>
        <w:rPr>
          <w:spacing w:val="-3"/>
          <w:sz w:val="28"/>
        </w:rPr>
        <w:t> </w:t>
      </w:r>
      <w:r>
        <w:rPr>
          <w:sz w:val="28"/>
        </w:rPr>
        <w:t>НО</w:t>
      </w:r>
      <w:r>
        <w:rPr>
          <w:spacing w:val="-3"/>
          <w:sz w:val="28"/>
        </w:rPr>
        <w:t> </w:t>
      </w:r>
      <w:r>
        <w:rPr>
          <w:sz w:val="28"/>
        </w:rPr>
        <w:t>«Городская</w:t>
      </w:r>
      <w:r>
        <w:rPr>
          <w:spacing w:val="-2"/>
          <w:sz w:val="28"/>
        </w:rPr>
        <w:t> </w:t>
      </w:r>
      <w:r>
        <w:rPr>
          <w:sz w:val="28"/>
        </w:rPr>
        <w:t>поликлиника</w:t>
      </w:r>
      <w:r>
        <w:rPr>
          <w:spacing w:val="-5"/>
          <w:sz w:val="28"/>
        </w:rPr>
        <w:t> </w:t>
      </w:r>
      <w:r>
        <w:rPr>
          <w:sz w:val="28"/>
        </w:rPr>
        <w:t>№4</w:t>
      </w:r>
      <w:r>
        <w:rPr>
          <w:spacing w:val="-5"/>
          <w:sz w:val="28"/>
        </w:rPr>
        <w:t> </w:t>
      </w:r>
      <w:r>
        <w:rPr>
          <w:sz w:val="28"/>
        </w:rPr>
        <w:t>Канавинского</w:t>
      </w:r>
      <w:r>
        <w:rPr>
          <w:spacing w:val="-4"/>
          <w:sz w:val="28"/>
        </w:rPr>
        <w:t> </w:t>
      </w:r>
      <w:r>
        <w:rPr>
          <w:sz w:val="28"/>
        </w:rPr>
        <w:t>района»</w:t>
      </w:r>
    </w:p>
    <w:p>
      <w:pPr>
        <w:pStyle w:val="ListParagraph"/>
        <w:numPr>
          <w:ilvl w:val="0"/>
          <w:numId w:val="5"/>
        </w:numPr>
        <w:tabs>
          <w:tab w:pos="1274" w:val="left" w:leader="none"/>
        </w:tabs>
        <w:spacing w:line="278" w:lineRule="auto" w:before="48" w:after="0"/>
        <w:ind w:left="913" w:right="701" w:firstLine="0"/>
        <w:jc w:val="left"/>
        <w:rPr>
          <w:sz w:val="28"/>
        </w:rPr>
      </w:pPr>
      <w:r>
        <w:rPr>
          <w:sz w:val="28"/>
        </w:rPr>
        <w:t>ГБУЗ НО «Городская клиническая больница №39 Канавинского района»</w:t>
      </w:r>
      <w:r>
        <w:rPr>
          <w:spacing w:val="-67"/>
          <w:sz w:val="28"/>
        </w:rPr>
        <w:t> </w:t>
      </w:r>
      <w:r>
        <w:rPr>
          <w:sz w:val="28"/>
        </w:rPr>
        <w:t>63.ГБУЗ</w:t>
      </w:r>
      <w:r>
        <w:rPr>
          <w:spacing w:val="-1"/>
          <w:sz w:val="28"/>
        </w:rPr>
        <w:t> </w:t>
      </w:r>
      <w:r>
        <w:rPr>
          <w:sz w:val="28"/>
        </w:rPr>
        <w:t>НО</w:t>
      </w:r>
      <w:r>
        <w:rPr>
          <w:spacing w:val="-1"/>
          <w:sz w:val="28"/>
        </w:rPr>
        <w:t> </w:t>
      </w:r>
      <w:r>
        <w:rPr>
          <w:sz w:val="28"/>
        </w:rPr>
        <w:t>«Городская</w:t>
      </w:r>
      <w:r>
        <w:rPr>
          <w:spacing w:val="-1"/>
          <w:sz w:val="28"/>
        </w:rPr>
        <w:t> </w:t>
      </w:r>
      <w:r>
        <w:rPr>
          <w:sz w:val="28"/>
        </w:rPr>
        <w:t>поликлиника</w:t>
      </w:r>
      <w:r>
        <w:rPr>
          <w:spacing w:val="-3"/>
          <w:sz w:val="28"/>
        </w:rPr>
        <w:t> </w:t>
      </w:r>
      <w:r>
        <w:rPr>
          <w:sz w:val="28"/>
        </w:rPr>
        <w:t>№51</w:t>
      </w:r>
      <w:r>
        <w:rPr>
          <w:spacing w:val="-3"/>
          <w:sz w:val="28"/>
        </w:rPr>
        <w:t> </w:t>
      </w:r>
      <w:r>
        <w:rPr>
          <w:sz w:val="28"/>
        </w:rPr>
        <w:t>Канавинского</w:t>
      </w:r>
      <w:r>
        <w:rPr>
          <w:spacing w:val="-3"/>
          <w:sz w:val="28"/>
        </w:rPr>
        <w:t> </w:t>
      </w:r>
      <w:r>
        <w:rPr>
          <w:sz w:val="28"/>
        </w:rPr>
        <w:t>района»</w:t>
      </w:r>
    </w:p>
    <w:p>
      <w:pPr>
        <w:spacing w:after="0" w:line="278" w:lineRule="auto"/>
        <w:jc w:val="left"/>
        <w:rPr>
          <w:sz w:val="28"/>
        </w:rPr>
        <w:sectPr>
          <w:pgSz w:w="11910" w:h="16840"/>
          <w:pgMar w:top="620" w:bottom="280" w:left="580" w:right="600"/>
        </w:sectPr>
      </w:pPr>
    </w:p>
    <w:p>
      <w:pPr>
        <w:pStyle w:val="BodyText"/>
        <w:spacing w:before="62"/>
        <w:ind w:left="447"/>
        <w:jc w:val="center"/>
      </w:pPr>
      <w:r>
        <w:rPr>
          <w:w w:val="100"/>
        </w:rPr>
        <w:t>3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78" w:lineRule="auto"/>
        <w:ind w:left="913" w:right="698"/>
      </w:pPr>
      <w:r>
        <w:rPr/>
        <w:t>64.ГБУЗ НО «Городская клиническая больница №10 Канавинского района»</w:t>
      </w:r>
      <w:r>
        <w:rPr>
          <w:spacing w:val="-67"/>
        </w:rPr>
        <w:t> </w:t>
      </w:r>
      <w:r>
        <w:rPr/>
        <w:t>65.НУЗ «ДКБ на ст.</w:t>
      </w:r>
      <w:r>
        <w:rPr>
          <w:spacing w:val="-4"/>
        </w:rPr>
        <w:t> </w:t>
      </w:r>
      <w:r>
        <w:rPr/>
        <w:t>Горький ОАО</w:t>
      </w:r>
      <w:r>
        <w:rPr>
          <w:spacing w:val="-1"/>
        </w:rPr>
        <w:t> </w:t>
      </w:r>
      <w:r>
        <w:rPr/>
        <w:t>«РЖД»</w:t>
      </w:r>
    </w:p>
    <w:p>
      <w:pPr>
        <w:pStyle w:val="BodyText"/>
        <w:spacing w:line="276" w:lineRule="auto"/>
        <w:ind w:left="913" w:right="1091"/>
      </w:pPr>
      <w:r>
        <w:rPr/>
        <w:t>66.ГБУЗ НО «Городская клиническая больница №7 Ленинского района»</w:t>
      </w:r>
      <w:r>
        <w:rPr>
          <w:spacing w:val="-67"/>
        </w:rPr>
        <w:t> </w:t>
      </w:r>
      <w:r>
        <w:rPr/>
        <w:t>67.ГБУЗ</w:t>
      </w:r>
      <w:r>
        <w:rPr>
          <w:spacing w:val="-1"/>
        </w:rPr>
        <w:t> </w:t>
      </w:r>
      <w:r>
        <w:rPr/>
        <w:t>НО</w:t>
      </w:r>
      <w:r>
        <w:rPr>
          <w:spacing w:val="-1"/>
        </w:rPr>
        <w:t> </w:t>
      </w:r>
      <w:r>
        <w:rPr/>
        <w:t>«Городская</w:t>
      </w:r>
      <w:r>
        <w:rPr>
          <w:spacing w:val="-1"/>
        </w:rPr>
        <w:t> </w:t>
      </w:r>
      <w:r>
        <w:rPr/>
        <w:t>больница №33 Ленинского</w:t>
      </w:r>
      <w:r>
        <w:rPr>
          <w:spacing w:val="1"/>
        </w:rPr>
        <w:t> </w:t>
      </w:r>
      <w:r>
        <w:rPr/>
        <w:t>района»</w:t>
      </w:r>
    </w:p>
    <w:p>
      <w:pPr>
        <w:pStyle w:val="BodyText"/>
        <w:spacing w:line="278" w:lineRule="auto"/>
        <w:ind w:left="913" w:right="1710"/>
      </w:pPr>
      <w:r>
        <w:rPr/>
        <w:t>68.ГБУЗ НО «Городская больница №47 Ленинского района»</w:t>
      </w:r>
      <w:r>
        <w:rPr>
          <w:spacing w:val="1"/>
        </w:rPr>
        <w:t> </w:t>
      </w:r>
      <w:r>
        <w:rPr/>
        <w:t>69.ГБУЗ</w:t>
      </w:r>
      <w:r>
        <w:rPr>
          <w:spacing w:val="-2"/>
        </w:rPr>
        <w:t> </w:t>
      </w:r>
      <w:r>
        <w:rPr/>
        <w:t>НО</w:t>
      </w:r>
      <w:r>
        <w:rPr>
          <w:spacing w:val="-3"/>
        </w:rPr>
        <w:t> </w:t>
      </w:r>
      <w:r>
        <w:rPr/>
        <w:t>«Городская</w:t>
      </w:r>
      <w:r>
        <w:rPr>
          <w:spacing w:val="-2"/>
        </w:rPr>
        <w:t> </w:t>
      </w:r>
      <w:r>
        <w:rPr/>
        <w:t>больница</w:t>
      </w:r>
      <w:r>
        <w:rPr>
          <w:spacing w:val="-2"/>
        </w:rPr>
        <w:t> </w:t>
      </w:r>
      <w:r>
        <w:rPr/>
        <w:t>№28</w:t>
      </w:r>
      <w:r>
        <w:rPr>
          <w:spacing w:val="-1"/>
        </w:rPr>
        <w:t> </w:t>
      </w:r>
      <w:r>
        <w:rPr/>
        <w:t>Московского</w:t>
      </w:r>
      <w:r>
        <w:rPr>
          <w:spacing w:val="-5"/>
        </w:rPr>
        <w:t> </w:t>
      </w:r>
      <w:r>
        <w:rPr/>
        <w:t>района»</w:t>
      </w:r>
    </w:p>
    <w:p>
      <w:pPr>
        <w:pStyle w:val="BodyText"/>
        <w:spacing w:line="276" w:lineRule="auto"/>
        <w:ind w:left="913" w:right="794"/>
      </w:pPr>
      <w:r>
        <w:rPr/>
        <w:t>70.ГБУЗ НО «Городская клиническая больница №30 Московского района»</w:t>
      </w:r>
      <w:r>
        <w:rPr>
          <w:spacing w:val="-67"/>
        </w:rPr>
        <w:t> </w:t>
      </w:r>
      <w:r>
        <w:rPr/>
        <w:t>71.ГБУЗ</w:t>
      </w:r>
      <w:r>
        <w:rPr>
          <w:spacing w:val="-1"/>
        </w:rPr>
        <w:t> </w:t>
      </w:r>
      <w:r>
        <w:rPr/>
        <w:t>НО</w:t>
      </w:r>
      <w:r>
        <w:rPr>
          <w:spacing w:val="-1"/>
        </w:rPr>
        <w:t> </w:t>
      </w:r>
      <w:r>
        <w:rPr/>
        <w:t>«Городская</w:t>
      </w:r>
      <w:r>
        <w:rPr>
          <w:spacing w:val="-1"/>
        </w:rPr>
        <w:t> </w:t>
      </w:r>
      <w:r>
        <w:rPr/>
        <w:t>поликлиника</w:t>
      </w:r>
      <w:r>
        <w:rPr>
          <w:spacing w:val="-3"/>
        </w:rPr>
        <w:t> </w:t>
      </w:r>
      <w:r>
        <w:rPr/>
        <w:t>№17</w:t>
      </w:r>
      <w:r>
        <w:rPr>
          <w:spacing w:val="-4"/>
        </w:rPr>
        <w:t> </w:t>
      </w:r>
      <w:r>
        <w:rPr/>
        <w:t>Московского</w:t>
      </w:r>
      <w:r>
        <w:rPr>
          <w:spacing w:val="-3"/>
        </w:rPr>
        <w:t> </w:t>
      </w:r>
      <w:r>
        <w:rPr/>
        <w:t>района»</w:t>
      </w:r>
    </w:p>
    <w:p>
      <w:pPr>
        <w:pStyle w:val="BodyText"/>
        <w:spacing w:line="276" w:lineRule="auto"/>
        <w:ind w:left="913" w:right="669"/>
      </w:pPr>
      <w:r>
        <w:rPr/>
        <w:t>72.ГБУЗ НО «Городская поликлиника №7 Нижегородского района»</w:t>
      </w:r>
      <w:r>
        <w:rPr>
          <w:spacing w:val="1"/>
        </w:rPr>
        <w:t> </w:t>
      </w:r>
      <w:r>
        <w:rPr/>
        <w:t>73.ГБУЗ</w:t>
      </w:r>
      <w:r>
        <w:rPr>
          <w:spacing w:val="-2"/>
        </w:rPr>
        <w:t> </w:t>
      </w:r>
      <w:r>
        <w:rPr/>
        <w:t>НО</w:t>
      </w:r>
      <w:r>
        <w:rPr>
          <w:spacing w:val="-3"/>
        </w:rPr>
        <w:t> </w:t>
      </w:r>
      <w:r>
        <w:rPr/>
        <w:t>«Городская</w:t>
      </w:r>
      <w:r>
        <w:rPr>
          <w:spacing w:val="-1"/>
        </w:rPr>
        <w:t> </w:t>
      </w:r>
      <w:r>
        <w:rPr/>
        <w:t>поликлиника</w:t>
      </w:r>
      <w:r>
        <w:rPr>
          <w:spacing w:val="-5"/>
        </w:rPr>
        <w:t> </w:t>
      </w:r>
      <w:r>
        <w:rPr/>
        <w:t>№21</w:t>
      </w:r>
      <w:r>
        <w:rPr>
          <w:spacing w:val="-5"/>
        </w:rPr>
        <w:t> </w:t>
      </w:r>
      <w:r>
        <w:rPr/>
        <w:t>Нижегородского района»</w:t>
      </w:r>
    </w:p>
    <w:p>
      <w:pPr>
        <w:pStyle w:val="BodyText"/>
        <w:spacing w:line="276" w:lineRule="auto"/>
        <w:ind w:left="913" w:right="368"/>
      </w:pPr>
      <w:r>
        <w:rPr/>
        <w:t>74.ГБУЗ НО «Городская клиническая больница №38 Нижегородского района»</w:t>
      </w:r>
      <w:r>
        <w:rPr>
          <w:spacing w:val="-67"/>
        </w:rPr>
        <w:t> </w:t>
      </w:r>
      <w:r>
        <w:rPr/>
        <w:t>75.ГБУЗ</w:t>
      </w:r>
      <w:r>
        <w:rPr>
          <w:spacing w:val="-1"/>
        </w:rPr>
        <w:t> </w:t>
      </w:r>
      <w:r>
        <w:rPr/>
        <w:t>НО</w:t>
      </w:r>
      <w:r>
        <w:rPr>
          <w:spacing w:val="-1"/>
        </w:rPr>
        <w:t> </w:t>
      </w:r>
      <w:r>
        <w:rPr/>
        <w:t>«Городская</w:t>
      </w:r>
      <w:r>
        <w:rPr>
          <w:spacing w:val="-1"/>
        </w:rPr>
        <w:t> </w:t>
      </w:r>
      <w:r>
        <w:rPr/>
        <w:t>поликлиника</w:t>
      </w:r>
      <w:r>
        <w:rPr>
          <w:spacing w:val="-3"/>
        </w:rPr>
        <w:t> </w:t>
      </w:r>
      <w:r>
        <w:rPr/>
        <w:t>№1</w:t>
      </w:r>
      <w:r>
        <w:rPr>
          <w:spacing w:val="-3"/>
        </w:rPr>
        <w:t> </w:t>
      </w:r>
      <w:r>
        <w:rPr/>
        <w:t>Приокского района»</w:t>
      </w:r>
    </w:p>
    <w:p>
      <w:pPr>
        <w:pStyle w:val="BodyText"/>
        <w:spacing w:line="276" w:lineRule="auto"/>
        <w:ind w:left="913" w:right="1014"/>
      </w:pPr>
      <w:r>
        <w:rPr/>
        <w:t>76.ГБУЗ</w:t>
      </w:r>
      <w:r>
        <w:rPr>
          <w:spacing w:val="13"/>
        </w:rPr>
        <w:t> </w:t>
      </w:r>
      <w:r>
        <w:rPr/>
        <w:t>НО</w:t>
      </w:r>
      <w:r>
        <w:rPr>
          <w:spacing w:val="12"/>
        </w:rPr>
        <w:t> </w:t>
      </w:r>
      <w:r>
        <w:rPr/>
        <w:t>«Городская</w:t>
      </w:r>
      <w:r>
        <w:rPr>
          <w:spacing w:val="14"/>
        </w:rPr>
        <w:t> </w:t>
      </w:r>
      <w:r>
        <w:rPr/>
        <w:t>поликлиника</w:t>
      </w:r>
      <w:r>
        <w:rPr>
          <w:spacing w:val="10"/>
        </w:rPr>
        <w:t> </w:t>
      </w:r>
      <w:r>
        <w:rPr/>
        <w:t>№50</w:t>
      </w:r>
      <w:r>
        <w:rPr>
          <w:spacing w:val="11"/>
        </w:rPr>
        <w:t> </w:t>
      </w:r>
      <w:r>
        <w:rPr/>
        <w:t>Приокского</w:t>
      </w:r>
      <w:r>
        <w:rPr>
          <w:spacing w:val="14"/>
        </w:rPr>
        <w:t> </w:t>
      </w:r>
      <w:r>
        <w:rPr/>
        <w:t>района»</w:t>
      </w:r>
      <w:r>
        <w:rPr>
          <w:spacing w:val="1"/>
        </w:rPr>
        <w:t> </w:t>
      </w:r>
      <w:r>
        <w:rPr/>
        <w:t>77.ГБУЗ НО «Городская клиническая больница №34 Советского района»</w:t>
      </w:r>
      <w:r>
        <w:rPr>
          <w:spacing w:val="-67"/>
        </w:rPr>
        <w:t> </w:t>
      </w:r>
      <w:r>
        <w:rPr/>
        <w:t>78.ГБУЗ</w:t>
      </w:r>
      <w:r>
        <w:rPr>
          <w:spacing w:val="-1"/>
        </w:rPr>
        <w:t> </w:t>
      </w:r>
      <w:r>
        <w:rPr/>
        <w:t>НО</w:t>
      </w:r>
      <w:r>
        <w:rPr>
          <w:spacing w:val="-1"/>
        </w:rPr>
        <w:t> </w:t>
      </w:r>
      <w:r>
        <w:rPr/>
        <w:t>«Городская</w:t>
      </w:r>
      <w:r>
        <w:rPr>
          <w:spacing w:val="-1"/>
        </w:rPr>
        <w:t> </w:t>
      </w:r>
      <w:r>
        <w:rPr/>
        <w:t>поликлиника</w:t>
      </w:r>
      <w:r>
        <w:rPr>
          <w:spacing w:val="-3"/>
        </w:rPr>
        <w:t> </w:t>
      </w:r>
      <w:r>
        <w:rPr/>
        <w:t>№30</w:t>
      </w:r>
      <w:r>
        <w:rPr>
          <w:spacing w:val="-4"/>
        </w:rPr>
        <w:t> </w:t>
      </w:r>
      <w:r>
        <w:rPr/>
        <w:t>Советского</w:t>
      </w:r>
      <w:r>
        <w:rPr>
          <w:spacing w:val="1"/>
        </w:rPr>
        <w:t> </w:t>
      </w:r>
      <w:r>
        <w:rPr/>
        <w:t>района»</w:t>
      </w:r>
    </w:p>
    <w:p>
      <w:pPr>
        <w:pStyle w:val="BodyText"/>
        <w:spacing w:line="278" w:lineRule="auto"/>
        <w:ind w:left="913" w:right="2142"/>
      </w:pPr>
      <w:r>
        <w:rPr/>
        <w:t>79.ГБУЗ НО «Городская поликлиника №31 Советского района»</w:t>
      </w:r>
      <w:r>
        <w:rPr>
          <w:spacing w:val="-67"/>
        </w:rPr>
        <w:t> </w:t>
      </w:r>
      <w:r>
        <w:rPr/>
        <w:t>80.ГБУЗ</w:t>
      </w:r>
      <w:r>
        <w:rPr>
          <w:spacing w:val="-2"/>
        </w:rPr>
        <w:t> </w:t>
      </w:r>
      <w:r>
        <w:rPr/>
        <w:t>НО</w:t>
      </w:r>
      <w:r>
        <w:rPr>
          <w:spacing w:val="-3"/>
        </w:rPr>
        <w:t> </w:t>
      </w:r>
      <w:r>
        <w:rPr/>
        <w:t>«Городская</w:t>
      </w:r>
      <w:r>
        <w:rPr>
          <w:spacing w:val="-2"/>
        </w:rPr>
        <w:t> </w:t>
      </w:r>
      <w:r>
        <w:rPr/>
        <w:t>поликлиника</w:t>
      </w:r>
      <w:r>
        <w:rPr>
          <w:spacing w:val="-4"/>
        </w:rPr>
        <w:t> </w:t>
      </w:r>
      <w:r>
        <w:rPr/>
        <w:t>№35</w:t>
      </w:r>
      <w:r>
        <w:rPr>
          <w:spacing w:val="-5"/>
        </w:rPr>
        <w:t> </w:t>
      </w:r>
      <w:r>
        <w:rPr/>
        <w:t>Советского</w:t>
      </w:r>
      <w:r>
        <w:rPr>
          <w:spacing w:val="-1"/>
        </w:rPr>
        <w:t> </w:t>
      </w:r>
      <w:r>
        <w:rPr/>
        <w:t>района»</w:t>
      </w:r>
    </w:p>
    <w:p>
      <w:pPr>
        <w:pStyle w:val="BodyText"/>
        <w:ind w:left="913"/>
      </w:pPr>
      <w:r>
        <w:rPr/>
        <w:t>81.ГБУЗ НО «Городская клиническая больница №12 Сормовского района»</w:t>
      </w:r>
      <w:r>
        <w:rPr>
          <w:spacing w:val="1"/>
        </w:rPr>
        <w:t> </w:t>
      </w:r>
      <w:r>
        <w:rPr/>
        <w:t>82.ФБУЗ</w:t>
      </w:r>
      <w:r>
        <w:rPr>
          <w:spacing w:val="-3"/>
        </w:rPr>
        <w:t> </w:t>
      </w:r>
      <w:r>
        <w:rPr/>
        <w:t>«Приволжский</w:t>
      </w:r>
      <w:r>
        <w:rPr>
          <w:spacing w:val="-3"/>
        </w:rPr>
        <w:t> </w:t>
      </w:r>
      <w:r>
        <w:rPr/>
        <w:t>окружной</w:t>
      </w:r>
      <w:r>
        <w:rPr>
          <w:spacing w:val="-2"/>
        </w:rPr>
        <w:t> </w:t>
      </w:r>
      <w:r>
        <w:rPr/>
        <w:t>медицинский</w:t>
      </w:r>
      <w:r>
        <w:rPr>
          <w:spacing w:val="-5"/>
        </w:rPr>
        <w:t> </w:t>
      </w:r>
      <w:r>
        <w:rPr/>
        <w:t>центр</w:t>
      </w:r>
      <w:r>
        <w:rPr>
          <w:spacing w:val="-2"/>
        </w:rPr>
        <w:t> </w:t>
      </w:r>
      <w:r>
        <w:rPr/>
        <w:t>ФМБА</w:t>
      </w:r>
      <w:r>
        <w:rPr>
          <w:spacing w:val="-7"/>
        </w:rPr>
        <w:t> </w:t>
      </w:r>
      <w:r>
        <w:rPr/>
        <w:t>России</w:t>
      </w:r>
      <w:r>
        <w:rPr>
          <w:spacing w:val="-3"/>
        </w:rPr>
        <w:t> </w:t>
      </w:r>
      <w:r>
        <w:rPr/>
        <w:t>г.Нижний</w:t>
      </w:r>
    </w:p>
    <w:p>
      <w:pPr>
        <w:pStyle w:val="BodyText"/>
        <w:spacing w:before="30"/>
        <w:ind w:left="1273"/>
      </w:pPr>
      <w:r>
        <w:rPr/>
        <w:t>Новгород»</w:t>
      </w:r>
    </w:p>
    <w:p>
      <w:pPr>
        <w:pStyle w:val="ListParagraph"/>
        <w:numPr>
          <w:ilvl w:val="0"/>
          <w:numId w:val="6"/>
        </w:numPr>
        <w:tabs>
          <w:tab w:pos="1274" w:val="left" w:leader="none"/>
        </w:tabs>
        <w:spacing w:line="278" w:lineRule="auto" w:before="50" w:after="0"/>
        <w:ind w:left="1273" w:right="1049" w:hanging="360"/>
        <w:jc w:val="left"/>
        <w:rPr>
          <w:sz w:val="28"/>
        </w:rPr>
      </w:pPr>
      <w:r>
        <w:rPr>
          <w:sz w:val="28"/>
        </w:rPr>
        <w:t>ФБУЗ «Приволжский окружной медицинский центр ФМБА России» -</w:t>
      </w:r>
      <w:r>
        <w:rPr>
          <w:spacing w:val="-67"/>
          <w:sz w:val="28"/>
        </w:rPr>
        <w:t> </w:t>
      </w:r>
      <w:r>
        <w:rPr>
          <w:sz w:val="28"/>
        </w:rPr>
        <w:t>филиал</w:t>
      </w:r>
      <w:r>
        <w:rPr>
          <w:spacing w:val="-2"/>
          <w:sz w:val="28"/>
        </w:rPr>
        <w:t> </w:t>
      </w:r>
      <w:r>
        <w:rPr>
          <w:sz w:val="28"/>
        </w:rPr>
        <w:t>г.Бор</w:t>
      </w:r>
    </w:p>
    <w:p>
      <w:pPr>
        <w:spacing w:after="0" w:line="278" w:lineRule="auto"/>
        <w:jc w:val="left"/>
        <w:rPr>
          <w:sz w:val="28"/>
        </w:rPr>
        <w:sectPr>
          <w:pgSz w:w="11910" w:h="16840"/>
          <w:pgMar w:top="620" w:bottom="280" w:left="58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line="249" w:lineRule="auto" w:before="0"/>
        <w:ind w:left="10540" w:right="1525" w:hanging="136"/>
        <w:jc w:val="right"/>
        <w:rPr>
          <w:rFonts w:ascii="Calibri" w:hAnsi="Calibri"/>
          <w:sz w:val="12"/>
        </w:rPr>
      </w:pPr>
      <w:r>
        <w:rPr>
          <w:rFonts w:ascii="Calibri" w:hAnsi="Calibri"/>
          <w:spacing w:val="-1"/>
          <w:sz w:val="12"/>
        </w:rPr>
        <w:t>Приложение </w:t>
      </w:r>
      <w:r>
        <w:rPr>
          <w:rFonts w:ascii="Calibri" w:hAnsi="Calibri"/>
          <w:sz w:val="12"/>
        </w:rPr>
        <w:t>2</w:t>
      </w:r>
      <w:r>
        <w:rPr>
          <w:rFonts w:ascii="Calibri" w:hAnsi="Calibri"/>
          <w:spacing w:val="-25"/>
          <w:sz w:val="12"/>
        </w:rPr>
        <w:t> </w:t>
      </w:r>
      <w:r>
        <w:rPr>
          <w:rFonts w:ascii="Calibri" w:hAnsi="Calibri"/>
          <w:spacing w:val="-1"/>
          <w:sz w:val="12"/>
        </w:rPr>
        <w:t>УТВЕРЖДЕН</w:t>
      </w:r>
    </w:p>
    <w:p>
      <w:pPr>
        <w:spacing w:line="249" w:lineRule="auto" w:before="0"/>
        <w:ind w:left="9516" w:right="1529" w:firstLine="1136"/>
        <w:jc w:val="right"/>
        <w:rPr>
          <w:rFonts w:ascii="Calibri" w:hAnsi="Calibri"/>
          <w:sz w:val="12"/>
        </w:rPr>
      </w:pPr>
      <w:r>
        <w:rPr>
          <w:rFonts w:ascii="Calibri" w:hAnsi="Calibri"/>
          <w:spacing w:val="-1"/>
          <w:sz w:val="12"/>
        </w:rPr>
        <w:t>приказом</w:t>
      </w:r>
      <w:r>
        <w:rPr>
          <w:rFonts w:ascii="Calibri" w:hAnsi="Calibri"/>
          <w:spacing w:val="-25"/>
          <w:sz w:val="12"/>
        </w:rPr>
        <w:t> </w:t>
      </w:r>
      <w:r>
        <w:rPr>
          <w:rFonts w:ascii="Calibri" w:hAnsi="Calibri"/>
          <w:spacing w:val="-1"/>
          <w:sz w:val="12"/>
        </w:rPr>
        <w:t>министерства</w:t>
      </w:r>
      <w:r>
        <w:rPr>
          <w:rFonts w:ascii="Calibri" w:hAnsi="Calibri"/>
          <w:spacing w:val="1"/>
          <w:sz w:val="12"/>
        </w:rPr>
        <w:t> </w:t>
      </w:r>
      <w:r>
        <w:rPr>
          <w:rFonts w:ascii="Calibri" w:hAnsi="Calibri"/>
          <w:spacing w:val="-1"/>
          <w:sz w:val="12"/>
        </w:rPr>
        <w:t>здравоохранения</w:t>
      </w:r>
      <w:r>
        <w:rPr>
          <w:rFonts w:ascii="Calibri" w:hAnsi="Calibri"/>
          <w:spacing w:val="-24"/>
          <w:sz w:val="12"/>
        </w:rPr>
        <w:t> </w:t>
      </w:r>
      <w:r>
        <w:rPr>
          <w:rFonts w:ascii="Calibri" w:hAnsi="Calibri"/>
          <w:sz w:val="12"/>
        </w:rPr>
        <w:t>Нижегородской</w:t>
      </w:r>
      <w:r>
        <w:rPr>
          <w:rFonts w:ascii="Calibri" w:hAnsi="Calibri"/>
          <w:spacing w:val="-6"/>
          <w:sz w:val="12"/>
        </w:rPr>
        <w:t> </w:t>
      </w:r>
      <w:r>
        <w:rPr>
          <w:rFonts w:ascii="Calibri" w:hAnsi="Calibri"/>
          <w:sz w:val="12"/>
        </w:rPr>
        <w:t>области</w:t>
      </w:r>
    </w:p>
    <w:p>
      <w:pPr>
        <w:tabs>
          <w:tab w:pos="692" w:val="left" w:leader="none"/>
          <w:tab w:pos="1692" w:val="left" w:leader="none"/>
        </w:tabs>
        <w:spacing w:line="145" w:lineRule="exact" w:before="0"/>
        <w:ind w:left="0" w:right="1501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5759958</wp:posOffset>
            </wp:positionH>
            <wp:positionV relativeFrom="paragraph">
              <wp:posOffset>98187</wp:posOffset>
            </wp:positionV>
            <wp:extent cx="2844038" cy="179959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038" cy="179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12"/>
        </w:rPr>
        <w:t>от</w:t>
      </w:r>
      <w:r>
        <w:rPr>
          <w:sz w:val="12"/>
          <w:u w:val="single"/>
        </w:rPr>
        <w:tab/>
      </w:r>
      <w:r>
        <w:rPr>
          <w:rFonts w:ascii="Calibri" w:hAnsi="Calibri"/>
          <w:sz w:val="12"/>
        </w:rPr>
        <w:t>№</w:t>
      </w:r>
      <w:r>
        <w:rPr>
          <w:rFonts w:ascii="Calibri" w:hAnsi="Calibri"/>
          <w:spacing w:val="-7"/>
          <w:sz w:val="12"/>
        </w:rPr>
        <w:t> </w:t>
      </w:r>
      <w:r>
        <w:rPr>
          <w:sz w:val="12"/>
          <w:u w:val="single"/>
        </w:rPr>
        <w:t> </w:t>
        <w:tab/>
      </w:r>
    </w:p>
    <w:p>
      <w:pPr>
        <w:pStyle w:val="BodyText"/>
        <w:spacing w:before="9"/>
        <w:rPr>
          <w:sz w:val="12"/>
        </w:rPr>
      </w:pPr>
    </w:p>
    <w:p>
      <w:pPr>
        <w:spacing w:line="266" w:lineRule="auto" w:before="0"/>
        <w:ind w:left="1923" w:right="1632" w:hanging="1704"/>
        <w:jc w:val="left"/>
        <w:rPr>
          <w:b/>
          <w:sz w:val="15"/>
        </w:rPr>
      </w:pPr>
      <w:r>
        <w:rPr>
          <w:b/>
          <w:sz w:val="15"/>
        </w:rPr>
        <w:t>План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проведения диспансеризации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определенных групп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взрослого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населения в разрезе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медицинских организаций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Нижегородской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области,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оказывающих</w:t>
      </w:r>
      <w:r>
        <w:rPr>
          <w:b/>
          <w:spacing w:val="-35"/>
          <w:sz w:val="15"/>
        </w:rPr>
        <w:t> </w:t>
      </w:r>
      <w:r>
        <w:rPr>
          <w:b/>
          <w:sz w:val="15"/>
        </w:rPr>
        <w:t>амбулаторно-поликлиническую</w:t>
      </w:r>
      <w:r>
        <w:rPr>
          <w:b/>
          <w:spacing w:val="9"/>
          <w:sz w:val="15"/>
        </w:rPr>
        <w:t> </w:t>
      </w:r>
      <w:r>
        <w:rPr>
          <w:b/>
          <w:sz w:val="15"/>
        </w:rPr>
        <w:t>помощь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в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системе</w:t>
      </w:r>
      <w:r>
        <w:rPr>
          <w:b/>
          <w:spacing w:val="9"/>
          <w:sz w:val="15"/>
        </w:rPr>
        <w:t> </w:t>
      </w:r>
      <w:r>
        <w:rPr>
          <w:b/>
          <w:sz w:val="15"/>
        </w:rPr>
        <w:t>обязательного</w:t>
      </w:r>
      <w:r>
        <w:rPr>
          <w:b/>
          <w:spacing w:val="9"/>
          <w:sz w:val="15"/>
        </w:rPr>
        <w:t> </w:t>
      </w:r>
      <w:r>
        <w:rPr>
          <w:b/>
          <w:sz w:val="15"/>
        </w:rPr>
        <w:t>медицинского</w:t>
      </w:r>
      <w:r>
        <w:rPr>
          <w:b/>
          <w:spacing w:val="9"/>
          <w:sz w:val="15"/>
        </w:rPr>
        <w:t> </w:t>
      </w:r>
      <w:r>
        <w:rPr>
          <w:b/>
          <w:sz w:val="15"/>
        </w:rPr>
        <w:t>страхования,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на</w:t>
      </w:r>
      <w:r>
        <w:rPr>
          <w:b/>
          <w:spacing w:val="9"/>
          <w:sz w:val="15"/>
        </w:rPr>
        <w:t> </w:t>
      </w:r>
      <w:r>
        <w:rPr>
          <w:b/>
          <w:sz w:val="15"/>
        </w:rPr>
        <w:t>2023</w:t>
      </w:r>
      <w:r>
        <w:rPr>
          <w:b/>
          <w:spacing w:val="10"/>
          <w:sz w:val="15"/>
        </w:rPr>
        <w:t> </w:t>
      </w:r>
      <w:r>
        <w:rPr>
          <w:b/>
          <w:sz w:val="15"/>
        </w:rPr>
        <w:t>год</w:t>
      </w:r>
    </w:p>
    <w:p>
      <w:pPr>
        <w:pStyle w:val="ListParagraph"/>
        <w:numPr>
          <w:ilvl w:val="1"/>
          <w:numId w:val="6"/>
        </w:numPr>
        <w:tabs>
          <w:tab w:pos="2132" w:val="left" w:leader="none"/>
        </w:tabs>
        <w:spacing w:line="166" w:lineRule="exact" w:before="0" w:after="8"/>
        <w:ind w:left="2131" w:right="0" w:hanging="160"/>
        <w:jc w:val="left"/>
        <w:rPr>
          <w:b/>
          <w:sz w:val="15"/>
        </w:rPr>
      </w:pPr>
      <w:r>
        <w:rPr>
          <w:b/>
          <w:sz w:val="15"/>
        </w:rPr>
        <w:t>План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проведения</w:t>
      </w:r>
      <w:r>
        <w:rPr>
          <w:b/>
          <w:spacing w:val="16"/>
          <w:sz w:val="15"/>
        </w:rPr>
        <w:t> </w:t>
      </w:r>
      <w:r>
        <w:rPr>
          <w:b/>
          <w:sz w:val="15"/>
        </w:rPr>
        <w:t>диспансеризации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определенных</w:t>
      </w:r>
      <w:r>
        <w:rPr>
          <w:b/>
          <w:spacing w:val="13"/>
          <w:sz w:val="15"/>
        </w:rPr>
        <w:t> </w:t>
      </w:r>
      <w:r>
        <w:rPr>
          <w:b/>
          <w:sz w:val="15"/>
        </w:rPr>
        <w:t>групп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взрослого</w:t>
      </w:r>
      <w:r>
        <w:rPr>
          <w:b/>
          <w:spacing w:val="25"/>
          <w:sz w:val="15"/>
        </w:rPr>
        <w:t> </w:t>
      </w:r>
      <w:r>
        <w:rPr>
          <w:b/>
          <w:sz w:val="15"/>
        </w:rPr>
        <w:t>населения</w:t>
      </w:r>
      <w:r>
        <w:rPr>
          <w:b/>
          <w:spacing w:val="16"/>
          <w:sz w:val="15"/>
        </w:rPr>
        <w:t> </w:t>
      </w:r>
      <w:r>
        <w:rPr>
          <w:b/>
          <w:sz w:val="15"/>
        </w:rPr>
        <w:t>Нижегородской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области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"/>
        <w:gridCol w:w="3424"/>
        <w:gridCol w:w="544"/>
        <w:gridCol w:w="456"/>
        <w:gridCol w:w="480"/>
        <w:gridCol w:w="496"/>
        <w:gridCol w:w="536"/>
        <w:gridCol w:w="608"/>
        <w:gridCol w:w="512"/>
        <w:gridCol w:w="536"/>
        <w:gridCol w:w="576"/>
        <w:gridCol w:w="552"/>
        <w:gridCol w:w="568"/>
        <w:gridCol w:w="576"/>
        <w:gridCol w:w="672"/>
      </w:tblGrid>
      <w:tr>
        <w:trPr>
          <w:trHeight w:val="566" w:hRule="atLeast"/>
        </w:trPr>
        <w:tc>
          <w:tcPr>
            <w:tcW w:w="512" w:type="dxa"/>
            <w:textDirection w:val="btLr"/>
          </w:tcPr>
          <w:p>
            <w:pPr>
              <w:pStyle w:val="TableParagraph"/>
              <w:spacing w:line="240" w:lineRule="auto" w:before="5"/>
              <w:jc w:val="left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spacing w:line="240" w:lineRule="auto"/>
              <w:ind w:left="23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№</w:t>
            </w:r>
            <w:r>
              <w:rPr>
                <w:rFonts w:ascii="Times New Roman" w:hAnsi="Times New Roman"/>
                <w:b/>
                <w:spacing w:val="-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п/п</w:t>
            </w:r>
          </w:p>
        </w:tc>
        <w:tc>
          <w:tcPr>
            <w:tcW w:w="342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132" w:lineRule="exact" w:before="91"/>
              <w:ind w:left="98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Наименование</w:t>
            </w:r>
            <w:r>
              <w:rPr>
                <w:rFonts w:ascii="Times New Roman" w:hAnsi="Times New Roman"/>
                <w:b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медицинской</w:t>
            </w: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организации</w:t>
            </w: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(районы)</w:t>
            </w:r>
          </w:p>
        </w:tc>
        <w:tc>
          <w:tcPr>
            <w:tcW w:w="544" w:type="dxa"/>
            <w:textDirection w:val="btLr"/>
          </w:tcPr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22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Январь</w:t>
            </w:r>
          </w:p>
        </w:tc>
        <w:tc>
          <w:tcPr>
            <w:tcW w:w="456" w:type="dxa"/>
            <w:textDirection w:val="btLr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line="240" w:lineRule="auto"/>
              <w:ind w:left="23" w:right="-15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Февраль</w:t>
            </w:r>
          </w:p>
        </w:tc>
        <w:tc>
          <w:tcPr>
            <w:tcW w:w="480" w:type="dxa"/>
            <w:textDirection w:val="btLr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240" w:lineRule="auto"/>
              <w:ind w:left="23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Март</w:t>
            </w:r>
          </w:p>
        </w:tc>
        <w:tc>
          <w:tcPr>
            <w:tcW w:w="496" w:type="dxa"/>
            <w:textDirection w:val="btLr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240" w:lineRule="auto"/>
              <w:ind w:left="23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Апрель</w:t>
            </w:r>
          </w:p>
        </w:tc>
        <w:tc>
          <w:tcPr>
            <w:tcW w:w="536" w:type="dxa"/>
            <w:textDirection w:val="btLr"/>
          </w:tcPr>
          <w:p>
            <w:pPr>
              <w:pStyle w:val="TableParagraph"/>
              <w:spacing w:line="240" w:lineRule="auto" w:before="1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23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Май</w:t>
            </w:r>
          </w:p>
        </w:tc>
        <w:tc>
          <w:tcPr>
            <w:tcW w:w="608" w:type="dxa"/>
            <w:textDirection w:val="btLr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23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Июнь</w:t>
            </w:r>
          </w:p>
        </w:tc>
        <w:tc>
          <w:tcPr>
            <w:tcW w:w="512" w:type="dxa"/>
            <w:textDirection w:val="btLr"/>
          </w:tcPr>
          <w:p>
            <w:pPr>
              <w:pStyle w:val="TableParagraph"/>
              <w:spacing w:line="240" w:lineRule="auto" w:before="5"/>
              <w:jc w:val="left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spacing w:line="240" w:lineRule="auto"/>
              <w:ind w:left="23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Июль</w:t>
            </w:r>
          </w:p>
        </w:tc>
        <w:tc>
          <w:tcPr>
            <w:tcW w:w="536" w:type="dxa"/>
            <w:textDirection w:val="btLr"/>
          </w:tcPr>
          <w:p>
            <w:pPr>
              <w:pStyle w:val="TableParagraph"/>
              <w:spacing w:line="240" w:lineRule="auto" w:before="1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23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Август</w:t>
            </w:r>
          </w:p>
        </w:tc>
        <w:tc>
          <w:tcPr>
            <w:tcW w:w="576" w:type="dxa"/>
            <w:textDirection w:val="btLr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ind w:left="22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Сентябр</w:t>
            </w:r>
          </w:p>
        </w:tc>
        <w:tc>
          <w:tcPr>
            <w:tcW w:w="552" w:type="dxa"/>
            <w:textDirection w:val="btLr"/>
          </w:tcPr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22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Октябрь</w:t>
            </w:r>
          </w:p>
        </w:tc>
        <w:tc>
          <w:tcPr>
            <w:tcW w:w="568" w:type="dxa"/>
            <w:textDirection w:val="btLr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spacing w:line="240" w:lineRule="auto"/>
              <w:ind w:left="22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Ноябрь</w:t>
            </w:r>
          </w:p>
        </w:tc>
        <w:tc>
          <w:tcPr>
            <w:tcW w:w="576" w:type="dxa"/>
            <w:textDirection w:val="btLr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ind w:left="23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Декабрь</w:t>
            </w:r>
          </w:p>
        </w:tc>
        <w:tc>
          <w:tcPr>
            <w:tcW w:w="672" w:type="dxa"/>
            <w:textDirection w:val="btLr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268" w:lineRule="auto"/>
              <w:ind w:left="23" w:right="88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Годово</w:t>
            </w:r>
            <w:r>
              <w:rPr>
                <w:rFonts w:ascii="Times New Roman" w:hAnsi="Times New Roman"/>
                <w:b/>
                <w:spacing w:val="-3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й</w:t>
            </w:r>
            <w:r>
              <w:rPr>
                <w:rFonts w:ascii="Times New Roman" w:hAnsi="Times New Roman"/>
                <w:b/>
                <w:spacing w:val="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план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left="219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4"/>
                <w:sz w:val="13"/>
              </w:rPr>
              <w:t>1</w:t>
            </w:r>
          </w:p>
        </w:tc>
        <w:tc>
          <w:tcPr>
            <w:tcW w:w="3424" w:type="dxa"/>
          </w:tcPr>
          <w:p>
            <w:pPr>
              <w:pStyle w:val="TableParagraph"/>
              <w:spacing w:line="125" w:lineRule="exact" w:before="4"/>
              <w:ind w:left="18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ГБУЗ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НО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«Ардатовская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центральная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районная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больница»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271</w:t>
            </w:r>
          </w:p>
        </w:tc>
        <w:tc>
          <w:tcPr>
            <w:tcW w:w="456" w:type="dxa"/>
          </w:tcPr>
          <w:p>
            <w:pPr>
              <w:pStyle w:val="TableParagraph"/>
              <w:ind w:left="87" w:right="67"/>
              <w:rPr>
                <w:sz w:val="12"/>
              </w:rPr>
            </w:pPr>
            <w:r>
              <w:rPr>
                <w:sz w:val="12"/>
              </w:rPr>
              <w:t>677</w:t>
            </w:r>
          </w:p>
        </w:tc>
        <w:tc>
          <w:tcPr>
            <w:tcW w:w="480" w:type="dxa"/>
          </w:tcPr>
          <w:p>
            <w:pPr>
              <w:pStyle w:val="TableParagraph"/>
              <w:ind w:right="140"/>
              <w:jc w:val="right"/>
              <w:rPr>
                <w:sz w:val="12"/>
              </w:rPr>
            </w:pPr>
            <w:r>
              <w:rPr>
                <w:sz w:val="12"/>
              </w:rPr>
              <w:t>745</w:t>
            </w:r>
          </w:p>
        </w:tc>
        <w:tc>
          <w:tcPr>
            <w:tcW w:w="496" w:type="dxa"/>
          </w:tcPr>
          <w:p>
            <w:pPr>
              <w:pStyle w:val="TableParagraph"/>
              <w:ind w:left="103" w:right="91"/>
              <w:rPr>
                <w:sz w:val="12"/>
              </w:rPr>
            </w:pPr>
            <w:r>
              <w:rPr>
                <w:sz w:val="12"/>
              </w:rPr>
              <w:t>677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271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97"/>
              <w:rPr>
                <w:sz w:val="12"/>
              </w:rPr>
            </w:pPr>
            <w:r>
              <w:rPr>
                <w:sz w:val="12"/>
              </w:rPr>
              <w:t>609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9"/>
              <w:rPr>
                <w:sz w:val="12"/>
              </w:rPr>
            </w:pPr>
            <w:r>
              <w:rPr>
                <w:sz w:val="12"/>
              </w:rPr>
              <w:t>609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609</w:t>
            </w:r>
          </w:p>
        </w:tc>
        <w:tc>
          <w:tcPr>
            <w:tcW w:w="576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677</w:t>
            </w:r>
          </w:p>
        </w:tc>
        <w:tc>
          <w:tcPr>
            <w:tcW w:w="552" w:type="dxa"/>
          </w:tcPr>
          <w:p>
            <w:pPr>
              <w:pStyle w:val="TableParagraph"/>
              <w:ind w:left="135" w:right="115"/>
              <w:rPr>
                <w:sz w:val="12"/>
              </w:rPr>
            </w:pPr>
            <w:r>
              <w:rPr>
                <w:sz w:val="12"/>
              </w:rPr>
              <w:t>677</w:t>
            </w:r>
          </w:p>
        </w:tc>
        <w:tc>
          <w:tcPr>
            <w:tcW w:w="568" w:type="dxa"/>
          </w:tcPr>
          <w:p>
            <w:pPr>
              <w:pStyle w:val="TableParagraph"/>
              <w:ind w:left="143" w:right="123"/>
              <w:rPr>
                <w:sz w:val="12"/>
              </w:rPr>
            </w:pPr>
            <w:r>
              <w:rPr>
                <w:sz w:val="12"/>
              </w:rPr>
              <w:t>677</w:t>
            </w:r>
          </w:p>
        </w:tc>
        <w:tc>
          <w:tcPr>
            <w:tcW w:w="576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270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6769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left="218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4"/>
                <w:sz w:val="13"/>
              </w:rPr>
              <w:t>2</w:t>
            </w:r>
          </w:p>
        </w:tc>
        <w:tc>
          <w:tcPr>
            <w:tcW w:w="3424" w:type="dxa"/>
          </w:tcPr>
          <w:p>
            <w:pPr>
              <w:pStyle w:val="TableParagraph"/>
              <w:spacing w:line="125" w:lineRule="exact" w:before="4"/>
              <w:ind w:left="18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ГБУЗ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НО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«Арзамасская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районная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больница»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429</w:t>
            </w:r>
          </w:p>
        </w:tc>
        <w:tc>
          <w:tcPr>
            <w:tcW w:w="456" w:type="dxa"/>
          </w:tcPr>
          <w:p>
            <w:pPr>
              <w:pStyle w:val="TableParagraph"/>
              <w:ind w:left="87" w:right="75"/>
              <w:rPr>
                <w:sz w:val="12"/>
              </w:rPr>
            </w:pPr>
            <w:r>
              <w:rPr>
                <w:sz w:val="12"/>
              </w:rPr>
              <w:t>1074</w:t>
            </w:r>
          </w:p>
        </w:tc>
        <w:tc>
          <w:tcPr>
            <w:tcW w:w="480" w:type="dxa"/>
          </w:tcPr>
          <w:p>
            <w:pPr>
              <w:pStyle w:val="TableParagraph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1181</w:t>
            </w:r>
          </w:p>
        </w:tc>
        <w:tc>
          <w:tcPr>
            <w:tcW w:w="496" w:type="dxa"/>
          </w:tcPr>
          <w:p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1074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429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97"/>
              <w:rPr>
                <w:sz w:val="12"/>
              </w:rPr>
            </w:pPr>
            <w:r>
              <w:rPr>
                <w:sz w:val="12"/>
              </w:rPr>
              <w:t>966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9"/>
              <w:rPr>
                <w:sz w:val="12"/>
              </w:rPr>
            </w:pPr>
            <w:r>
              <w:rPr>
                <w:sz w:val="12"/>
              </w:rPr>
              <w:t>966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966</w:t>
            </w:r>
          </w:p>
        </w:tc>
        <w:tc>
          <w:tcPr>
            <w:tcW w:w="576" w:type="dxa"/>
          </w:tcPr>
          <w:p>
            <w:pPr>
              <w:pStyle w:val="TableParagraph"/>
              <w:ind w:left="151" w:right="131"/>
              <w:rPr>
                <w:sz w:val="12"/>
              </w:rPr>
            </w:pPr>
            <w:r>
              <w:rPr>
                <w:sz w:val="12"/>
              </w:rPr>
              <w:t>1074</w:t>
            </w:r>
          </w:p>
        </w:tc>
        <w:tc>
          <w:tcPr>
            <w:tcW w:w="552" w:type="dxa"/>
          </w:tcPr>
          <w:p>
            <w:pPr>
              <w:pStyle w:val="TableParagraph"/>
              <w:ind w:left="135" w:right="123"/>
              <w:rPr>
                <w:sz w:val="12"/>
              </w:rPr>
            </w:pPr>
            <w:r>
              <w:rPr>
                <w:sz w:val="12"/>
              </w:rPr>
              <w:t>1074</w:t>
            </w:r>
          </w:p>
        </w:tc>
        <w:tc>
          <w:tcPr>
            <w:tcW w:w="568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1074</w:t>
            </w:r>
          </w:p>
        </w:tc>
        <w:tc>
          <w:tcPr>
            <w:tcW w:w="576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429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9"/>
              <w:rPr>
                <w:sz w:val="12"/>
              </w:rPr>
            </w:pPr>
            <w:r>
              <w:rPr>
                <w:sz w:val="12"/>
              </w:rPr>
              <w:t>10736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left="218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4"/>
                <w:sz w:val="13"/>
              </w:rPr>
              <w:t>3</w:t>
            </w:r>
          </w:p>
        </w:tc>
        <w:tc>
          <w:tcPr>
            <w:tcW w:w="3424" w:type="dxa"/>
          </w:tcPr>
          <w:p>
            <w:pPr>
              <w:pStyle w:val="TableParagraph"/>
              <w:spacing w:line="125" w:lineRule="exact" w:before="4"/>
              <w:ind w:left="18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ГБУЗ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НО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«Балахнинская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центральная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районная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больница»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841</w:t>
            </w:r>
          </w:p>
        </w:tc>
        <w:tc>
          <w:tcPr>
            <w:tcW w:w="456" w:type="dxa"/>
          </w:tcPr>
          <w:p>
            <w:pPr>
              <w:pStyle w:val="TableParagraph"/>
              <w:ind w:left="87" w:right="75"/>
              <w:rPr>
                <w:sz w:val="12"/>
              </w:rPr>
            </w:pPr>
            <w:r>
              <w:rPr>
                <w:sz w:val="12"/>
              </w:rPr>
              <w:t>2102</w:t>
            </w:r>
          </w:p>
        </w:tc>
        <w:tc>
          <w:tcPr>
            <w:tcW w:w="480" w:type="dxa"/>
          </w:tcPr>
          <w:p>
            <w:pPr>
              <w:pStyle w:val="TableParagraph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2313</w:t>
            </w:r>
          </w:p>
        </w:tc>
        <w:tc>
          <w:tcPr>
            <w:tcW w:w="496" w:type="dxa"/>
          </w:tcPr>
          <w:p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2102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841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89"/>
              <w:rPr>
                <w:sz w:val="12"/>
              </w:rPr>
            </w:pPr>
            <w:r>
              <w:rPr>
                <w:sz w:val="12"/>
              </w:rPr>
              <w:t>1892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1"/>
              <w:rPr>
                <w:sz w:val="12"/>
              </w:rPr>
            </w:pPr>
            <w:r>
              <w:rPr>
                <w:sz w:val="12"/>
              </w:rPr>
              <w:t>1892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65"/>
              <w:rPr>
                <w:sz w:val="12"/>
              </w:rPr>
            </w:pPr>
            <w:r>
              <w:rPr>
                <w:sz w:val="12"/>
              </w:rPr>
              <w:t>1892</w:t>
            </w:r>
          </w:p>
        </w:tc>
        <w:tc>
          <w:tcPr>
            <w:tcW w:w="576" w:type="dxa"/>
          </w:tcPr>
          <w:p>
            <w:pPr>
              <w:pStyle w:val="TableParagraph"/>
              <w:ind w:left="151" w:right="131"/>
              <w:rPr>
                <w:sz w:val="12"/>
              </w:rPr>
            </w:pPr>
            <w:r>
              <w:rPr>
                <w:sz w:val="12"/>
              </w:rPr>
              <w:t>2102</w:t>
            </w:r>
          </w:p>
        </w:tc>
        <w:tc>
          <w:tcPr>
            <w:tcW w:w="552" w:type="dxa"/>
          </w:tcPr>
          <w:p>
            <w:pPr>
              <w:pStyle w:val="TableParagraph"/>
              <w:ind w:left="135" w:right="123"/>
              <w:rPr>
                <w:sz w:val="12"/>
              </w:rPr>
            </w:pPr>
            <w:r>
              <w:rPr>
                <w:sz w:val="12"/>
              </w:rPr>
              <w:t>2102</w:t>
            </w:r>
          </w:p>
        </w:tc>
        <w:tc>
          <w:tcPr>
            <w:tcW w:w="568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2102</w:t>
            </w:r>
          </w:p>
        </w:tc>
        <w:tc>
          <w:tcPr>
            <w:tcW w:w="576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842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9"/>
              <w:rPr>
                <w:sz w:val="12"/>
              </w:rPr>
            </w:pPr>
            <w:r>
              <w:rPr>
                <w:sz w:val="12"/>
              </w:rPr>
              <w:t>21023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left="218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4"/>
                <w:sz w:val="13"/>
              </w:rPr>
              <w:t>4</w:t>
            </w:r>
          </w:p>
        </w:tc>
        <w:tc>
          <w:tcPr>
            <w:tcW w:w="3424" w:type="dxa"/>
          </w:tcPr>
          <w:p>
            <w:pPr>
              <w:pStyle w:val="TableParagraph"/>
              <w:spacing w:line="125" w:lineRule="exact" w:before="4"/>
              <w:ind w:left="18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ГБУЗ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НО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«Богородская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центральная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районная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больница»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662</w:t>
            </w:r>
          </w:p>
        </w:tc>
        <w:tc>
          <w:tcPr>
            <w:tcW w:w="456" w:type="dxa"/>
          </w:tcPr>
          <w:p>
            <w:pPr>
              <w:pStyle w:val="TableParagraph"/>
              <w:ind w:left="87" w:right="75"/>
              <w:rPr>
                <w:sz w:val="12"/>
              </w:rPr>
            </w:pPr>
            <w:r>
              <w:rPr>
                <w:sz w:val="12"/>
              </w:rPr>
              <w:t>1656</w:t>
            </w:r>
          </w:p>
        </w:tc>
        <w:tc>
          <w:tcPr>
            <w:tcW w:w="480" w:type="dxa"/>
          </w:tcPr>
          <w:p>
            <w:pPr>
              <w:pStyle w:val="TableParagraph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1822</w:t>
            </w:r>
          </w:p>
        </w:tc>
        <w:tc>
          <w:tcPr>
            <w:tcW w:w="496" w:type="dxa"/>
          </w:tcPr>
          <w:p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1656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662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89"/>
              <w:rPr>
                <w:sz w:val="12"/>
              </w:rPr>
            </w:pPr>
            <w:r>
              <w:rPr>
                <w:sz w:val="12"/>
              </w:rPr>
              <w:t>1490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1"/>
              <w:rPr>
                <w:sz w:val="12"/>
              </w:rPr>
            </w:pPr>
            <w:r>
              <w:rPr>
                <w:sz w:val="12"/>
              </w:rPr>
              <w:t>1490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65"/>
              <w:rPr>
                <w:sz w:val="12"/>
              </w:rPr>
            </w:pPr>
            <w:r>
              <w:rPr>
                <w:sz w:val="12"/>
              </w:rPr>
              <w:t>1490</w:t>
            </w:r>
          </w:p>
        </w:tc>
        <w:tc>
          <w:tcPr>
            <w:tcW w:w="576" w:type="dxa"/>
          </w:tcPr>
          <w:p>
            <w:pPr>
              <w:pStyle w:val="TableParagraph"/>
              <w:ind w:left="151" w:right="131"/>
              <w:rPr>
                <w:sz w:val="12"/>
              </w:rPr>
            </w:pPr>
            <w:r>
              <w:rPr>
                <w:sz w:val="12"/>
              </w:rPr>
              <w:t>1656</w:t>
            </w:r>
          </w:p>
        </w:tc>
        <w:tc>
          <w:tcPr>
            <w:tcW w:w="552" w:type="dxa"/>
          </w:tcPr>
          <w:p>
            <w:pPr>
              <w:pStyle w:val="TableParagraph"/>
              <w:ind w:left="135" w:right="123"/>
              <w:rPr>
                <w:sz w:val="12"/>
              </w:rPr>
            </w:pPr>
            <w:r>
              <w:rPr>
                <w:sz w:val="12"/>
              </w:rPr>
              <w:t>1656</w:t>
            </w:r>
          </w:p>
        </w:tc>
        <w:tc>
          <w:tcPr>
            <w:tcW w:w="568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1656</w:t>
            </w:r>
          </w:p>
        </w:tc>
        <w:tc>
          <w:tcPr>
            <w:tcW w:w="576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664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9"/>
              <w:rPr>
                <w:sz w:val="12"/>
              </w:rPr>
            </w:pPr>
            <w:r>
              <w:rPr>
                <w:sz w:val="12"/>
              </w:rPr>
              <w:t>16560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left="218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4"/>
                <w:sz w:val="13"/>
              </w:rPr>
              <w:t>5</w:t>
            </w:r>
          </w:p>
        </w:tc>
        <w:tc>
          <w:tcPr>
            <w:tcW w:w="3424" w:type="dxa"/>
          </w:tcPr>
          <w:p>
            <w:pPr>
              <w:pStyle w:val="TableParagraph"/>
              <w:spacing w:line="125" w:lineRule="exact" w:before="4"/>
              <w:ind w:left="18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ГБУЗ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НО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«Большеболдинская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центральная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районная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больница»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119</w:t>
            </w:r>
          </w:p>
        </w:tc>
        <w:tc>
          <w:tcPr>
            <w:tcW w:w="456" w:type="dxa"/>
          </w:tcPr>
          <w:p>
            <w:pPr>
              <w:pStyle w:val="TableParagraph"/>
              <w:ind w:left="87" w:right="67"/>
              <w:rPr>
                <w:sz w:val="12"/>
              </w:rPr>
            </w:pPr>
            <w:r>
              <w:rPr>
                <w:sz w:val="12"/>
              </w:rPr>
              <w:t>297</w:t>
            </w:r>
          </w:p>
        </w:tc>
        <w:tc>
          <w:tcPr>
            <w:tcW w:w="480" w:type="dxa"/>
          </w:tcPr>
          <w:p>
            <w:pPr>
              <w:pStyle w:val="TableParagraph"/>
              <w:ind w:right="140"/>
              <w:jc w:val="right"/>
              <w:rPr>
                <w:sz w:val="12"/>
              </w:rPr>
            </w:pPr>
            <w:r>
              <w:rPr>
                <w:sz w:val="12"/>
              </w:rPr>
              <w:t>327</w:t>
            </w:r>
          </w:p>
        </w:tc>
        <w:tc>
          <w:tcPr>
            <w:tcW w:w="496" w:type="dxa"/>
          </w:tcPr>
          <w:p>
            <w:pPr>
              <w:pStyle w:val="TableParagraph"/>
              <w:ind w:left="103" w:right="91"/>
              <w:rPr>
                <w:sz w:val="12"/>
              </w:rPr>
            </w:pPr>
            <w:r>
              <w:rPr>
                <w:sz w:val="12"/>
              </w:rPr>
              <w:t>297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119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97"/>
              <w:rPr>
                <w:sz w:val="12"/>
              </w:rPr>
            </w:pPr>
            <w:r>
              <w:rPr>
                <w:sz w:val="12"/>
              </w:rPr>
              <w:t>267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9"/>
              <w:rPr>
                <w:sz w:val="12"/>
              </w:rPr>
            </w:pPr>
            <w:r>
              <w:rPr>
                <w:sz w:val="12"/>
              </w:rPr>
              <w:t>267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267</w:t>
            </w:r>
          </w:p>
        </w:tc>
        <w:tc>
          <w:tcPr>
            <w:tcW w:w="576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297</w:t>
            </w:r>
          </w:p>
        </w:tc>
        <w:tc>
          <w:tcPr>
            <w:tcW w:w="552" w:type="dxa"/>
          </w:tcPr>
          <w:p>
            <w:pPr>
              <w:pStyle w:val="TableParagraph"/>
              <w:ind w:left="135" w:right="115"/>
              <w:rPr>
                <w:sz w:val="12"/>
              </w:rPr>
            </w:pPr>
            <w:r>
              <w:rPr>
                <w:sz w:val="12"/>
              </w:rPr>
              <w:t>297</w:t>
            </w:r>
          </w:p>
        </w:tc>
        <w:tc>
          <w:tcPr>
            <w:tcW w:w="568" w:type="dxa"/>
          </w:tcPr>
          <w:p>
            <w:pPr>
              <w:pStyle w:val="TableParagraph"/>
              <w:ind w:left="143" w:right="123"/>
              <w:rPr>
                <w:sz w:val="12"/>
              </w:rPr>
            </w:pPr>
            <w:r>
              <w:rPr>
                <w:sz w:val="12"/>
              </w:rPr>
              <w:t>297</w:t>
            </w:r>
          </w:p>
        </w:tc>
        <w:tc>
          <w:tcPr>
            <w:tcW w:w="576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121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2972</w:t>
            </w:r>
          </w:p>
        </w:tc>
      </w:tr>
      <w:tr>
        <w:trPr>
          <w:trHeight w:val="293" w:hRule="atLeast"/>
        </w:trPr>
        <w:tc>
          <w:tcPr>
            <w:tcW w:w="512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line="132" w:lineRule="exact"/>
              <w:ind w:left="218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4"/>
                <w:sz w:val="13"/>
              </w:rPr>
              <w:t>6</w:t>
            </w:r>
          </w:p>
        </w:tc>
        <w:tc>
          <w:tcPr>
            <w:tcW w:w="3424" w:type="dxa"/>
          </w:tcPr>
          <w:p>
            <w:pPr>
              <w:pStyle w:val="TableParagraph"/>
              <w:spacing w:line="143" w:lineRule="exact"/>
              <w:ind w:left="18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ГБУЗ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НО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«Большемурашкинская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центральная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районная</w:t>
            </w:r>
          </w:p>
          <w:p>
            <w:pPr>
              <w:pStyle w:val="TableParagraph"/>
              <w:spacing w:line="125" w:lineRule="exact" w:before="5"/>
              <w:ind w:left="18"/>
              <w:jc w:val="left"/>
              <w:rPr>
                <w:sz w:val="12"/>
              </w:rPr>
            </w:pPr>
            <w:r>
              <w:rPr>
                <w:sz w:val="12"/>
              </w:rPr>
              <w:t>больница»</w:t>
            </w:r>
          </w:p>
        </w:tc>
        <w:tc>
          <w:tcPr>
            <w:tcW w:w="544" w:type="dxa"/>
          </w:tcPr>
          <w:p>
            <w:pPr>
              <w:pStyle w:val="TableParagraph"/>
              <w:spacing w:line="240" w:lineRule="auto" w:before="68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114</w:t>
            </w:r>
          </w:p>
        </w:tc>
        <w:tc>
          <w:tcPr>
            <w:tcW w:w="456" w:type="dxa"/>
          </w:tcPr>
          <w:p>
            <w:pPr>
              <w:pStyle w:val="TableParagraph"/>
              <w:spacing w:line="240" w:lineRule="auto" w:before="68"/>
              <w:ind w:left="87" w:right="67"/>
              <w:rPr>
                <w:sz w:val="12"/>
              </w:rPr>
            </w:pPr>
            <w:r>
              <w:rPr>
                <w:sz w:val="12"/>
              </w:rPr>
              <w:t>285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68"/>
              <w:ind w:right="140"/>
              <w:jc w:val="right"/>
              <w:rPr>
                <w:sz w:val="12"/>
              </w:rPr>
            </w:pPr>
            <w:r>
              <w:rPr>
                <w:sz w:val="12"/>
              </w:rPr>
              <w:t>314</w:t>
            </w: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68"/>
              <w:ind w:left="103" w:right="91"/>
              <w:rPr>
                <w:sz w:val="12"/>
              </w:rPr>
            </w:pPr>
            <w:r>
              <w:rPr>
                <w:sz w:val="12"/>
              </w:rPr>
              <w:t>285</w:t>
            </w:r>
          </w:p>
        </w:tc>
        <w:tc>
          <w:tcPr>
            <w:tcW w:w="536" w:type="dxa"/>
          </w:tcPr>
          <w:p>
            <w:pPr>
              <w:pStyle w:val="TableParagraph"/>
              <w:spacing w:line="240" w:lineRule="auto" w:before="68"/>
              <w:ind w:left="77" w:right="57"/>
              <w:rPr>
                <w:sz w:val="12"/>
              </w:rPr>
            </w:pPr>
            <w:r>
              <w:rPr>
                <w:sz w:val="12"/>
              </w:rPr>
              <w:t>114</w:t>
            </w:r>
          </w:p>
        </w:tc>
        <w:tc>
          <w:tcPr>
            <w:tcW w:w="608" w:type="dxa"/>
          </w:tcPr>
          <w:p>
            <w:pPr>
              <w:pStyle w:val="TableParagraph"/>
              <w:spacing w:line="240" w:lineRule="auto" w:before="68"/>
              <w:ind w:left="109" w:right="97"/>
              <w:rPr>
                <w:sz w:val="12"/>
              </w:rPr>
            </w:pPr>
            <w:r>
              <w:rPr>
                <w:sz w:val="12"/>
              </w:rPr>
              <w:t>257</w:t>
            </w:r>
          </w:p>
        </w:tc>
        <w:tc>
          <w:tcPr>
            <w:tcW w:w="512" w:type="dxa"/>
          </w:tcPr>
          <w:p>
            <w:pPr>
              <w:pStyle w:val="TableParagraph"/>
              <w:spacing w:line="240" w:lineRule="auto" w:before="68"/>
              <w:ind w:left="61" w:right="49"/>
              <w:rPr>
                <w:sz w:val="12"/>
              </w:rPr>
            </w:pPr>
            <w:r>
              <w:rPr>
                <w:sz w:val="12"/>
              </w:rPr>
              <w:t>257</w:t>
            </w:r>
          </w:p>
        </w:tc>
        <w:tc>
          <w:tcPr>
            <w:tcW w:w="536" w:type="dxa"/>
          </w:tcPr>
          <w:p>
            <w:pPr>
              <w:pStyle w:val="TableParagraph"/>
              <w:spacing w:line="240" w:lineRule="auto" w:before="68"/>
              <w:ind w:left="77" w:right="57"/>
              <w:rPr>
                <w:sz w:val="12"/>
              </w:rPr>
            </w:pPr>
            <w:r>
              <w:rPr>
                <w:sz w:val="12"/>
              </w:rPr>
              <w:t>257</w:t>
            </w:r>
          </w:p>
        </w:tc>
        <w:tc>
          <w:tcPr>
            <w:tcW w:w="576" w:type="dxa"/>
          </w:tcPr>
          <w:p>
            <w:pPr>
              <w:pStyle w:val="TableParagraph"/>
              <w:spacing w:line="240" w:lineRule="auto" w:before="68"/>
              <w:ind w:left="143" w:right="131"/>
              <w:rPr>
                <w:sz w:val="12"/>
              </w:rPr>
            </w:pPr>
            <w:r>
              <w:rPr>
                <w:sz w:val="12"/>
              </w:rPr>
              <w:t>285</w:t>
            </w:r>
          </w:p>
        </w:tc>
        <w:tc>
          <w:tcPr>
            <w:tcW w:w="552" w:type="dxa"/>
          </w:tcPr>
          <w:p>
            <w:pPr>
              <w:pStyle w:val="TableParagraph"/>
              <w:spacing w:line="240" w:lineRule="auto" w:before="68"/>
              <w:ind w:left="135" w:right="115"/>
              <w:rPr>
                <w:sz w:val="12"/>
              </w:rPr>
            </w:pPr>
            <w:r>
              <w:rPr>
                <w:sz w:val="12"/>
              </w:rPr>
              <w:t>285</w:t>
            </w:r>
          </w:p>
        </w:tc>
        <w:tc>
          <w:tcPr>
            <w:tcW w:w="568" w:type="dxa"/>
          </w:tcPr>
          <w:p>
            <w:pPr>
              <w:pStyle w:val="TableParagraph"/>
              <w:spacing w:line="240" w:lineRule="auto" w:before="68"/>
              <w:ind w:left="143" w:right="123"/>
              <w:rPr>
                <w:sz w:val="12"/>
              </w:rPr>
            </w:pPr>
            <w:r>
              <w:rPr>
                <w:sz w:val="12"/>
              </w:rPr>
              <w:t>285</w:t>
            </w:r>
          </w:p>
        </w:tc>
        <w:tc>
          <w:tcPr>
            <w:tcW w:w="576" w:type="dxa"/>
          </w:tcPr>
          <w:p>
            <w:pPr>
              <w:pStyle w:val="TableParagraph"/>
              <w:spacing w:line="240" w:lineRule="auto" w:before="68"/>
              <w:ind w:left="143" w:right="131"/>
              <w:rPr>
                <w:sz w:val="12"/>
              </w:rPr>
            </w:pPr>
            <w:r>
              <w:rPr>
                <w:sz w:val="12"/>
              </w:rPr>
              <w:t>116</w:t>
            </w:r>
          </w:p>
        </w:tc>
        <w:tc>
          <w:tcPr>
            <w:tcW w:w="672" w:type="dxa"/>
          </w:tcPr>
          <w:p>
            <w:pPr>
              <w:pStyle w:val="TableParagraph"/>
              <w:spacing w:line="240" w:lineRule="auto" w:before="68"/>
              <w:ind w:left="111" w:right="91"/>
              <w:rPr>
                <w:sz w:val="12"/>
              </w:rPr>
            </w:pPr>
            <w:r>
              <w:rPr>
                <w:sz w:val="12"/>
              </w:rPr>
              <w:t>2854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left="218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4"/>
                <w:sz w:val="13"/>
              </w:rPr>
              <w:t>7</w:t>
            </w:r>
          </w:p>
        </w:tc>
        <w:tc>
          <w:tcPr>
            <w:tcW w:w="3424" w:type="dxa"/>
          </w:tcPr>
          <w:p>
            <w:pPr>
              <w:pStyle w:val="TableParagraph"/>
              <w:spacing w:line="125" w:lineRule="exact" w:before="4"/>
              <w:ind w:left="18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ГБУЗ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НО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«Борская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центральная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районная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больница»</w:t>
            </w:r>
          </w:p>
        </w:tc>
        <w:tc>
          <w:tcPr>
            <w:tcW w:w="544" w:type="dxa"/>
          </w:tcPr>
          <w:p>
            <w:pPr>
              <w:pStyle w:val="TableParagraph"/>
              <w:ind w:left="162"/>
              <w:jc w:val="left"/>
              <w:rPr>
                <w:sz w:val="12"/>
              </w:rPr>
            </w:pPr>
            <w:r>
              <w:rPr>
                <w:sz w:val="12"/>
              </w:rPr>
              <w:t>1295</w:t>
            </w:r>
          </w:p>
        </w:tc>
        <w:tc>
          <w:tcPr>
            <w:tcW w:w="456" w:type="dxa"/>
          </w:tcPr>
          <w:p>
            <w:pPr>
              <w:pStyle w:val="TableParagraph"/>
              <w:ind w:left="87" w:right="75"/>
              <w:rPr>
                <w:sz w:val="12"/>
              </w:rPr>
            </w:pPr>
            <w:r>
              <w:rPr>
                <w:sz w:val="12"/>
              </w:rPr>
              <w:t>3239</w:t>
            </w:r>
          </w:p>
        </w:tc>
        <w:tc>
          <w:tcPr>
            <w:tcW w:w="480" w:type="dxa"/>
          </w:tcPr>
          <w:p>
            <w:pPr>
              <w:pStyle w:val="TableParagraph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3562</w:t>
            </w:r>
          </w:p>
        </w:tc>
        <w:tc>
          <w:tcPr>
            <w:tcW w:w="496" w:type="dxa"/>
          </w:tcPr>
          <w:p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3239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65"/>
              <w:rPr>
                <w:sz w:val="12"/>
              </w:rPr>
            </w:pPr>
            <w:r>
              <w:rPr>
                <w:sz w:val="12"/>
              </w:rPr>
              <w:t>1295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89"/>
              <w:rPr>
                <w:sz w:val="12"/>
              </w:rPr>
            </w:pPr>
            <w:r>
              <w:rPr>
                <w:sz w:val="12"/>
              </w:rPr>
              <w:t>2915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1"/>
              <w:rPr>
                <w:sz w:val="12"/>
              </w:rPr>
            </w:pPr>
            <w:r>
              <w:rPr>
                <w:sz w:val="12"/>
              </w:rPr>
              <w:t>2915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65"/>
              <w:rPr>
                <w:sz w:val="12"/>
              </w:rPr>
            </w:pPr>
            <w:r>
              <w:rPr>
                <w:sz w:val="12"/>
              </w:rPr>
              <w:t>2915</w:t>
            </w:r>
          </w:p>
        </w:tc>
        <w:tc>
          <w:tcPr>
            <w:tcW w:w="576" w:type="dxa"/>
          </w:tcPr>
          <w:p>
            <w:pPr>
              <w:pStyle w:val="TableParagraph"/>
              <w:ind w:left="151" w:right="131"/>
              <w:rPr>
                <w:sz w:val="12"/>
              </w:rPr>
            </w:pPr>
            <w:r>
              <w:rPr>
                <w:sz w:val="12"/>
              </w:rPr>
              <w:t>3239</w:t>
            </w:r>
          </w:p>
        </w:tc>
        <w:tc>
          <w:tcPr>
            <w:tcW w:w="552" w:type="dxa"/>
          </w:tcPr>
          <w:p>
            <w:pPr>
              <w:pStyle w:val="TableParagraph"/>
              <w:ind w:left="135" w:right="123"/>
              <w:rPr>
                <w:sz w:val="12"/>
              </w:rPr>
            </w:pPr>
            <w:r>
              <w:rPr>
                <w:sz w:val="12"/>
              </w:rPr>
              <w:t>3239</w:t>
            </w:r>
          </w:p>
        </w:tc>
        <w:tc>
          <w:tcPr>
            <w:tcW w:w="568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3239</w:t>
            </w:r>
          </w:p>
        </w:tc>
        <w:tc>
          <w:tcPr>
            <w:tcW w:w="576" w:type="dxa"/>
          </w:tcPr>
          <w:p>
            <w:pPr>
              <w:pStyle w:val="TableParagraph"/>
              <w:ind w:left="151" w:right="131"/>
              <w:rPr>
                <w:sz w:val="12"/>
              </w:rPr>
            </w:pPr>
            <w:r>
              <w:rPr>
                <w:sz w:val="12"/>
              </w:rPr>
              <w:t>1293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9"/>
              <w:rPr>
                <w:sz w:val="12"/>
              </w:rPr>
            </w:pPr>
            <w:r>
              <w:rPr>
                <w:sz w:val="12"/>
              </w:rPr>
              <w:t>32385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left="218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4"/>
                <w:sz w:val="13"/>
              </w:rPr>
              <w:t>8</w:t>
            </w:r>
          </w:p>
        </w:tc>
        <w:tc>
          <w:tcPr>
            <w:tcW w:w="3424" w:type="dxa"/>
          </w:tcPr>
          <w:p>
            <w:pPr>
              <w:pStyle w:val="TableParagraph"/>
              <w:spacing w:line="125" w:lineRule="exact" w:before="4"/>
              <w:ind w:left="18"/>
              <w:jc w:val="left"/>
              <w:rPr>
                <w:sz w:val="12"/>
              </w:rPr>
            </w:pPr>
            <w:r>
              <w:rPr>
                <w:sz w:val="12"/>
              </w:rPr>
              <w:t>ГБУЗ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НО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«Бутурлинская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ЦРБ»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148</w:t>
            </w:r>
          </w:p>
        </w:tc>
        <w:tc>
          <w:tcPr>
            <w:tcW w:w="456" w:type="dxa"/>
          </w:tcPr>
          <w:p>
            <w:pPr>
              <w:pStyle w:val="TableParagraph"/>
              <w:ind w:left="87" w:right="67"/>
              <w:rPr>
                <w:sz w:val="12"/>
              </w:rPr>
            </w:pPr>
            <w:r>
              <w:rPr>
                <w:sz w:val="12"/>
              </w:rPr>
              <w:t>369</w:t>
            </w:r>
          </w:p>
        </w:tc>
        <w:tc>
          <w:tcPr>
            <w:tcW w:w="480" w:type="dxa"/>
          </w:tcPr>
          <w:p>
            <w:pPr>
              <w:pStyle w:val="TableParagraph"/>
              <w:ind w:right="140"/>
              <w:jc w:val="right"/>
              <w:rPr>
                <w:sz w:val="12"/>
              </w:rPr>
            </w:pPr>
            <w:r>
              <w:rPr>
                <w:sz w:val="12"/>
              </w:rPr>
              <w:t>406</w:t>
            </w:r>
          </w:p>
        </w:tc>
        <w:tc>
          <w:tcPr>
            <w:tcW w:w="496" w:type="dxa"/>
          </w:tcPr>
          <w:p>
            <w:pPr>
              <w:pStyle w:val="TableParagraph"/>
              <w:ind w:left="103" w:right="91"/>
              <w:rPr>
                <w:sz w:val="12"/>
              </w:rPr>
            </w:pPr>
            <w:r>
              <w:rPr>
                <w:sz w:val="12"/>
              </w:rPr>
              <w:t>369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148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97"/>
              <w:rPr>
                <w:sz w:val="12"/>
              </w:rPr>
            </w:pPr>
            <w:r>
              <w:rPr>
                <w:sz w:val="12"/>
              </w:rPr>
              <w:t>332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9"/>
              <w:rPr>
                <w:sz w:val="12"/>
              </w:rPr>
            </w:pPr>
            <w:r>
              <w:rPr>
                <w:sz w:val="12"/>
              </w:rPr>
              <w:t>332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332</w:t>
            </w:r>
          </w:p>
        </w:tc>
        <w:tc>
          <w:tcPr>
            <w:tcW w:w="576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369</w:t>
            </w:r>
          </w:p>
        </w:tc>
        <w:tc>
          <w:tcPr>
            <w:tcW w:w="552" w:type="dxa"/>
          </w:tcPr>
          <w:p>
            <w:pPr>
              <w:pStyle w:val="TableParagraph"/>
              <w:ind w:left="135" w:right="115"/>
              <w:rPr>
                <w:sz w:val="12"/>
              </w:rPr>
            </w:pPr>
            <w:r>
              <w:rPr>
                <w:sz w:val="12"/>
              </w:rPr>
              <w:t>369</w:t>
            </w:r>
          </w:p>
        </w:tc>
        <w:tc>
          <w:tcPr>
            <w:tcW w:w="568" w:type="dxa"/>
          </w:tcPr>
          <w:p>
            <w:pPr>
              <w:pStyle w:val="TableParagraph"/>
              <w:ind w:left="143" w:right="123"/>
              <w:rPr>
                <w:sz w:val="12"/>
              </w:rPr>
            </w:pPr>
            <w:r>
              <w:rPr>
                <w:sz w:val="12"/>
              </w:rPr>
              <w:t>369</w:t>
            </w:r>
          </w:p>
        </w:tc>
        <w:tc>
          <w:tcPr>
            <w:tcW w:w="576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145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3688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left="218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4"/>
                <w:sz w:val="13"/>
              </w:rPr>
              <w:t>9</w:t>
            </w:r>
          </w:p>
        </w:tc>
        <w:tc>
          <w:tcPr>
            <w:tcW w:w="3424" w:type="dxa"/>
          </w:tcPr>
          <w:p>
            <w:pPr>
              <w:pStyle w:val="TableParagraph"/>
              <w:spacing w:line="125" w:lineRule="exact" w:before="4"/>
              <w:ind w:left="18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ГБУЗ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НО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«Вадская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центральная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районная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больница»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155</w:t>
            </w:r>
          </w:p>
        </w:tc>
        <w:tc>
          <w:tcPr>
            <w:tcW w:w="456" w:type="dxa"/>
          </w:tcPr>
          <w:p>
            <w:pPr>
              <w:pStyle w:val="TableParagraph"/>
              <w:ind w:left="87" w:right="67"/>
              <w:rPr>
                <w:sz w:val="12"/>
              </w:rPr>
            </w:pPr>
            <w:r>
              <w:rPr>
                <w:sz w:val="12"/>
              </w:rPr>
              <w:t>387</w:t>
            </w:r>
          </w:p>
        </w:tc>
        <w:tc>
          <w:tcPr>
            <w:tcW w:w="480" w:type="dxa"/>
          </w:tcPr>
          <w:p>
            <w:pPr>
              <w:pStyle w:val="TableParagraph"/>
              <w:ind w:right="140"/>
              <w:jc w:val="right"/>
              <w:rPr>
                <w:sz w:val="12"/>
              </w:rPr>
            </w:pPr>
            <w:r>
              <w:rPr>
                <w:sz w:val="12"/>
              </w:rPr>
              <w:t>426</w:t>
            </w:r>
          </w:p>
        </w:tc>
        <w:tc>
          <w:tcPr>
            <w:tcW w:w="496" w:type="dxa"/>
          </w:tcPr>
          <w:p>
            <w:pPr>
              <w:pStyle w:val="TableParagraph"/>
              <w:ind w:left="103" w:right="91"/>
              <w:rPr>
                <w:sz w:val="12"/>
              </w:rPr>
            </w:pPr>
            <w:r>
              <w:rPr>
                <w:sz w:val="12"/>
              </w:rPr>
              <w:t>387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155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97"/>
              <w:rPr>
                <w:sz w:val="12"/>
              </w:rPr>
            </w:pPr>
            <w:r>
              <w:rPr>
                <w:sz w:val="12"/>
              </w:rPr>
              <w:t>348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9"/>
              <w:rPr>
                <w:sz w:val="12"/>
              </w:rPr>
            </w:pPr>
            <w:r>
              <w:rPr>
                <w:sz w:val="12"/>
              </w:rPr>
              <w:t>348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348</w:t>
            </w:r>
          </w:p>
        </w:tc>
        <w:tc>
          <w:tcPr>
            <w:tcW w:w="576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387</w:t>
            </w:r>
          </w:p>
        </w:tc>
        <w:tc>
          <w:tcPr>
            <w:tcW w:w="552" w:type="dxa"/>
          </w:tcPr>
          <w:p>
            <w:pPr>
              <w:pStyle w:val="TableParagraph"/>
              <w:ind w:left="135" w:right="115"/>
              <w:rPr>
                <w:sz w:val="12"/>
              </w:rPr>
            </w:pPr>
            <w:r>
              <w:rPr>
                <w:sz w:val="12"/>
              </w:rPr>
              <w:t>387</w:t>
            </w:r>
          </w:p>
        </w:tc>
        <w:tc>
          <w:tcPr>
            <w:tcW w:w="568" w:type="dxa"/>
          </w:tcPr>
          <w:p>
            <w:pPr>
              <w:pStyle w:val="TableParagraph"/>
              <w:ind w:left="143" w:right="123"/>
              <w:rPr>
                <w:sz w:val="12"/>
              </w:rPr>
            </w:pPr>
            <w:r>
              <w:rPr>
                <w:sz w:val="12"/>
              </w:rPr>
              <w:t>387</w:t>
            </w:r>
          </w:p>
        </w:tc>
        <w:tc>
          <w:tcPr>
            <w:tcW w:w="576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155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3870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left="178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10</w:t>
            </w:r>
          </w:p>
        </w:tc>
        <w:tc>
          <w:tcPr>
            <w:tcW w:w="3424" w:type="dxa"/>
          </w:tcPr>
          <w:p>
            <w:pPr>
              <w:pStyle w:val="TableParagraph"/>
              <w:spacing w:line="125" w:lineRule="exact" w:before="4"/>
              <w:ind w:left="18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ГБУЗ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НО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«Варнавинская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центральная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районная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больница»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111</w:t>
            </w:r>
          </w:p>
        </w:tc>
        <w:tc>
          <w:tcPr>
            <w:tcW w:w="456" w:type="dxa"/>
          </w:tcPr>
          <w:p>
            <w:pPr>
              <w:pStyle w:val="TableParagraph"/>
              <w:ind w:left="87" w:right="67"/>
              <w:rPr>
                <w:sz w:val="12"/>
              </w:rPr>
            </w:pPr>
            <w:r>
              <w:rPr>
                <w:sz w:val="12"/>
              </w:rPr>
              <w:t>277</w:t>
            </w:r>
          </w:p>
        </w:tc>
        <w:tc>
          <w:tcPr>
            <w:tcW w:w="480" w:type="dxa"/>
          </w:tcPr>
          <w:p>
            <w:pPr>
              <w:pStyle w:val="TableParagraph"/>
              <w:ind w:right="140"/>
              <w:jc w:val="right"/>
              <w:rPr>
                <w:sz w:val="12"/>
              </w:rPr>
            </w:pPr>
            <w:r>
              <w:rPr>
                <w:sz w:val="12"/>
              </w:rPr>
              <w:t>304</w:t>
            </w:r>
          </w:p>
        </w:tc>
        <w:tc>
          <w:tcPr>
            <w:tcW w:w="496" w:type="dxa"/>
          </w:tcPr>
          <w:p>
            <w:pPr>
              <w:pStyle w:val="TableParagraph"/>
              <w:ind w:left="103" w:right="91"/>
              <w:rPr>
                <w:sz w:val="12"/>
              </w:rPr>
            </w:pPr>
            <w:r>
              <w:rPr>
                <w:sz w:val="12"/>
              </w:rPr>
              <w:t>277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111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97"/>
              <w:rPr>
                <w:sz w:val="12"/>
              </w:rPr>
            </w:pPr>
            <w:r>
              <w:rPr>
                <w:sz w:val="12"/>
              </w:rPr>
              <w:t>249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9"/>
              <w:rPr>
                <w:sz w:val="12"/>
              </w:rPr>
            </w:pPr>
            <w:r>
              <w:rPr>
                <w:sz w:val="12"/>
              </w:rPr>
              <w:t>249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249</w:t>
            </w:r>
          </w:p>
        </w:tc>
        <w:tc>
          <w:tcPr>
            <w:tcW w:w="576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277</w:t>
            </w:r>
          </w:p>
        </w:tc>
        <w:tc>
          <w:tcPr>
            <w:tcW w:w="552" w:type="dxa"/>
          </w:tcPr>
          <w:p>
            <w:pPr>
              <w:pStyle w:val="TableParagraph"/>
              <w:ind w:left="135" w:right="115"/>
              <w:rPr>
                <w:sz w:val="12"/>
              </w:rPr>
            </w:pPr>
            <w:r>
              <w:rPr>
                <w:sz w:val="12"/>
              </w:rPr>
              <w:t>277</w:t>
            </w:r>
          </w:p>
        </w:tc>
        <w:tc>
          <w:tcPr>
            <w:tcW w:w="568" w:type="dxa"/>
          </w:tcPr>
          <w:p>
            <w:pPr>
              <w:pStyle w:val="TableParagraph"/>
              <w:ind w:left="143" w:right="123"/>
              <w:rPr>
                <w:sz w:val="12"/>
              </w:rPr>
            </w:pPr>
            <w:r>
              <w:rPr>
                <w:sz w:val="12"/>
              </w:rPr>
              <w:t>277</w:t>
            </w:r>
          </w:p>
        </w:tc>
        <w:tc>
          <w:tcPr>
            <w:tcW w:w="576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107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2765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left="178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11</w:t>
            </w:r>
          </w:p>
        </w:tc>
        <w:tc>
          <w:tcPr>
            <w:tcW w:w="3424" w:type="dxa"/>
          </w:tcPr>
          <w:p>
            <w:pPr>
              <w:pStyle w:val="TableParagraph"/>
              <w:spacing w:line="125" w:lineRule="exact" w:before="4"/>
              <w:ind w:left="18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ГБУЗ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НО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«Вачская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центральная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районная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больница»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194</w:t>
            </w:r>
          </w:p>
        </w:tc>
        <w:tc>
          <w:tcPr>
            <w:tcW w:w="456" w:type="dxa"/>
          </w:tcPr>
          <w:p>
            <w:pPr>
              <w:pStyle w:val="TableParagraph"/>
              <w:ind w:left="87" w:right="67"/>
              <w:rPr>
                <w:sz w:val="12"/>
              </w:rPr>
            </w:pPr>
            <w:r>
              <w:rPr>
                <w:sz w:val="12"/>
              </w:rPr>
              <w:t>486</w:t>
            </w:r>
          </w:p>
        </w:tc>
        <w:tc>
          <w:tcPr>
            <w:tcW w:w="480" w:type="dxa"/>
          </w:tcPr>
          <w:p>
            <w:pPr>
              <w:pStyle w:val="TableParagraph"/>
              <w:ind w:right="140"/>
              <w:jc w:val="right"/>
              <w:rPr>
                <w:sz w:val="12"/>
              </w:rPr>
            </w:pPr>
            <w:r>
              <w:rPr>
                <w:sz w:val="12"/>
              </w:rPr>
              <w:t>534</w:t>
            </w:r>
          </w:p>
        </w:tc>
        <w:tc>
          <w:tcPr>
            <w:tcW w:w="496" w:type="dxa"/>
          </w:tcPr>
          <w:p>
            <w:pPr>
              <w:pStyle w:val="TableParagraph"/>
              <w:ind w:left="103" w:right="91"/>
              <w:rPr>
                <w:sz w:val="12"/>
              </w:rPr>
            </w:pPr>
            <w:r>
              <w:rPr>
                <w:sz w:val="12"/>
              </w:rPr>
              <w:t>486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194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97"/>
              <w:rPr>
                <w:sz w:val="12"/>
              </w:rPr>
            </w:pPr>
            <w:r>
              <w:rPr>
                <w:sz w:val="12"/>
              </w:rPr>
              <w:t>437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9"/>
              <w:rPr>
                <w:sz w:val="12"/>
              </w:rPr>
            </w:pPr>
            <w:r>
              <w:rPr>
                <w:sz w:val="12"/>
              </w:rPr>
              <w:t>437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437</w:t>
            </w:r>
          </w:p>
        </w:tc>
        <w:tc>
          <w:tcPr>
            <w:tcW w:w="576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486</w:t>
            </w:r>
          </w:p>
        </w:tc>
        <w:tc>
          <w:tcPr>
            <w:tcW w:w="552" w:type="dxa"/>
          </w:tcPr>
          <w:p>
            <w:pPr>
              <w:pStyle w:val="TableParagraph"/>
              <w:ind w:left="135" w:right="115"/>
              <w:rPr>
                <w:sz w:val="12"/>
              </w:rPr>
            </w:pPr>
            <w:r>
              <w:rPr>
                <w:sz w:val="12"/>
              </w:rPr>
              <w:t>486</w:t>
            </w:r>
          </w:p>
        </w:tc>
        <w:tc>
          <w:tcPr>
            <w:tcW w:w="568" w:type="dxa"/>
          </w:tcPr>
          <w:p>
            <w:pPr>
              <w:pStyle w:val="TableParagraph"/>
              <w:ind w:left="143" w:right="123"/>
              <w:rPr>
                <w:sz w:val="12"/>
              </w:rPr>
            </w:pPr>
            <w:r>
              <w:rPr>
                <w:sz w:val="12"/>
              </w:rPr>
              <w:t>486</w:t>
            </w:r>
          </w:p>
        </w:tc>
        <w:tc>
          <w:tcPr>
            <w:tcW w:w="576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195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4858</w:t>
            </w:r>
          </w:p>
        </w:tc>
      </w:tr>
      <w:tr>
        <w:trPr>
          <w:trHeight w:val="293" w:hRule="atLeast"/>
        </w:trPr>
        <w:tc>
          <w:tcPr>
            <w:tcW w:w="512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line="132" w:lineRule="exact"/>
              <w:ind w:left="178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12</w:t>
            </w:r>
          </w:p>
        </w:tc>
        <w:tc>
          <w:tcPr>
            <w:tcW w:w="3424" w:type="dxa"/>
          </w:tcPr>
          <w:p>
            <w:pPr>
              <w:pStyle w:val="TableParagraph"/>
              <w:spacing w:line="143" w:lineRule="exact"/>
              <w:ind w:left="18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ГБУЗ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НО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«Ветлужская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центральная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районная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больница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имени</w:t>
            </w:r>
          </w:p>
          <w:p>
            <w:pPr>
              <w:pStyle w:val="TableParagraph"/>
              <w:spacing w:line="125" w:lineRule="exact" w:before="5"/>
              <w:ind w:left="18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доктора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Гусева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П.Ф»</w:t>
            </w:r>
          </w:p>
        </w:tc>
        <w:tc>
          <w:tcPr>
            <w:tcW w:w="544" w:type="dxa"/>
          </w:tcPr>
          <w:p>
            <w:pPr>
              <w:pStyle w:val="TableParagraph"/>
              <w:spacing w:line="240" w:lineRule="auto" w:before="68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151</w:t>
            </w:r>
          </w:p>
        </w:tc>
        <w:tc>
          <w:tcPr>
            <w:tcW w:w="456" w:type="dxa"/>
          </w:tcPr>
          <w:p>
            <w:pPr>
              <w:pStyle w:val="TableParagraph"/>
              <w:spacing w:line="240" w:lineRule="auto" w:before="68"/>
              <w:ind w:left="87" w:right="67"/>
              <w:rPr>
                <w:sz w:val="12"/>
              </w:rPr>
            </w:pPr>
            <w:r>
              <w:rPr>
                <w:sz w:val="12"/>
              </w:rPr>
              <w:t>378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68"/>
              <w:ind w:right="140"/>
              <w:jc w:val="right"/>
              <w:rPr>
                <w:sz w:val="12"/>
              </w:rPr>
            </w:pPr>
            <w:r>
              <w:rPr>
                <w:sz w:val="12"/>
              </w:rPr>
              <w:t>416</w:t>
            </w: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68"/>
              <w:ind w:left="103" w:right="91"/>
              <w:rPr>
                <w:sz w:val="12"/>
              </w:rPr>
            </w:pPr>
            <w:r>
              <w:rPr>
                <w:sz w:val="12"/>
              </w:rPr>
              <w:t>378</w:t>
            </w:r>
          </w:p>
        </w:tc>
        <w:tc>
          <w:tcPr>
            <w:tcW w:w="536" w:type="dxa"/>
          </w:tcPr>
          <w:p>
            <w:pPr>
              <w:pStyle w:val="TableParagraph"/>
              <w:spacing w:line="240" w:lineRule="auto" w:before="68"/>
              <w:ind w:left="77" w:right="57"/>
              <w:rPr>
                <w:sz w:val="12"/>
              </w:rPr>
            </w:pPr>
            <w:r>
              <w:rPr>
                <w:sz w:val="12"/>
              </w:rPr>
              <w:t>151</w:t>
            </w:r>
          </w:p>
        </w:tc>
        <w:tc>
          <w:tcPr>
            <w:tcW w:w="608" w:type="dxa"/>
          </w:tcPr>
          <w:p>
            <w:pPr>
              <w:pStyle w:val="TableParagraph"/>
              <w:spacing w:line="240" w:lineRule="auto" w:before="68"/>
              <w:ind w:left="109" w:right="97"/>
              <w:rPr>
                <w:sz w:val="12"/>
              </w:rPr>
            </w:pPr>
            <w:r>
              <w:rPr>
                <w:sz w:val="12"/>
              </w:rPr>
              <w:t>340</w:t>
            </w:r>
          </w:p>
        </w:tc>
        <w:tc>
          <w:tcPr>
            <w:tcW w:w="512" w:type="dxa"/>
          </w:tcPr>
          <w:p>
            <w:pPr>
              <w:pStyle w:val="TableParagraph"/>
              <w:spacing w:line="240" w:lineRule="auto" w:before="68"/>
              <w:ind w:left="61" w:right="49"/>
              <w:rPr>
                <w:sz w:val="12"/>
              </w:rPr>
            </w:pPr>
            <w:r>
              <w:rPr>
                <w:sz w:val="12"/>
              </w:rPr>
              <w:t>340</w:t>
            </w:r>
          </w:p>
        </w:tc>
        <w:tc>
          <w:tcPr>
            <w:tcW w:w="536" w:type="dxa"/>
          </w:tcPr>
          <w:p>
            <w:pPr>
              <w:pStyle w:val="TableParagraph"/>
              <w:spacing w:line="240" w:lineRule="auto" w:before="68"/>
              <w:ind w:left="77" w:right="57"/>
              <w:rPr>
                <w:sz w:val="12"/>
              </w:rPr>
            </w:pPr>
            <w:r>
              <w:rPr>
                <w:sz w:val="12"/>
              </w:rPr>
              <w:t>340</w:t>
            </w:r>
          </w:p>
        </w:tc>
        <w:tc>
          <w:tcPr>
            <w:tcW w:w="576" w:type="dxa"/>
          </w:tcPr>
          <w:p>
            <w:pPr>
              <w:pStyle w:val="TableParagraph"/>
              <w:spacing w:line="240" w:lineRule="auto" w:before="68"/>
              <w:ind w:left="143" w:right="131"/>
              <w:rPr>
                <w:sz w:val="12"/>
              </w:rPr>
            </w:pPr>
            <w:r>
              <w:rPr>
                <w:sz w:val="12"/>
              </w:rPr>
              <w:t>378</w:t>
            </w:r>
          </w:p>
        </w:tc>
        <w:tc>
          <w:tcPr>
            <w:tcW w:w="552" w:type="dxa"/>
          </w:tcPr>
          <w:p>
            <w:pPr>
              <w:pStyle w:val="TableParagraph"/>
              <w:spacing w:line="240" w:lineRule="auto" w:before="68"/>
              <w:ind w:left="135" w:right="115"/>
              <w:rPr>
                <w:sz w:val="12"/>
              </w:rPr>
            </w:pPr>
            <w:r>
              <w:rPr>
                <w:sz w:val="12"/>
              </w:rPr>
              <w:t>378</w:t>
            </w:r>
          </w:p>
        </w:tc>
        <w:tc>
          <w:tcPr>
            <w:tcW w:w="568" w:type="dxa"/>
          </w:tcPr>
          <w:p>
            <w:pPr>
              <w:pStyle w:val="TableParagraph"/>
              <w:spacing w:line="240" w:lineRule="auto" w:before="68"/>
              <w:ind w:left="143" w:right="123"/>
              <w:rPr>
                <w:sz w:val="12"/>
              </w:rPr>
            </w:pPr>
            <w:r>
              <w:rPr>
                <w:sz w:val="12"/>
              </w:rPr>
              <w:t>378</w:t>
            </w:r>
          </w:p>
        </w:tc>
        <w:tc>
          <w:tcPr>
            <w:tcW w:w="576" w:type="dxa"/>
          </w:tcPr>
          <w:p>
            <w:pPr>
              <w:pStyle w:val="TableParagraph"/>
              <w:spacing w:line="240" w:lineRule="auto" w:before="68"/>
              <w:ind w:left="143" w:right="131"/>
              <w:rPr>
                <w:sz w:val="12"/>
              </w:rPr>
            </w:pPr>
            <w:r>
              <w:rPr>
                <w:sz w:val="12"/>
              </w:rPr>
              <w:t>150</w:t>
            </w:r>
          </w:p>
        </w:tc>
        <w:tc>
          <w:tcPr>
            <w:tcW w:w="672" w:type="dxa"/>
          </w:tcPr>
          <w:p>
            <w:pPr>
              <w:pStyle w:val="TableParagraph"/>
              <w:spacing w:line="240" w:lineRule="auto" w:before="68"/>
              <w:ind w:left="111" w:right="91"/>
              <w:rPr>
                <w:sz w:val="12"/>
              </w:rPr>
            </w:pPr>
            <w:r>
              <w:rPr>
                <w:sz w:val="12"/>
              </w:rPr>
              <w:t>3778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left="178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13</w:t>
            </w:r>
          </w:p>
        </w:tc>
        <w:tc>
          <w:tcPr>
            <w:tcW w:w="3424" w:type="dxa"/>
          </w:tcPr>
          <w:p>
            <w:pPr>
              <w:pStyle w:val="TableParagraph"/>
              <w:spacing w:line="125" w:lineRule="exact" w:before="4"/>
              <w:ind w:left="18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ГБУЗ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НО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«Вознесенская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центральная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районная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больница»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164</w:t>
            </w:r>
          </w:p>
        </w:tc>
        <w:tc>
          <w:tcPr>
            <w:tcW w:w="456" w:type="dxa"/>
          </w:tcPr>
          <w:p>
            <w:pPr>
              <w:pStyle w:val="TableParagraph"/>
              <w:ind w:left="87" w:right="67"/>
              <w:rPr>
                <w:sz w:val="12"/>
              </w:rPr>
            </w:pPr>
            <w:r>
              <w:rPr>
                <w:sz w:val="12"/>
              </w:rPr>
              <w:t>409</w:t>
            </w:r>
          </w:p>
        </w:tc>
        <w:tc>
          <w:tcPr>
            <w:tcW w:w="480" w:type="dxa"/>
          </w:tcPr>
          <w:p>
            <w:pPr>
              <w:pStyle w:val="TableParagraph"/>
              <w:ind w:right="140"/>
              <w:jc w:val="right"/>
              <w:rPr>
                <w:sz w:val="12"/>
              </w:rPr>
            </w:pPr>
            <w:r>
              <w:rPr>
                <w:sz w:val="12"/>
              </w:rPr>
              <w:t>450</w:t>
            </w:r>
          </w:p>
        </w:tc>
        <w:tc>
          <w:tcPr>
            <w:tcW w:w="496" w:type="dxa"/>
          </w:tcPr>
          <w:p>
            <w:pPr>
              <w:pStyle w:val="TableParagraph"/>
              <w:ind w:left="103" w:right="91"/>
              <w:rPr>
                <w:sz w:val="12"/>
              </w:rPr>
            </w:pPr>
            <w:r>
              <w:rPr>
                <w:sz w:val="12"/>
              </w:rPr>
              <w:t>409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164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97"/>
              <w:rPr>
                <w:sz w:val="12"/>
              </w:rPr>
            </w:pPr>
            <w:r>
              <w:rPr>
                <w:sz w:val="12"/>
              </w:rPr>
              <w:t>368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9"/>
              <w:rPr>
                <w:sz w:val="12"/>
              </w:rPr>
            </w:pPr>
            <w:r>
              <w:rPr>
                <w:sz w:val="12"/>
              </w:rPr>
              <w:t>368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368</w:t>
            </w:r>
          </w:p>
        </w:tc>
        <w:tc>
          <w:tcPr>
            <w:tcW w:w="576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409</w:t>
            </w:r>
          </w:p>
        </w:tc>
        <w:tc>
          <w:tcPr>
            <w:tcW w:w="552" w:type="dxa"/>
          </w:tcPr>
          <w:p>
            <w:pPr>
              <w:pStyle w:val="TableParagraph"/>
              <w:ind w:left="135" w:right="115"/>
              <w:rPr>
                <w:sz w:val="12"/>
              </w:rPr>
            </w:pPr>
            <w:r>
              <w:rPr>
                <w:sz w:val="12"/>
              </w:rPr>
              <w:t>409</w:t>
            </w:r>
          </w:p>
        </w:tc>
        <w:tc>
          <w:tcPr>
            <w:tcW w:w="568" w:type="dxa"/>
          </w:tcPr>
          <w:p>
            <w:pPr>
              <w:pStyle w:val="TableParagraph"/>
              <w:ind w:left="143" w:right="123"/>
              <w:rPr>
                <w:sz w:val="12"/>
              </w:rPr>
            </w:pPr>
            <w:r>
              <w:rPr>
                <w:sz w:val="12"/>
              </w:rPr>
              <w:t>409</w:t>
            </w:r>
          </w:p>
        </w:tc>
        <w:tc>
          <w:tcPr>
            <w:tcW w:w="576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161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4088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left="178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14</w:t>
            </w:r>
          </w:p>
        </w:tc>
        <w:tc>
          <w:tcPr>
            <w:tcW w:w="3424" w:type="dxa"/>
          </w:tcPr>
          <w:p>
            <w:pPr>
              <w:pStyle w:val="TableParagraph"/>
              <w:spacing w:line="125" w:lineRule="exact" w:before="4"/>
              <w:ind w:left="18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ГБУЗ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НО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«Володарская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центральная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районная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больница»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479</w:t>
            </w:r>
          </w:p>
        </w:tc>
        <w:tc>
          <w:tcPr>
            <w:tcW w:w="456" w:type="dxa"/>
          </w:tcPr>
          <w:p>
            <w:pPr>
              <w:pStyle w:val="TableParagraph"/>
              <w:ind w:left="87" w:right="75"/>
              <w:rPr>
                <w:sz w:val="12"/>
              </w:rPr>
            </w:pPr>
            <w:r>
              <w:rPr>
                <w:sz w:val="12"/>
              </w:rPr>
              <w:t>1199</w:t>
            </w:r>
          </w:p>
        </w:tc>
        <w:tc>
          <w:tcPr>
            <w:tcW w:w="480" w:type="dxa"/>
          </w:tcPr>
          <w:p>
            <w:pPr>
              <w:pStyle w:val="TableParagraph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1318</w:t>
            </w:r>
          </w:p>
        </w:tc>
        <w:tc>
          <w:tcPr>
            <w:tcW w:w="496" w:type="dxa"/>
          </w:tcPr>
          <w:p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1199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479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89"/>
              <w:rPr>
                <w:sz w:val="12"/>
              </w:rPr>
            </w:pPr>
            <w:r>
              <w:rPr>
                <w:sz w:val="12"/>
              </w:rPr>
              <w:t>1079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1"/>
              <w:rPr>
                <w:sz w:val="12"/>
              </w:rPr>
            </w:pPr>
            <w:r>
              <w:rPr>
                <w:sz w:val="12"/>
              </w:rPr>
              <w:t>1079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65"/>
              <w:rPr>
                <w:sz w:val="12"/>
              </w:rPr>
            </w:pPr>
            <w:r>
              <w:rPr>
                <w:sz w:val="12"/>
              </w:rPr>
              <w:t>1079</w:t>
            </w:r>
          </w:p>
        </w:tc>
        <w:tc>
          <w:tcPr>
            <w:tcW w:w="576" w:type="dxa"/>
          </w:tcPr>
          <w:p>
            <w:pPr>
              <w:pStyle w:val="TableParagraph"/>
              <w:ind w:left="151" w:right="131"/>
              <w:rPr>
                <w:sz w:val="12"/>
              </w:rPr>
            </w:pPr>
            <w:r>
              <w:rPr>
                <w:sz w:val="12"/>
              </w:rPr>
              <w:t>1199</w:t>
            </w:r>
          </w:p>
        </w:tc>
        <w:tc>
          <w:tcPr>
            <w:tcW w:w="552" w:type="dxa"/>
          </w:tcPr>
          <w:p>
            <w:pPr>
              <w:pStyle w:val="TableParagraph"/>
              <w:ind w:left="135" w:right="123"/>
              <w:rPr>
                <w:sz w:val="12"/>
              </w:rPr>
            </w:pPr>
            <w:r>
              <w:rPr>
                <w:sz w:val="12"/>
              </w:rPr>
              <w:t>1199</w:t>
            </w:r>
          </w:p>
        </w:tc>
        <w:tc>
          <w:tcPr>
            <w:tcW w:w="568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1199</w:t>
            </w:r>
          </w:p>
        </w:tc>
        <w:tc>
          <w:tcPr>
            <w:tcW w:w="576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477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9"/>
              <w:rPr>
                <w:sz w:val="12"/>
              </w:rPr>
            </w:pPr>
            <w:r>
              <w:rPr>
                <w:sz w:val="12"/>
              </w:rPr>
              <w:t>11985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left="178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15</w:t>
            </w:r>
          </w:p>
        </w:tc>
        <w:tc>
          <w:tcPr>
            <w:tcW w:w="3424" w:type="dxa"/>
          </w:tcPr>
          <w:p>
            <w:pPr>
              <w:pStyle w:val="TableParagraph"/>
              <w:spacing w:line="125" w:lineRule="exact" w:before="4"/>
              <w:ind w:left="18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ГБУЗ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НО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«Воротынская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центральная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районная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больница»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189</w:t>
            </w:r>
          </w:p>
        </w:tc>
        <w:tc>
          <w:tcPr>
            <w:tcW w:w="456" w:type="dxa"/>
          </w:tcPr>
          <w:p>
            <w:pPr>
              <w:pStyle w:val="TableParagraph"/>
              <w:ind w:left="87" w:right="67"/>
              <w:rPr>
                <w:sz w:val="12"/>
              </w:rPr>
            </w:pPr>
            <w:r>
              <w:rPr>
                <w:sz w:val="12"/>
              </w:rPr>
              <w:t>473</w:t>
            </w:r>
          </w:p>
        </w:tc>
        <w:tc>
          <w:tcPr>
            <w:tcW w:w="480" w:type="dxa"/>
          </w:tcPr>
          <w:p>
            <w:pPr>
              <w:pStyle w:val="TableParagraph"/>
              <w:ind w:right="140"/>
              <w:jc w:val="right"/>
              <w:rPr>
                <w:sz w:val="12"/>
              </w:rPr>
            </w:pPr>
            <w:r>
              <w:rPr>
                <w:sz w:val="12"/>
              </w:rPr>
              <w:t>521</w:t>
            </w:r>
          </w:p>
        </w:tc>
        <w:tc>
          <w:tcPr>
            <w:tcW w:w="496" w:type="dxa"/>
          </w:tcPr>
          <w:p>
            <w:pPr>
              <w:pStyle w:val="TableParagraph"/>
              <w:ind w:left="103" w:right="91"/>
              <w:rPr>
                <w:sz w:val="12"/>
              </w:rPr>
            </w:pPr>
            <w:r>
              <w:rPr>
                <w:sz w:val="12"/>
              </w:rPr>
              <w:t>473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189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97"/>
              <w:rPr>
                <w:sz w:val="12"/>
              </w:rPr>
            </w:pPr>
            <w:r>
              <w:rPr>
                <w:sz w:val="12"/>
              </w:rPr>
              <w:t>426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9"/>
              <w:rPr>
                <w:sz w:val="12"/>
              </w:rPr>
            </w:pPr>
            <w:r>
              <w:rPr>
                <w:sz w:val="12"/>
              </w:rPr>
              <w:t>426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426</w:t>
            </w:r>
          </w:p>
        </w:tc>
        <w:tc>
          <w:tcPr>
            <w:tcW w:w="576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473</w:t>
            </w:r>
          </w:p>
        </w:tc>
        <w:tc>
          <w:tcPr>
            <w:tcW w:w="552" w:type="dxa"/>
          </w:tcPr>
          <w:p>
            <w:pPr>
              <w:pStyle w:val="TableParagraph"/>
              <w:ind w:left="135" w:right="115"/>
              <w:rPr>
                <w:sz w:val="12"/>
              </w:rPr>
            </w:pPr>
            <w:r>
              <w:rPr>
                <w:sz w:val="12"/>
              </w:rPr>
              <w:t>473</w:t>
            </w:r>
          </w:p>
        </w:tc>
        <w:tc>
          <w:tcPr>
            <w:tcW w:w="568" w:type="dxa"/>
          </w:tcPr>
          <w:p>
            <w:pPr>
              <w:pStyle w:val="TableParagraph"/>
              <w:ind w:left="143" w:right="123"/>
              <w:rPr>
                <w:sz w:val="12"/>
              </w:rPr>
            </w:pPr>
            <w:r>
              <w:rPr>
                <w:sz w:val="12"/>
              </w:rPr>
              <w:t>473</w:t>
            </w:r>
          </w:p>
        </w:tc>
        <w:tc>
          <w:tcPr>
            <w:tcW w:w="576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191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4733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left="178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16</w:t>
            </w:r>
          </w:p>
        </w:tc>
        <w:tc>
          <w:tcPr>
            <w:tcW w:w="3424" w:type="dxa"/>
          </w:tcPr>
          <w:p>
            <w:pPr>
              <w:pStyle w:val="TableParagraph"/>
              <w:spacing w:line="125" w:lineRule="exact" w:before="4"/>
              <w:ind w:left="18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ГБУЗ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НО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«Воскресенская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центральная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районная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больница»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197</w:t>
            </w:r>
          </w:p>
        </w:tc>
        <w:tc>
          <w:tcPr>
            <w:tcW w:w="456" w:type="dxa"/>
          </w:tcPr>
          <w:p>
            <w:pPr>
              <w:pStyle w:val="TableParagraph"/>
              <w:ind w:left="87" w:right="67"/>
              <w:rPr>
                <w:sz w:val="12"/>
              </w:rPr>
            </w:pPr>
            <w:r>
              <w:rPr>
                <w:sz w:val="12"/>
              </w:rPr>
              <w:t>493</w:t>
            </w:r>
          </w:p>
        </w:tc>
        <w:tc>
          <w:tcPr>
            <w:tcW w:w="480" w:type="dxa"/>
          </w:tcPr>
          <w:p>
            <w:pPr>
              <w:pStyle w:val="TableParagraph"/>
              <w:ind w:right="140"/>
              <w:jc w:val="right"/>
              <w:rPr>
                <w:sz w:val="12"/>
              </w:rPr>
            </w:pPr>
            <w:r>
              <w:rPr>
                <w:sz w:val="12"/>
              </w:rPr>
              <w:t>542</w:t>
            </w:r>
          </w:p>
        </w:tc>
        <w:tc>
          <w:tcPr>
            <w:tcW w:w="496" w:type="dxa"/>
          </w:tcPr>
          <w:p>
            <w:pPr>
              <w:pStyle w:val="TableParagraph"/>
              <w:ind w:left="103" w:right="91"/>
              <w:rPr>
                <w:sz w:val="12"/>
              </w:rPr>
            </w:pPr>
            <w:r>
              <w:rPr>
                <w:sz w:val="12"/>
              </w:rPr>
              <w:t>493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197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97"/>
              <w:rPr>
                <w:sz w:val="12"/>
              </w:rPr>
            </w:pPr>
            <w:r>
              <w:rPr>
                <w:sz w:val="12"/>
              </w:rPr>
              <w:t>443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9"/>
              <w:rPr>
                <w:sz w:val="12"/>
              </w:rPr>
            </w:pPr>
            <w:r>
              <w:rPr>
                <w:sz w:val="12"/>
              </w:rPr>
              <w:t>443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443</w:t>
            </w:r>
          </w:p>
        </w:tc>
        <w:tc>
          <w:tcPr>
            <w:tcW w:w="576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493</w:t>
            </w:r>
          </w:p>
        </w:tc>
        <w:tc>
          <w:tcPr>
            <w:tcW w:w="552" w:type="dxa"/>
          </w:tcPr>
          <w:p>
            <w:pPr>
              <w:pStyle w:val="TableParagraph"/>
              <w:ind w:left="135" w:right="115"/>
              <w:rPr>
                <w:sz w:val="12"/>
              </w:rPr>
            </w:pPr>
            <w:r>
              <w:rPr>
                <w:sz w:val="12"/>
              </w:rPr>
              <w:t>493</w:t>
            </w:r>
          </w:p>
        </w:tc>
        <w:tc>
          <w:tcPr>
            <w:tcW w:w="568" w:type="dxa"/>
          </w:tcPr>
          <w:p>
            <w:pPr>
              <w:pStyle w:val="TableParagraph"/>
              <w:ind w:left="143" w:right="123"/>
              <w:rPr>
                <w:sz w:val="12"/>
              </w:rPr>
            </w:pPr>
            <w:r>
              <w:rPr>
                <w:sz w:val="12"/>
              </w:rPr>
              <w:t>493</w:t>
            </w:r>
          </w:p>
        </w:tc>
        <w:tc>
          <w:tcPr>
            <w:tcW w:w="576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195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4925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left="178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17</w:t>
            </w:r>
          </w:p>
        </w:tc>
        <w:tc>
          <w:tcPr>
            <w:tcW w:w="3424" w:type="dxa"/>
          </w:tcPr>
          <w:p>
            <w:pPr>
              <w:pStyle w:val="TableParagraph"/>
              <w:spacing w:line="125" w:lineRule="exact" w:before="4"/>
              <w:ind w:left="18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ГБУЗ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НО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«Выксунская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центральная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районная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больница»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885</w:t>
            </w:r>
          </w:p>
        </w:tc>
        <w:tc>
          <w:tcPr>
            <w:tcW w:w="456" w:type="dxa"/>
          </w:tcPr>
          <w:p>
            <w:pPr>
              <w:pStyle w:val="TableParagraph"/>
              <w:ind w:left="87" w:right="75"/>
              <w:rPr>
                <w:sz w:val="12"/>
              </w:rPr>
            </w:pPr>
            <w:r>
              <w:rPr>
                <w:sz w:val="12"/>
              </w:rPr>
              <w:t>2213</w:t>
            </w:r>
          </w:p>
        </w:tc>
        <w:tc>
          <w:tcPr>
            <w:tcW w:w="480" w:type="dxa"/>
          </w:tcPr>
          <w:p>
            <w:pPr>
              <w:pStyle w:val="TableParagraph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2434</w:t>
            </w:r>
          </w:p>
        </w:tc>
        <w:tc>
          <w:tcPr>
            <w:tcW w:w="496" w:type="dxa"/>
          </w:tcPr>
          <w:p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2213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885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89"/>
              <w:rPr>
                <w:sz w:val="12"/>
              </w:rPr>
            </w:pPr>
            <w:r>
              <w:rPr>
                <w:sz w:val="12"/>
              </w:rPr>
              <w:t>1992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1"/>
              <w:rPr>
                <w:sz w:val="12"/>
              </w:rPr>
            </w:pPr>
            <w:r>
              <w:rPr>
                <w:sz w:val="12"/>
              </w:rPr>
              <w:t>1992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65"/>
              <w:rPr>
                <w:sz w:val="12"/>
              </w:rPr>
            </w:pPr>
            <w:r>
              <w:rPr>
                <w:sz w:val="12"/>
              </w:rPr>
              <w:t>1992</w:t>
            </w:r>
          </w:p>
        </w:tc>
        <w:tc>
          <w:tcPr>
            <w:tcW w:w="576" w:type="dxa"/>
          </w:tcPr>
          <w:p>
            <w:pPr>
              <w:pStyle w:val="TableParagraph"/>
              <w:ind w:left="151" w:right="131"/>
              <w:rPr>
                <w:sz w:val="12"/>
              </w:rPr>
            </w:pPr>
            <w:r>
              <w:rPr>
                <w:sz w:val="12"/>
              </w:rPr>
              <w:t>2213</w:t>
            </w:r>
          </w:p>
        </w:tc>
        <w:tc>
          <w:tcPr>
            <w:tcW w:w="552" w:type="dxa"/>
          </w:tcPr>
          <w:p>
            <w:pPr>
              <w:pStyle w:val="TableParagraph"/>
              <w:ind w:left="135" w:right="123"/>
              <w:rPr>
                <w:sz w:val="12"/>
              </w:rPr>
            </w:pPr>
            <w:r>
              <w:rPr>
                <w:sz w:val="12"/>
              </w:rPr>
              <w:t>2213</w:t>
            </w:r>
          </w:p>
        </w:tc>
        <w:tc>
          <w:tcPr>
            <w:tcW w:w="568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2213</w:t>
            </w:r>
          </w:p>
        </w:tc>
        <w:tc>
          <w:tcPr>
            <w:tcW w:w="576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883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9"/>
              <w:rPr>
                <w:sz w:val="12"/>
              </w:rPr>
            </w:pPr>
            <w:r>
              <w:rPr>
                <w:sz w:val="12"/>
              </w:rPr>
              <w:t>22128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left="178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18</w:t>
            </w:r>
          </w:p>
        </w:tc>
        <w:tc>
          <w:tcPr>
            <w:tcW w:w="3424" w:type="dxa"/>
          </w:tcPr>
          <w:p>
            <w:pPr>
              <w:pStyle w:val="TableParagraph"/>
              <w:spacing w:line="125" w:lineRule="exact" w:before="4"/>
              <w:ind w:left="18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ГБУЗ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НО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«Гагинская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центральная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районная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больница»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115</w:t>
            </w:r>
          </w:p>
        </w:tc>
        <w:tc>
          <w:tcPr>
            <w:tcW w:w="456" w:type="dxa"/>
          </w:tcPr>
          <w:p>
            <w:pPr>
              <w:pStyle w:val="TableParagraph"/>
              <w:ind w:left="87" w:right="67"/>
              <w:rPr>
                <w:sz w:val="12"/>
              </w:rPr>
            </w:pPr>
            <w:r>
              <w:rPr>
                <w:sz w:val="12"/>
              </w:rPr>
              <w:t>288</w:t>
            </w:r>
          </w:p>
        </w:tc>
        <w:tc>
          <w:tcPr>
            <w:tcW w:w="480" w:type="dxa"/>
          </w:tcPr>
          <w:p>
            <w:pPr>
              <w:pStyle w:val="TableParagraph"/>
              <w:ind w:right="140"/>
              <w:jc w:val="right"/>
              <w:rPr>
                <w:sz w:val="12"/>
              </w:rPr>
            </w:pPr>
            <w:r>
              <w:rPr>
                <w:sz w:val="12"/>
              </w:rPr>
              <w:t>316</w:t>
            </w:r>
          </w:p>
        </w:tc>
        <w:tc>
          <w:tcPr>
            <w:tcW w:w="496" w:type="dxa"/>
          </w:tcPr>
          <w:p>
            <w:pPr>
              <w:pStyle w:val="TableParagraph"/>
              <w:ind w:left="103" w:right="91"/>
              <w:rPr>
                <w:sz w:val="12"/>
              </w:rPr>
            </w:pPr>
            <w:r>
              <w:rPr>
                <w:sz w:val="12"/>
              </w:rPr>
              <w:t>288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115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97"/>
              <w:rPr>
                <w:sz w:val="12"/>
              </w:rPr>
            </w:pPr>
            <w:r>
              <w:rPr>
                <w:sz w:val="12"/>
              </w:rPr>
              <w:t>259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9"/>
              <w:rPr>
                <w:sz w:val="12"/>
              </w:rPr>
            </w:pPr>
            <w:r>
              <w:rPr>
                <w:sz w:val="12"/>
              </w:rPr>
              <w:t>259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259</w:t>
            </w:r>
          </w:p>
        </w:tc>
        <w:tc>
          <w:tcPr>
            <w:tcW w:w="576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288</w:t>
            </w:r>
          </w:p>
        </w:tc>
        <w:tc>
          <w:tcPr>
            <w:tcW w:w="552" w:type="dxa"/>
          </w:tcPr>
          <w:p>
            <w:pPr>
              <w:pStyle w:val="TableParagraph"/>
              <w:ind w:left="135" w:right="115"/>
              <w:rPr>
                <w:sz w:val="12"/>
              </w:rPr>
            </w:pPr>
            <w:r>
              <w:rPr>
                <w:sz w:val="12"/>
              </w:rPr>
              <w:t>288</w:t>
            </w:r>
          </w:p>
        </w:tc>
        <w:tc>
          <w:tcPr>
            <w:tcW w:w="568" w:type="dxa"/>
          </w:tcPr>
          <w:p>
            <w:pPr>
              <w:pStyle w:val="TableParagraph"/>
              <w:ind w:left="143" w:right="123"/>
              <w:rPr>
                <w:sz w:val="12"/>
              </w:rPr>
            </w:pPr>
            <w:r>
              <w:rPr>
                <w:sz w:val="12"/>
              </w:rPr>
              <w:t>288</w:t>
            </w:r>
          </w:p>
        </w:tc>
        <w:tc>
          <w:tcPr>
            <w:tcW w:w="576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113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2876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left="178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19</w:t>
            </w:r>
          </w:p>
        </w:tc>
        <w:tc>
          <w:tcPr>
            <w:tcW w:w="3424" w:type="dxa"/>
          </w:tcPr>
          <w:p>
            <w:pPr>
              <w:pStyle w:val="TableParagraph"/>
              <w:spacing w:line="125" w:lineRule="exact" w:before="4"/>
              <w:ind w:left="18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ГБУЗ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НО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«Городецкая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центральная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районная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больница»</w:t>
            </w:r>
          </w:p>
        </w:tc>
        <w:tc>
          <w:tcPr>
            <w:tcW w:w="544" w:type="dxa"/>
          </w:tcPr>
          <w:p>
            <w:pPr>
              <w:pStyle w:val="TableParagraph"/>
              <w:ind w:left="162"/>
              <w:jc w:val="left"/>
              <w:rPr>
                <w:sz w:val="12"/>
              </w:rPr>
            </w:pPr>
            <w:r>
              <w:rPr>
                <w:sz w:val="12"/>
              </w:rPr>
              <w:t>1010</w:t>
            </w:r>
          </w:p>
        </w:tc>
        <w:tc>
          <w:tcPr>
            <w:tcW w:w="456" w:type="dxa"/>
          </w:tcPr>
          <w:p>
            <w:pPr>
              <w:pStyle w:val="TableParagraph"/>
              <w:ind w:left="87" w:right="75"/>
              <w:rPr>
                <w:sz w:val="12"/>
              </w:rPr>
            </w:pPr>
            <w:r>
              <w:rPr>
                <w:sz w:val="12"/>
              </w:rPr>
              <w:t>2525</w:t>
            </w:r>
          </w:p>
        </w:tc>
        <w:tc>
          <w:tcPr>
            <w:tcW w:w="480" w:type="dxa"/>
          </w:tcPr>
          <w:p>
            <w:pPr>
              <w:pStyle w:val="TableParagraph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2778</w:t>
            </w:r>
          </w:p>
        </w:tc>
        <w:tc>
          <w:tcPr>
            <w:tcW w:w="496" w:type="dxa"/>
          </w:tcPr>
          <w:p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2525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65"/>
              <w:rPr>
                <w:sz w:val="12"/>
              </w:rPr>
            </w:pPr>
            <w:r>
              <w:rPr>
                <w:sz w:val="12"/>
              </w:rPr>
              <w:t>1010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89"/>
              <w:rPr>
                <w:sz w:val="12"/>
              </w:rPr>
            </w:pPr>
            <w:r>
              <w:rPr>
                <w:sz w:val="12"/>
              </w:rPr>
              <w:t>2273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1"/>
              <w:rPr>
                <w:sz w:val="12"/>
              </w:rPr>
            </w:pPr>
            <w:r>
              <w:rPr>
                <w:sz w:val="12"/>
              </w:rPr>
              <w:t>2273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65"/>
              <w:rPr>
                <w:sz w:val="12"/>
              </w:rPr>
            </w:pPr>
            <w:r>
              <w:rPr>
                <w:sz w:val="12"/>
              </w:rPr>
              <w:t>2273</w:t>
            </w:r>
          </w:p>
        </w:tc>
        <w:tc>
          <w:tcPr>
            <w:tcW w:w="576" w:type="dxa"/>
          </w:tcPr>
          <w:p>
            <w:pPr>
              <w:pStyle w:val="TableParagraph"/>
              <w:ind w:left="151" w:right="131"/>
              <w:rPr>
                <w:sz w:val="12"/>
              </w:rPr>
            </w:pPr>
            <w:r>
              <w:rPr>
                <w:sz w:val="12"/>
              </w:rPr>
              <w:t>2525</w:t>
            </w:r>
          </w:p>
        </w:tc>
        <w:tc>
          <w:tcPr>
            <w:tcW w:w="552" w:type="dxa"/>
          </w:tcPr>
          <w:p>
            <w:pPr>
              <w:pStyle w:val="TableParagraph"/>
              <w:ind w:left="135" w:right="123"/>
              <w:rPr>
                <w:sz w:val="12"/>
              </w:rPr>
            </w:pPr>
            <w:r>
              <w:rPr>
                <w:sz w:val="12"/>
              </w:rPr>
              <w:t>2525</w:t>
            </w:r>
          </w:p>
        </w:tc>
        <w:tc>
          <w:tcPr>
            <w:tcW w:w="568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2525</w:t>
            </w:r>
          </w:p>
        </w:tc>
        <w:tc>
          <w:tcPr>
            <w:tcW w:w="576" w:type="dxa"/>
          </w:tcPr>
          <w:p>
            <w:pPr>
              <w:pStyle w:val="TableParagraph"/>
              <w:ind w:left="151" w:right="131"/>
              <w:rPr>
                <w:sz w:val="12"/>
              </w:rPr>
            </w:pPr>
            <w:r>
              <w:rPr>
                <w:sz w:val="12"/>
              </w:rPr>
              <w:t>1012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9"/>
              <w:rPr>
                <w:sz w:val="12"/>
              </w:rPr>
            </w:pPr>
            <w:r>
              <w:rPr>
                <w:sz w:val="12"/>
              </w:rPr>
              <w:t>25254</w:t>
            </w:r>
          </w:p>
        </w:tc>
      </w:tr>
      <w:tr>
        <w:trPr>
          <w:trHeight w:val="293" w:hRule="atLeast"/>
        </w:trPr>
        <w:tc>
          <w:tcPr>
            <w:tcW w:w="512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line="132" w:lineRule="exact"/>
              <w:ind w:left="178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20</w:t>
            </w:r>
          </w:p>
        </w:tc>
        <w:tc>
          <w:tcPr>
            <w:tcW w:w="3424" w:type="dxa"/>
          </w:tcPr>
          <w:p>
            <w:pPr>
              <w:pStyle w:val="TableParagraph"/>
              <w:spacing w:line="143" w:lineRule="exact"/>
              <w:ind w:left="18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ГБУЗ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НО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«Дальнеконстантиновская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центральная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районная</w:t>
            </w:r>
          </w:p>
          <w:p>
            <w:pPr>
              <w:pStyle w:val="TableParagraph"/>
              <w:spacing w:line="125" w:lineRule="exact" w:before="5"/>
              <w:ind w:left="18"/>
              <w:jc w:val="left"/>
              <w:rPr>
                <w:sz w:val="12"/>
              </w:rPr>
            </w:pPr>
            <w:r>
              <w:rPr>
                <w:sz w:val="12"/>
              </w:rPr>
              <w:t>больница»</w:t>
            </w:r>
          </w:p>
        </w:tc>
        <w:tc>
          <w:tcPr>
            <w:tcW w:w="544" w:type="dxa"/>
          </w:tcPr>
          <w:p>
            <w:pPr>
              <w:pStyle w:val="TableParagraph"/>
              <w:spacing w:line="240" w:lineRule="auto" w:before="68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222</w:t>
            </w:r>
          </w:p>
        </w:tc>
        <w:tc>
          <w:tcPr>
            <w:tcW w:w="456" w:type="dxa"/>
          </w:tcPr>
          <w:p>
            <w:pPr>
              <w:pStyle w:val="TableParagraph"/>
              <w:spacing w:line="240" w:lineRule="auto" w:before="68"/>
              <w:ind w:left="87" w:right="67"/>
              <w:rPr>
                <w:sz w:val="12"/>
              </w:rPr>
            </w:pPr>
            <w:r>
              <w:rPr>
                <w:sz w:val="12"/>
              </w:rPr>
              <w:t>555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68"/>
              <w:ind w:right="140"/>
              <w:jc w:val="right"/>
              <w:rPr>
                <w:sz w:val="12"/>
              </w:rPr>
            </w:pPr>
            <w:r>
              <w:rPr>
                <w:sz w:val="12"/>
              </w:rPr>
              <w:t>611</w:t>
            </w: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68"/>
              <w:ind w:left="103" w:right="91"/>
              <w:rPr>
                <w:sz w:val="12"/>
              </w:rPr>
            </w:pPr>
            <w:r>
              <w:rPr>
                <w:sz w:val="12"/>
              </w:rPr>
              <w:t>555</w:t>
            </w:r>
          </w:p>
        </w:tc>
        <w:tc>
          <w:tcPr>
            <w:tcW w:w="536" w:type="dxa"/>
          </w:tcPr>
          <w:p>
            <w:pPr>
              <w:pStyle w:val="TableParagraph"/>
              <w:spacing w:line="240" w:lineRule="auto" w:before="68"/>
              <w:ind w:left="77" w:right="57"/>
              <w:rPr>
                <w:sz w:val="12"/>
              </w:rPr>
            </w:pPr>
            <w:r>
              <w:rPr>
                <w:sz w:val="12"/>
              </w:rPr>
              <w:t>222</w:t>
            </w:r>
          </w:p>
        </w:tc>
        <w:tc>
          <w:tcPr>
            <w:tcW w:w="608" w:type="dxa"/>
          </w:tcPr>
          <w:p>
            <w:pPr>
              <w:pStyle w:val="TableParagraph"/>
              <w:spacing w:line="240" w:lineRule="auto" w:before="68"/>
              <w:ind w:left="109" w:right="97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512" w:type="dxa"/>
          </w:tcPr>
          <w:p>
            <w:pPr>
              <w:pStyle w:val="TableParagraph"/>
              <w:spacing w:line="240" w:lineRule="auto" w:before="68"/>
              <w:ind w:left="61" w:right="49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536" w:type="dxa"/>
          </w:tcPr>
          <w:p>
            <w:pPr>
              <w:pStyle w:val="TableParagraph"/>
              <w:spacing w:line="240" w:lineRule="auto" w:before="68"/>
              <w:ind w:left="77" w:right="57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576" w:type="dxa"/>
          </w:tcPr>
          <w:p>
            <w:pPr>
              <w:pStyle w:val="TableParagraph"/>
              <w:spacing w:line="240" w:lineRule="auto" w:before="68"/>
              <w:ind w:left="143" w:right="131"/>
              <w:rPr>
                <w:sz w:val="12"/>
              </w:rPr>
            </w:pPr>
            <w:r>
              <w:rPr>
                <w:sz w:val="12"/>
              </w:rPr>
              <w:t>555</w:t>
            </w:r>
          </w:p>
        </w:tc>
        <w:tc>
          <w:tcPr>
            <w:tcW w:w="552" w:type="dxa"/>
          </w:tcPr>
          <w:p>
            <w:pPr>
              <w:pStyle w:val="TableParagraph"/>
              <w:spacing w:line="240" w:lineRule="auto" w:before="68"/>
              <w:ind w:left="135" w:right="115"/>
              <w:rPr>
                <w:sz w:val="12"/>
              </w:rPr>
            </w:pPr>
            <w:r>
              <w:rPr>
                <w:sz w:val="12"/>
              </w:rPr>
              <w:t>555</w:t>
            </w:r>
          </w:p>
        </w:tc>
        <w:tc>
          <w:tcPr>
            <w:tcW w:w="568" w:type="dxa"/>
          </w:tcPr>
          <w:p>
            <w:pPr>
              <w:pStyle w:val="TableParagraph"/>
              <w:spacing w:line="240" w:lineRule="auto" w:before="68"/>
              <w:ind w:left="143" w:right="123"/>
              <w:rPr>
                <w:sz w:val="12"/>
              </w:rPr>
            </w:pPr>
            <w:r>
              <w:rPr>
                <w:sz w:val="12"/>
              </w:rPr>
              <w:t>555</w:t>
            </w:r>
          </w:p>
        </w:tc>
        <w:tc>
          <w:tcPr>
            <w:tcW w:w="576" w:type="dxa"/>
          </w:tcPr>
          <w:p>
            <w:pPr>
              <w:pStyle w:val="TableParagraph"/>
              <w:spacing w:line="240" w:lineRule="auto" w:before="68"/>
              <w:ind w:left="143" w:right="131"/>
              <w:rPr>
                <w:sz w:val="12"/>
              </w:rPr>
            </w:pPr>
            <w:r>
              <w:rPr>
                <w:sz w:val="12"/>
              </w:rPr>
              <w:t>223</w:t>
            </w:r>
          </w:p>
        </w:tc>
        <w:tc>
          <w:tcPr>
            <w:tcW w:w="672" w:type="dxa"/>
          </w:tcPr>
          <w:p>
            <w:pPr>
              <w:pStyle w:val="TableParagraph"/>
              <w:spacing w:line="240" w:lineRule="auto" w:before="68"/>
              <w:ind w:left="111" w:right="91"/>
              <w:rPr>
                <w:sz w:val="12"/>
              </w:rPr>
            </w:pPr>
            <w:r>
              <w:rPr>
                <w:sz w:val="12"/>
              </w:rPr>
              <w:t>5553</w:t>
            </w:r>
          </w:p>
        </w:tc>
      </w:tr>
      <w:tr>
        <w:trPr>
          <w:trHeight w:val="294" w:hRule="atLeast"/>
        </w:trPr>
        <w:tc>
          <w:tcPr>
            <w:tcW w:w="512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line="132" w:lineRule="exact"/>
              <w:ind w:left="178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21</w:t>
            </w:r>
          </w:p>
        </w:tc>
        <w:tc>
          <w:tcPr>
            <w:tcW w:w="3424" w:type="dxa"/>
          </w:tcPr>
          <w:p>
            <w:pPr>
              <w:pStyle w:val="TableParagraph"/>
              <w:spacing w:line="143" w:lineRule="exact"/>
              <w:ind w:left="18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ГБУЗ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НО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«Дивеевская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центральная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районная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больница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имени</w:t>
            </w:r>
          </w:p>
          <w:p>
            <w:pPr>
              <w:pStyle w:val="TableParagraph"/>
              <w:spacing w:line="125" w:lineRule="exact" w:before="5"/>
              <w:ind w:left="18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академика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Н.Н.Блохина»</w:t>
            </w:r>
          </w:p>
        </w:tc>
        <w:tc>
          <w:tcPr>
            <w:tcW w:w="544" w:type="dxa"/>
          </w:tcPr>
          <w:p>
            <w:pPr>
              <w:pStyle w:val="TableParagraph"/>
              <w:spacing w:line="240" w:lineRule="auto" w:before="68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174</w:t>
            </w:r>
          </w:p>
        </w:tc>
        <w:tc>
          <w:tcPr>
            <w:tcW w:w="456" w:type="dxa"/>
          </w:tcPr>
          <w:p>
            <w:pPr>
              <w:pStyle w:val="TableParagraph"/>
              <w:spacing w:line="240" w:lineRule="auto" w:before="68"/>
              <w:ind w:left="87" w:right="67"/>
              <w:rPr>
                <w:sz w:val="12"/>
              </w:rPr>
            </w:pPr>
            <w:r>
              <w:rPr>
                <w:sz w:val="12"/>
              </w:rPr>
              <w:t>435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68"/>
              <w:ind w:right="140"/>
              <w:jc w:val="right"/>
              <w:rPr>
                <w:sz w:val="12"/>
              </w:rPr>
            </w:pPr>
            <w:r>
              <w:rPr>
                <w:sz w:val="12"/>
              </w:rPr>
              <w:t>478</w:t>
            </w: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68"/>
              <w:ind w:left="103" w:right="91"/>
              <w:rPr>
                <w:sz w:val="12"/>
              </w:rPr>
            </w:pPr>
            <w:r>
              <w:rPr>
                <w:sz w:val="12"/>
              </w:rPr>
              <w:t>435</w:t>
            </w:r>
          </w:p>
        </w:tc>
        <w:tc>
          <w:tcPr>
            <w:tcW w:w="536" w:type="dxa"/>
          </w:tcPr>
          <w:p>
            <w:pPr>
              <w:pStyle w:val="TableParagraph"/>
              <w:spacing w:line="240" w:lineRule="auto" w:before="68"/>
              <w:ind w:left="77" w:right="57"/>
              <w:rPr>
                <w:sz w:val="12"/>
              </w:rPr>
            </w:pPr>
            <w:r>
              <w:rPr>
                <w:sz w:val="12"/>
              </w:rPr>
              <w:t>174</w:t>
            </w:r>
          </w:p>
        </w:tc>
        <w:tc>
          <w:tcPr>
            <w:tcW w:w="608" w:type="dxa"/>
          </w:tcPr>
          <w:p>
            <w:pPr>
              <w:pStyle w:val="TableParagraph"/>
              <w:spacing w:line="240" w:lineRule="auto" w:before="68"/>
              <w:ind w:left="109" w:right="97"/>
              <w:rPr>
                <w:sz w:val="12"/>
              </w:rPr>
            </w:pPr>
            <w:r>
              <w:rPr>
                <w:sz w:val="12"/>
              </w:rPr>
              <w:t>391</w:t>
            </w:r>
          </w:p>
        </w:tc>
        <w:tc>
          <w:tcPr>
            <w:tcW w:w="512" w:type="dxa"/>
          </w:tcPr>
          <w:p>
            <w:pPr>
              <w:pStyle w:val="TableParagraph"/>
              <w:spacing w:line="240" w:lineRule="auto" w:before="68"/>
              <w:ind w:left="61" w:right="49"/>
              <w:rPr>
                <w:sz w:val="12"/>
              </w:rPr>
            </w:pPr>
            <w:r>
              <w:rPr>
                <w:sz w:val="12"/>
              </w:rPr>
              <w:t>391</w:t>
            </w:r>
          </w:p>
        </w:tc>
        <w:tc>
          <w:tcPr>
            <w:tcW w:w="536" w:type="dxa"/>
          </w:tcPr>
          <w:p>
            <w:pPr>
              <w:pStyle w:val="TableParagraph"/>
              <w:spacing w:line="240" w:lineRule="auto" w:before="68"/>
              <w:ind w:left="77" w:right="57"/>
              <w:rPr>
                <w:sz w:val="12"/>
              </w:rPr>
            </w:pPr>
            <w:r>
              <w:rPr>
                <w:sz w:val="12"/>
              </w:rPr>
              <w:t>391</w:t>
            </w:r>
          </w:p>
        </w:tc>
        <w:tc>
          <w:tcPr>
            <w:tcW w:w="576" w:type="dxa"/>
          </w:tcPr>
          <w:p>
            <w:pPr>
              <w:pStyle w:val="TableParagraph"/>
              <w:spacing w:line="240" w:lineRule="auto" w:before="68"/>
              <w:ind w:left="143" w:right="131"/>
              <w:rPr>
                <w:sz w:val="12"/>
              </w:rPr>
            </w:pPr>
            <w:r>
              <w:rPr>
                <w:sz w:val="12"/>
              </w:rPr>
              <w:t>435</w:t>
            </w:r>
          </w:p>
        </w:tc>
        <w:tc>
          <w:tcPr>
            <w:tcW w:w="552" w:type="dxa"/>
          </w:tcPr>
          <w:p>
            <w:pPr>
              <w:pStyle w:val="TableParagraph"/>
              <w:spacing w:line="240" w:lineRule="auto" w:before="68"/>
              <w:ind w:left="135" w:right="115"/>
              <w:rPr>
                <w:sz w:val="12"/>
              </w:rPr>
            </w:pPr>
            <w:r>
              <w:rPr>
                <w:sz w:val="12"/>
              </w:rPr>
              <w:t>435</w:t>
            </w:r>
          </w:p>
        </w:tc>
        <w:tc>
          <w:tcPr>
            <w:tcW w:w="568" w:type="dxa"/>
          </w:tcPr>
          <w:p>
            <w:pPr>
              <w:pStyle w:val="TableParagraph"/>
              <w:spacing w:line="240" w:lineRule="auto" w:before="68"/>
              <w:ind w:left="143" w:right="123"/>
              <w:rPr>
                <w:sz w:val="12"/>
              </w:rPr>
            </w:pPr>
            <w:r>
              <w:rPr>
                <w:sz w:val="12"/>
              </w:rPr>
              <w:t>435</w:t>
            </w:r>
          </w:p>
        </w:tc>
        <w:tc>
          <w:tcPr>
            <w:tcW w:w="576" w:type="dxa"/>
          </w:tcPr>
          <w:p>
            <w:pPr>
              <w:pStyle w:val="TableParagraph"/>
              <w:spacing w:line="240" w:lineRule="auto" w:before="68"/>
              <w:ind w:left="143" w:right="131"/>
              <w:rPr>
                <w:sz w:val="12"/>
              </w:rPr>
            </w:pPr>
            <w:r>
              <w:rPr>
                <w:sz w:val="12"/>
              </w:rPr>
              <w:t>173</w:t>
            </w:r>
          </w:p>
        </w:tc>
        <w:tc>
          <w:tcPr>
            <w:tcW w:w="672" w:type="dxa"/>
          </w:tcPr>
          <w:p>
            <w:pPr>
              <w:pStyle w:val="TableParagraph"/>
              <w:spacing w:line="240" w:lineRule="auto" w:before="68"/>
              <w:ind w:left="111" w:right="91"/>
              <w:rPr>
                <w:sz w:val="12"/>
              </w:rPr>
            </w:pPr>
            <w:r>
              <w:rPr>
                <w:sz w:val="12"/>
              </w:rPr>
              <w:t>4347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left="178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22</w:t>
            </w:r>
          </w:p>
        </w:tc>
        <w:tc>
          <w:tcPr>
            <w:tcW w:w="3424" w:type="dxa"/>
          </w:tcPr>
          <w:p>
            <w:pPr>
              <w:pStyle w:val="TableParagraph"/>
              <w:spacing w:line="125" w:lineRule="exact" w:before="4"/>
              <w:ind w:left="18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ГБУЗ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НО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«Уразовская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центральная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районная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больница»</w:t>
            </w:r>
          </w:p>
        </w:tc>
        <w:tc>
          <w:tcPr>
            <w:tcW w:w="544" w:type="dxa"/>
          </w:tcPr>
          <w:p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sz w:val="12"/>
              </w:rPr>
              <w:t>92</w:t>
            </w:r>
          </w:p>
        </w:tc>
        <w:tc>
          <w:tcPr>
            <w:tcW w:w="456" w:type="dxa"/>
          </w:tcPr>
          <w:p>
            <w:pPr>
              <w:pStyle w:val="TableParagraph"/>
              <w:ind w:left="87" w:right="67"/>
              <w:rPr>
                <w:sz w:val="12"/>
              </w:rPr>
            </w:pPr>
            <w:r>
              <w:rPr>
                <w:sz w:val="12"/>
              </w:rPr>
              <w:t>230</w:t>
            </w:r>
          </w:p>
        </w:tc>
        <w:tc>
          <w:tcPr>
            <w:tcW w:w="480" w:type="dxa"/>
          </w:tcPr>
          <w:p>
            <w:pPr>
              <w:pStyle w:val="TableParagraph"/>
              <w:ind w:right="140"/>
              <w:jc w:val="right"/>
              <w:rPr>
                <w:sz w:val="12"/>
              </w:rPr>
            </w:pPr>
            <w:r>
              <w:rPr>
                <w:sz w:val="12"/>
              </w:rPr>
              <w:t>253</w:t>
            </w:r>
          </w:p>
        </w:tc>
        <w:tc>
          <w:tcPr>
            <w:tcW w:w="496" w:type="dxa"/>
          </w:tcPr>
          <w:p>
            <w:pPr>
              <w:pStyle w:val="TableParagraph"/>
              <w:ind w:left="103" w:right="91"/>
              <w:rPr>
                <w:sz w:val="12"/>
              </w:rPr>
            </w:pPr>
            <w:r>
              <w:rPr>
                <w:sz w:val="12"/>
              </w:rPr>
              <w:t>230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65"/>
              <w:rPr>
                <w:sz w:val="12"/>
              </w:rPr>
            </w:pPr>
            <w:r>
              <w:rPr>
                <w:sz w:val="12"/>
              </w:rPr>
              <w:t>92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97"/>
              <w:rPr>
                <w:sz w:val="12"/>
              </w:rPr>
            </w:pPr>
            <w:r>
              <w:rPr>
                <w:sz w:val="12"/>
              </w:rPr>
              <w:t>207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9"/>
              <w:rPr>
                <w:sz w:val="12"/>
              </w:rPr>
            </w:pPr>
            <w:r>
              <w:rPr>
                <w:sz w:val="12"/>
              </w:rPr>
              <w:t>207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207</w:t>
            </w:r>
          </w:p>
        </w:tc>
        <w:tc>
          <w:tcPr>
            <w:tcW w:w="576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230</w:t>
            </w:r>
          </w:p>
        </w:tc>
        <w:tc>
          <w:tcPr>
            <w:tcW w:w="552" w:type="dxa"/>
          </w:tcPr>
          <w:p>
            <w:pPr>
              <w:pStyle w:val="TableParagraph"/>
              <w:ind w:left="135" w:right="115"/>
              <w:rPr>
                <w:sz w:val="12"/>
              </w:rPr>
            </w:pPr>
            <w:r>
              <w:rPr>
                <w:sz w:val="12"/>
              </w:rPr>
              <w:t>230</w:t>
            </w:r>
          </w:p>
        </w:tc>
        <w:tc>
          <w:tcPr>
            <w:tcW w:w="568" w:type="dxa"/>
          </w:tcPr>
          <w:p>
            <w:pPr>
              <w:pStyle w:val="TableParagraph"/>
              <w:ind w:left="143" w:right="123"/>
              <w:rPr>
                <w:sz w:val="12"/>
              </w:rPr>
            </w:pPr>
            <w:r>
              <w:rPr>
                <w:sz w:val="12"/>
              </w:rPr>
              <w:t>230</w:t>
            </w:r>
          </w:p>
        </w:tc>
        <w:tc>
          <w:tcPr>
            <w:tcW w:w="576" w:type="dxa"/>
          </w:tcPr>
          <w:p>
            <w:pPr>
              <w:pStyle w:val="TableParagraph"/>
              <w:ind w:left="151" w:right="131"/>
              <w:rPr>
                <w:sz w:val="12"/>
              </w:rPr>
            </w:pPr>
            <w:r>
              <w:rPr>
                <w:sz w:val="12"/>
              </w:rPr>
              <w:t>96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2304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left="178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23</w:t>
            </w:r>
          </w:p>
        </w:tc>
        <w:tc>
          <w:tcPr>
            <w:tcW w:w="3424" w:type="dxa"/>
          </w:tcPr>
          <w:p>
            <w:pPr>
              <w:pStyle w:val="TableParagraph"/>
              <w:spacing w:line="125" w:lineRule="exact" w:before="4"/>
              <w:ind w:left="18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ГБУЗ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НО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«Княгининская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центральная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районная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больница»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121</w:t>
            </w:r>
          </w:p>
        </w:tc>
        <w:tc>
          <w:tcPr>
            <w:tcW w:w="456" w:type="dxa"/>
          </w:tcPr>
          <w:p>
            <w:pPr>
              <w:pStyle w:val="TableParagraph"/>
              <w:ind w:left="87" w:right="67"/>
              <w:rPr>
                <w:sz w:val="12"/>
              </w:rPr>
            </w:pPr>
            <w:r>
              <w:rPr>
                <w:sz w:val="12"/>
              </w:rPr>
              <w:t>303</w:t>
            </w:r>
          </w:p>
        </w:tc>
        <w:tc>
          <w:tcPr>
            <w:tcW w:w="480" w:type="dxa"/>
          </w:tcPr>
          <w:p>
            <w:pPr>
              <w:pStyle w:val="TableParagraph"/>
              <w:ind w:right="140"/>
              <w:jc w:val="right"/>
              <w:rPr>
                <w:sz w:val="12"/>
              </w:rPr>
            </w:pPr>
            <w:r>
              <w:rPr>
                <w:sz w:val="12"/>
              </w:rPr>
              <w:t>333</w:t>
            </w:r>
          </w:p>
        </w:tc>
        <w:tc>
          <w:tcPr>
            <w:tcW w:w="496" w:type="dxa"/>
          </w:tcPr>
          <w:p>
            <w:pPr>
              <w:pStyle w:val="TableParagraph"/>
              <w:ind w:left="103" w:right="91"/>
              <w:rPr>
                <w:sz w:val="12"/>
              </w:rPr>
            </w:pPr>
            <w:r>
              <w:rPr>
                <w:sz w:val="12"/>
              </w:rPr>
              <w:t>303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121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97"/>
              <w:rPr>
                <w:sz w:val="12"/>
              </w:rPr>
            </w:pPr>
            <w:r>
              <w:rPr>
                <w:sz w:val="12"/>
              </w:rPr>
              <w:t>273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9"/>
              <w:rPr>
                <w:sz w:val="12"/>
              </w:rPr>
            </w:pPr>
            <w:r>
              <w:rPr>
                <w:sz w:val="12"/>
              </w:rPr>
              <w:t>273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273</w:t>
            </w:r>
          </w:p>
        </w:tc>
        <w:tc>
          <w:tcPr>
            <w:tcW w:w="576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303</w:t>
            </w:r>
          </w:p>
        </w:tc>
        <w:tc>
          <w:tcPr>
            <w:tcW w:w="552" w:type="dxa"/>
          </w:tcPr>
          <w:p>
            <w:pPr>
              <w:pStyle w:val="TableParagraph"/>
              <w:ind w:left="135" w:right="115"/>
              <w:rPr>
                <w:sz w:val="12"/>
              </w:rPr>
            </w:pPr>
            <w:r>
              <w:rPr>
                <w:sz w:val="12"/>
              </w:rPr>
              <w:t>303</w:t>
            </w:r>
          </w:p>
        </w:tc>
        <w:tc>
          <w:tcPr>
            <w:tcW w:w="568" w:type="dxa"/>
          </w:tcPr>
          <w:p>
            <w:pPr>
              <w:pStyle w:val="TableParagraph"/>
              <w:ind w:left="143" w:right="123"/>
              <w:rPr>
                <w:sz w:val="12"/>
              </w:rPr>
            </w:pPr>
            <w:r>
              <w:rPr>
                <w:sz w:val="12"/>
              </w:rPr>
              <w:t>303</w:t>
            </w:r>
          </w:p>
        </w:tc>
        <w:tc>
          <w:tcPr>
            <w:tcW w:w="576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121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3030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left="178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24</w:t>
            </w:r>
          </w:p>
        </w:tc>
        <w:tc>
          <w:tcPr>
            <w:tcW w:w="3424" w:type="dxa"/>
          </w:tcPr>
          <w:p>
            <w:pPr>
              <w:pStyle w:val="TableParagraph"/>
              <w:spacing w:line="125" w:lineRule="exact" w:before="4"/>
              <w:ind w:left="18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ГБУЗ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НО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«Ковернинская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центральная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районная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больница»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198</w:t>
            </w:r>
          </w:p>
        </w:tc>
        <w:tc>
          <w:tcPr>
            <w:tcW w:w="456" w:type="dxa"/>
          </w:tcPr>
          <w:p>
            <w:pPr>
              <w:pStyle w:val="TableParagraph"/>
              <w:ind w:left="87" w:right="67"/>
              <w:rPr>
                <w:sz w:val="12"/>
              </w:rPr>
            </w:pPr>
            <w:r>
              <w:rPr>
                <w:sz w:val="12"/>
              </w:rPr>
              <w:t>494</w:t>
            </w:r>
          </w:p>
        </w:tc>
        <w:tc>
          <w:tcPr>
            <w:tcW w:w="480" w:type="dxa"/>
          </w:tcPr>
          <w:p>
            <w:pPr>
              <w:pStyle w:val="TableParagraph"/>
              <w:ind w:right="140"/>
              <w:jc w:val="right"/>
              <w:rPr>
                <w:sz w:val="12"/>
              </w:rPr>
            </w:pPr>
            <w:r>
              <w:rPr>
                <w:sz w:val="12"/>
              </w:rPr>
              <w:t>544</w:t>
            </w:r>
          </w:p>
        </w:tc>
        <w:tc>
          <w:tcPr>
            <w:tcW w:w="496" w:type="dxa"/>
          </w:tcPr>
          <w:p>
            <w:pPr>
              <w:pStyle w:val="TableParagraph"/>
              <w:ind w:left="103" w:right="91"/>
              <w:rPr>
                <w:sz w:val="12"/>
              </w:rPr>
            </w:pPr>
            <w:r>
              <w:rPr>
                <w:sz w:val="12"/>
              </w:rPr>
              <w:t>494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198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97"/>
              <w:rPr>
                <w:sz w:val="12"/>
              </w:rPr>
            </w:pPr>
            <w:r>
              <w:rPr>
                <w:sz w:val="12"/>
              </w:rPr>
              <w:t>445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9"/>
              <w:rPr>
                <w:sz w:val="12"/>
              </w:rPr>
            </w:pPr>
            <w:r>
              <w:rPr>
                <w:sz w:val="12"/>
              </w:rPr>
              <w:t>445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445</w:t>
            </w:r>
          </w:p>
        </w:tc>
        <w:tc>
          <w:tcPr>
            <w:tcW w:w="576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494</w:t>
            </w:r>
          </w:p>
        </w:tc>
        <w:tc>
          <w:tcPr>
            <w:tcW w:w="552" w:type="dxa"/>
          </w:tcPr>
          <w:p>
            <w:pPr>
              <w:pStyle w:val="TableParagraph"/>
              <w:ind w:left="135" w:right="115"/>
              <w:rPr>
                <w:sz w:val="12"/>
              </w:rPr>
            </w:pPr>
            <w:r>
              <w:rPr>
                <w:sz w:val="12"/>
              </w:rPr>
              <w:t>494</w:t>
            </w:r>
          </w:p>
        </w:tc>
        <w:tc>
          <w:tcPr>
            <w:tcW w:w="568" w:type="dxa"/>
          </w:tcPr>
          <w:p>
            <w:pPr>
              <w:pStyle w:val="TableParagraph"/>
              <w:ind w:left="143" w:right="123"/>
              <w:rPr>
                <w:sz w:val="12"/>
              </w:rPr>
            </w:pPr>
            <w:r>
              <w:rPr>
                <w:sz w:val="12"/>
              </w:rPr>
              <w:t>494</w:t>
            </w:r>
          </w:p>
        </w:tc>
        <w:tc>
          <w:tcPr>
            <w:tcW w:w="576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199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4944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left="178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25</w:t>
            </w:r>
          </w:p>
        </w:tc>
        <w:tc>
          <w:tcPr>
            <w:tcW w:w="3424" w:type="dxa"/>
          </w:tcPr>
          <w:p>
            <w:pPr>
              <w:pStyle w:val="TableParagraph"/>
              <w:spacing w:line="125" w:lineRule="exact" w:before="4"/>
              <w:ind w:left="18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ГБУЗ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НО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«Краснобаковская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центральная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районная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больница»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208</w:t>
            </w:r>
          </w:p>
        </w:tc>
        <w:tc>
          <w:tcPr>
            <w:tcW w:w="456" w:type="dxa"/>
          </w:tcPr>
          <w:p>
            <w:pPr>
              <w:pStyle w:val="TableParagraph"/>
              <w:ind w:left="87" w:right="67"/>
              <w:rPr>
                <w:sz w:val="12"/>
              </w:rPr>
            </w:pPr>
            <w:r>
              <w:rPr>
                <w:sz w:val="12"/>
              </w:rPr>
              <w:t>520</w:t>
            </w:r>
          </w:p>
        </w:tc>
        <w:tc>
          <w:tcPr>
            <w:tcW w:w="480" w:type="dxa"/>
          </w:tcPr>
          <w:p>
            <w:pPr>
              <w:pStyle w:val="TableParagraph"/>
              <w:ind w:right="140"/>
              <w:jc w:val="right"/>
              <w:rPr>
                <w:sz w:val="12"/>
              </w:rPr>
            </w:pPr>
            <w:r>
              <w:rPr>
                <w:sz w:val="12"/>
              </w:rPr>
              <w:t>571</w:t>
            </w:r>
          </w:p>
        </w:tc>
        <w:tc>
          <w:tcPr>
            <w:tcW w:w="496" w:type="dxa"/>
          </w:tcPr>
          <w:p>
            <w:pPr>
              <w:pStyle w:val="TableParagraph"/>
              <w:ind w:left="103" w:right="91"/>
              <w:rPr>
                <w:sz w:val="12"/>
              </w:rPr>
            </w:pPr>
            <w:r>
              <w:rPr>
                <w:sz w:val="12"/>
              </w:rPr>
              <w:t>520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208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97"/>
              <w:rPr>
                <w:sz w:val="12"/>
              </w:rPr>
            </w:pPr>
            <w:r>
              <w:rPr>
                <w:sz w:val="12"/>
              </w:rPr>
              <w:t>468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9"/>
              <w:rPr>
                <w:sz w:val="12"/>
              </w:rPr>
            </w:pPr>
            <w:r>
              <w:rPr>
                <w:sz w:val="12"/>
              </w:rPr>
              <w:t>468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468</w:t>
            </w:r>
          </w:p>
        </w:tc>
        <w:tc>
          <w:tcPr>
            <w:tcW w:w="576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520</w:t>
            </w:r>
          </w:p>
        </w:tc>
        <w:tc>
          <w:tcPr>
            <w:tcW w:w="552" w:type="dxa"/>
          </w:tcPr>
          <w:p>
            <w:pPr>
              <w:pStyle w:val="TableParagraph"/>
              <w:ind w:left="135" w:right="115"/>
              <w:rPr>
                <w:sz w:val="12"/>
              </w:rPr>
            </w:pPr>
            <w:r>
              <w:rPr>
                <w:sz w:val="12"/>
              </w:rPr>
              <w:t>520</w:t>
            </w:r>
          </w:p>
        </w:tc>
        <w:tc>
          <w:tcPr>
            <w:tcW w:w="568" w:type="dxa"/>
          </w:tcPr>
          <w:p>
            <w:pPr>
              <w:pStyle w:val="TableParagraph"/>
              <w:ind w:left="143" w:right="123"/>
              <w:rPr>
                <w:sz w:val="12"/>
              </w:rPr>
            </w:pPr>
            <w:r>
              <w:rPr>
                <w:sz w:val="12"/>
              </w:rPr>
              <w:t>520</w:t>
            </w:r>
          </w:p>
        </w:tc>
        <w:tc>
          <w:tcPr>
            <w:tcW w:w="576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204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5195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left="178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26</w:t>
            </w:r>
          </w:p>
        </w:tc>
        <w:tc>
          <w:tcPr>
            <w:tcW w:w="3424" w:type="dxa"/>
          </w:tcPr>
          <w:p>
            <w:pPr>
              <w:pStyle w:val="TableParagraph"/>
              <w:spacing w:line="125" w:lineRule="exact" w:before="4"/>
              <w:ind w:left="18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ГБУЗ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НО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«Кстовская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центральная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районная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больница»</w:t>
            </w:r>
          </w:p>
        </w:tc>
        <w:tc>
          <w:tcPr>
            <w:tcW w:w="544" w:type="dxa"/>
          </w:tcPr>
          <w:p>
            <w:pPr>
              <w:pStyle w:val="TableParagraph"/>
              <w:ind w:left="162"/>
              <w:jc w:val="left"/>
              <w:rPr>
                <w:sz w:val="12"/>
              </w:rPr>
            </w:pPr>
            <w:r>
              <w:rPr>
                <w:sz w:val="12"/>
              </w:rPr>
              <w:t>1300</w:t>
            </w:r>
          </w:p>
        </w:tc>
        <w:tc>
          <w:tcPr>
            <w:tcW w:w="456" w:type="dxa"/>
          </w:tcPr>
          <w:p>
            <w:pPr>
              <w:pStyle w:val="TableParagraph"/>
              <w:ind w:left="87" w:right="75"/>
              <w:rPr>
                <w:sz w:val="12"/>
              </w:rPr>
            </w:pPr>
            <w:r>
              <w:rPr>
                <w:sz w:val="12"/>
              </w:rPr>
              <w:t>3250</w:t>
            </w:r>
          </w:p>
        </w:tc>
        <w:tc>
          <w:tcPr>
            <w:tcW w:w="480" w:type="dxa"/>
          </w:tcPr>
          <w:p>
            <w:pPr>
              <w:pStyle w:val="TableParagraph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3575</w:t>
            </w:r>
          </w:p>
        </w:tc>
        <w:tc>
          <w:tcPr>
            <w:tcW w:w="496" w:type="dxa"/>
          </w:tcPr>
          <w:p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3250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65"/>
              <w:rPr>
                <w:sz w:val="12"/>
              </w:rPr>
            </w:pPr>
            <w:r>
              <w:rPr>
                <w:sz w:val="12"/>
              </w:rPr>
              <w:t>1300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89"/>
              <w:rPr>
                <w:sz w:val="12"/>
              </w:rPr>
            </w:pPr>
            <w:r>
              <w:rPr>
                <w:sz w:val="12"/>
              </w:rPr>
              <w:t>2925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1"/>
              <w:rPr>
                <w:sz w:val="12"/>
              </w:rPr>
            </w:pPr>
            <w:r>
              <w:rPr>
                <w:sz w:val="12"/>
              </w:rPr>
              <w:t>2925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65"/>
              <w:rPr>
                <w:sz w:val="12"/>
              </w:rPr>
            </w:pPr>
            <w:r>
              <w:rPr>
                <w:sz w:val="12"/>
              </w:rPr>
              <w:t>2925</w:t>
            </w:r>
          </w:p>
        </w:tc>
        <w:tc>
          <w:tcPr>
            <w:tcW w:w="576" w:type="dxa"/>
          </w:tcPr>
          <w:p>
            <w:pPr>
              <w:pStyle w:val="TableParagraph"/>
              <w:ind w:left="151" w:right="131"/>
              <w:rPr>
                <w:sz w:val="12"/>
              </w:rPr>
            </w:pPr>
            <w:r>
              <w:rPr>
                <w:sz w:val="12"/>
              </w:rPr>
              <w:t>3250</w:t>
            </w:r>
          </w:p>
        </w:tc>
        <w:tc>
          <w:tcPr>
            <w:tcW w:w="552" w:type="dxa"/>
          </w:tcPr>
          <w:p>
            <w:pPr>
              <w:pStyle w:val="TableParagraph"/>
              <w:ind w:left="135" w:right="123"/>
              <w:rPr>
                <w:sz w:val="12"/>
              </w:rPr>
            </w:pPr>
            <w:r>
              <w:rPr>
                <w:sz w:val="12"/>
              </w:rPr>
              <w:t>3250</w:t>
            </w:r>
          </w:p>
        </w:tc>
        <w:tc>
          <w:tcPr>
            <w:tcW w:w="568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3250</w:t>
            </w:r>
          </w:p>
        </w:tc>
        <w:tc>
          <w:tcPr>
            <w:tcW w:w="576" w:type="dxa"/>
          </w:tcPr>
          <w:p>
            <w:pPr>
              <w:pStyle w:val="TableParagraph"/>
              <w:ind w:left="151" w:right="131"/>
              <w:rPr>
                <w:sz w:val="12"/>
              </w:rPr>
            </w:pPr>
            <w:r>
              <w:rPr>
                <w:sz w:val="12"/>
              </w:rPr>
              <w:t>1302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9"/>
              <w:rPr>
                <w:sz w:val="12"/>
              </w:rPr>
            </w:pPr>
            <w:r>
              <w:rPr>
                <w:sz w:val="12"/>
              </w:rPr>
              <w:t>32502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left="178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27</w:t>
            </w:r>
          </w:p>
        </w:tc>
        <w:tc>
          <w:tcPr>
            <w:tcW w:w="3424" w:type="dxa"/>
          </w:tcPr>
          <w:p>
            <w:pPr>
              <w:pStyle w:val="TableParagraph"/>
              <w:spacing w:line="125" w:lineRule="exact" w:before="4"/>
              <w:ind w:left="18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ГБУЗ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НО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«Кулебакская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центральная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районная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больница»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530</w:t>
            </w:r>
          </w:p>
        </w:tc>
        <w:tc>
          <w:tcPr>
            <w:tcW w:w="456" w:type="dxa"/>
          </w:tcPr>
          <w:p>
            <w:pPr>
              <w:pStyle w:val="TableParagraph"/>
              <w:ind w:left="87" w:right="75"/>
              <w:rPr>
                <w:sz w:val="12"/>
              </w:rPr>
            </w:pPr>
            <w:r>
              <w:rPr>
                <w:sz w:val="12"/>
              </w:rPr>
              <w:t>1325</w:t>
            </w:r>
          </w:p>
        </w:tc>
        <w:tc>
          <w:tcPr>
            <w:tcW w:w="480" w:type="dxa"/>
          </w:tcPr>
          <w:p>
            <w:pPr>
              <w:pStyle w:val="TableParagraph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1457</w:t>
            </w:r>
          </w:p>
        </w:tc>
        <w:tc>
          <w:tcPr>
            <w:tcW w:w="496" w:type="dxa"/>
          </w:tcPr>
          <w:p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1325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530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89"/>
              <w:rPr>
                <w:sz w:val="12"/>
              </w:rPr>
            </w:pPr>
            <w:r>
              <w:rPr>
                <w:sz w:val="12"/>
              </w:rPr>
              <w:t>1192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1"/>
              <w:rPr>
                <w:sz w:val="12"/>
              </w:rPr>
            </w:pPr>
            <w:r>
              <w:rPr>
                <w:sz w:val="12"/>
              </w:rPr>
              <w:t>1192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65"/>
              <w:rPr>
                <w:sz w:val="12"/>
              </w:rPr>
            </w:pPr>
            <w:r>
              <w:rPr>
                <w:sz w:val="12"/>
              </w:rPr>
              <w:t>1192</w:t>
            </w:r>
          </w:p>
        </w:tc>
        <w:tc>
          <w:tcPr>
            <w:tcW w:w="576" w:type="dxa"/>
          </w:tcPr>
          <w:p>
            <w:pPr>
              <w:pStyle w:val="TableParagraph"/>
              <w:ind w:left="151" w:right="131"/>
              <w:rPr>
                <w:sz w:val="12"/>
              </w:rPr>
            </w:pPr>
            <w:r>
              <w:rPr>
                <w:sz w:val="12"/>
              </w:rPr>
              <w:t>1325</w:t>
            </w:r>
          </w:p>
        </w:tc>
        <w:tc>
          <w:tcPr>
            <w:tcW w:w="552" w:type="dxa"/>
          </w:tcPr>
          <w:p>
            <w:pPr>
              <w:pStyle w:val="TableParagraph"/>
              <w:ind w:left="135" w:right="123"/>
              <w:rPr>
                <w:sz w:val="12"/>
              </w:rPr>
            </w:pPr>
            <w:r>
              <w:rPr>
                <w:sz w:val="12"/>
              </w:rPr>
              <w:t>1325</w:t>
            </w:r>
          </w:p>
        </w:tc>
        <w:tc>
          <w:tcPr>
            <w:tcW w:w="568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1325</w:t>
            </w:r>
          </w:p>
        </w:tc>
        <w:tc>
          <w:tcPr>
            <w:tcW w:w="576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529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9"/>
              <w:rPr>
                <w:sz w:val="12"/>
              </w:rPr>
            </w:pPr>
            <w:r>
              <w:rPr>
                <w:sz w:val="12"/>
              </w:rPr>
              <w:t>13247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left="178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28</w:t>
            </w:r>
          </w:p>
        </w:tc>
        <w:tc>
          <w:tcPr>
            <w:tcW w:w="3424" w:type="dxa"/>
          </w:tcPr>
          <w:p>
            <w:pPr>
              <w:pStyle w:val="TableParagraph"/>
              <w:spacing w:line="125" w:lineRule="exact" w:before="4"/>
              <w:ind w:left="18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ГБУЗ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НО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«Лукояновская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центральная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районная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больница»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265</w:t>
            </w:r>
          </w:p>
        </w:tc>
        <w:tc>
          <w:tcPr>
            <w:tcW w:w="456" w:type="dxa"/>
          </w:tcPr>
          <w:p>
            <w:pPr>
              <w:pStyle w:val="TableParagraph"/>
              <w:ind w:left="87" w:right="67"/>
              <w:rPr>
                <w:sz w:val="12"/>
              </w:rPr>
            </w:pPr>
            <w:r>
              <w:rPr>
                <w:sz w:val="12"/>
              </w:rPr>
              <w:t>663</w:t>
            </w:r>
          </w:p>
        </w:tc>
        <w:tc>
          <w:tcPr>
            <w:tcW w:w="480" w:type="dxa"/>
          </w:tcPr>
          <w:p>
            <w:pPr>
              <w:pStyle w:val="TableParagraph"/>
              <w:ind w:right="140"/>
              <w:jc w:val="right"/>
              <w:rPr>
                <w:sz w:val="12"/>
              </w:rPr>
            </w:pPr>
            <w:r>
              <w:rPr>
                <w:sz w:val="12"/>
              </w:rPr>
              <w:t>730</w:t>
            </w:r>
          </w:p>
        </w:tc>
        <w:tc>
          <w:tcPr>
            <w:tcW w:w="496" w:type="dxa"/>
          </w:tcPr>
          <w:p>
            <w:pPr>
              <w:pStyle w:val="TableParagraph"/>
              <w:ind w:left="103" w:right="91"/>
              <w:rPr>
                <w:sz w:val="12"/>
              </w:rPr>
            </w:pPr>
            <w:r>
              <w:rPr>
                <w:sz w:val="12"/>
              </w:rPr>
              <w:t>663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265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97"/>
              <w:rPr>
                <w:sz w:val="12"/>
              </w:rPr>
            </w:pPr>
            <w:r>
              <w:rPr>
                <w:sz w:val="12"/>
              </w:rPr>
              <w:t>597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9"/>
              <w:rPr>
                <w:sz w:val="12"/>
              </w:rPr>
            </w:pPr>
            <w:r>
              <w:rPr>
                <w:sz w:val="12"/>
              </w:rPr>
              <w:t>597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597</w:t>
            </w:r>
          </w:p>
        </w:tc>
        <w:tc>
          <w:tcPr>
            <w:tcW w:w="576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663</w:t>
            </w:r>
          </w:p>
        </w:tc>
        <w:tc>
          <w:tcPr>
            <w:tcW w:w="552" w:type="dxa"/>
          </w:tcPr>
          <w:p>
            <w:pPr>
              <w:pStyle w:val="TableParagraph"/>
              <w:ind w:left="135" w:right="115"/>
              <w:rPr>
                <w:sz w:val="12"/>
              </w:rPr>
            </w:pPr>
            <w:r>
              <w:rPr>
                <w:sz w:val="12"/>
              </w:rPr>
              <w:t>663</w:t>
            </w:r>
          </w:p>
        </w:tc>
        <w:tc>
          <w:tcPr>
            <w:tcW w:w="568" w:type="dxa"/>
          </w:tcPr>
          <w:p>
            <w:pPr>
              <w:pStyle w:val="TableParagraph"/>
              <w:ind w:left="143" w:right="123"/>
              <w:rPr>
                <w:sz w:val="12"/>
              </w:rPr>
            </w:pPr>
            <w:r>
              <w:rPr>
                <w:sz w:val="12"/>
              </w:rPr>
              <w:t>663</w:t>
            </w:r>
          </w:p>
        </w:tc>
        <w:tc>
          <w:tcPr>
            <w:tcW w:w="576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267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6633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left="178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29</w:t>
            </w:r>
          </w:p>
        </w:tc>
        <w:tc>
          <w:tcPr>
            <w:tcW w:w="3424" w:type="dxa"/>
          </w:tcPr>
          <w:p>
            <w:pPr>
              <w:pStyle w:val="TableParagraph"/>
              <w:spacing w:line="125" w:lineRule="exact" w:before="4"/>
              <w:ind w:left="18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ГБУЗ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НО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«Лысковская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центральная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районная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больница»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419</w:t>
            </w:r>
          </w:p>
        </w:tc>
        <w:tc>
          <w:tcPr>
            <w:tcW w:w="456" w:type="dxa"/>
          </w:tcPr>
          <w:p>
            <w:pPr>
              <w:pStyle w:val="TableParagraph"/>
              <w:ind w:left="87" w:right="75"/>
              <w:rPr>
                <w:sz w:val="12"/>
              </w:rPr>
            </w:pPr>
            <w:r>
              <w:rPr>
                <w:sz w:val="12"/>
              </w:rPr>
              <w:t>1047</w:t>
            </w:r>
          </w:p>
        </w:tc>
        <w:tc>
          <w:tcPr>
            <w:tcW w:w="480" w:type="dxa"/>
          </w:tcPr>
          <w:p>
            <w:pPr>
              <w:pStyle w:val="TableParagraph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1152</w:t>
            </w:r>
          </w:p>
        </w:tc>
        <w:tc>
          <w:tcPr>
            <w:tcW w:w="496" w:type="dxa"/>
          </w:tcPr>
          <w:p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1047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419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97"/>
              <w:rPr>
                <w:sz w:val="12"/>
              </w:rPr>
            </w:pPr>
            <w:r>
              <w:rPr>
                <w:sz w:val="12"/>
              </w:rPr>
              <w:t>942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9"/>
              <w:rPr>
                <w:sz w:val="12"/>
              </w:rPr>
            </w:pPr>
            <w:r>
              <w:rPr>
                <w:sz w:val="12"/>
              </w:rPr>
              <w:t>942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942</w:t>
            </w:r>
          </w:p>
        </w:tc>
        <w:tc>
          <w:tcPr>
            <w:tcW w:w="576" w:type="dxa"/>
          </w:tcPr>
          <w:p>
            <w:pPr>
              <w:pStyle w:val="TableParagraph"/>
              <w:ind w:left="151" w:right="131"/>
              <w:rPr>
                <w:sz w:val="12"/>
              </w:rPr>
            </w:pPr>
            <w:r>
              <w:rPr>
                <w:sz w:val="12"/>
              </w:rPr>
              <w:t>1047</w:t>
            </w:r>
          </w:p>
        </w:tc>
        <w:tc>
          <w:tcPr>
            <w:tcW w:w="552" w:type="dxa"/>
          </w:tcPr>
          <w:p>
            <w:pPr>
              <w:pStyle w:val="TableParagraph"/>
              <w:ind w:left="135" w:right="123"/>
              <w:rPr>
                <w:sz w:val="12"/>
              </w:rPr>
            </w:pPr>
            <w:r>
              <w:rPr>
                <w:sz w:val="12"/>
              </w:rPr>
              <w:t>1047</w:t>
            </w:r>
          </w:p>
        </w:tc>
        <w:tc>
          <w:tcPr>
            <w:tcW w:w="568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1047</w:t>
            </w:r>
          </w:p>
        </w:tc>
        <w:tc>
          <w:tcPr>
            <w:tcW w:w="576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418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9"/>
              <w:rPr>
                <w:sz w:val="12"/>
              </w:rPr>
            </w:pPr>
            <w:r>
              <w:rPr>
                <w:sz w:val="12"/>
              </w:rPr>
              <w:t>10469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left="178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30</w:t>
            </w:r>
          </w:p>
        </w:tc>
        <w:tc>
          <w:tcPr>
            <w:tcW w:w="3424" w:type="dxa"/>
          </w:tcPr>
          <w:p>
            <w:pPr>
              <w:pStyle w:val="TableParagraph"/>
              <w:spacing w:line="125" w:lineRule="exact" w:before="4"/>
              <w:ind w:left="18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ГБУЗ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НО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«Навашинская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центральная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районная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больница»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239</w:t>
            </w:r>
          </w:p>
        </w:tc>
        <w:tc>
          <w:tcPr>
            <w:tcW w:w="456" w:type="dxa"/>
          </w:tcPr>
          <w:p>
            <w:pPr>
              <w:pStyle w:val="TableParagraph"/>
              <w:ind w:left="87" w:right="67"/>
              <w:rPr>
                <w:sz w:val="12"/>
              </w:rPr>
            </w:pPr>
            <w:r>
              <w:rPr>
                <w:sz w:val="12"/>
              </w:rPr>
              <w:t>598</w:t>
            </w:r>
          </w:p>
        </w:tc>
        <w:tc>
          <w:tcPr>
            <w:tcW w:w="480" w:type="dxa"/>
          </w:tcPr>
          <w:p>
            <w:pPr>
              <w:pStyle w:val="TableParagraph"/>
              <w:ind w:right="140"/>
              <w:jc w:val="right"/>
              <w:rPr>
                <w:sz w:val="12"/>
              </w:rPr>
            </w:pPr>
            <w:r>
              <w:rPr>
                <w:sz w:val="12"/>
              </w:rPr>
              <w:t>658</w:t>
            </w:r>
          </w:p>
        </w:tc>
        <w:tc>
          <w:tcPr>
            <w:tcW w:w="496" w:type="dxa"/>
          </w:tcPr>
          <w:p>
            <w:pPr>
              <w:pStyle w:val="TableParagraph"/>
              <w:ind w:left="103" w:right="91"/>
              <w:rPr>
                <w:sz w:val="12"/>
              </w:rPr>
            </w:pPr>
            <w:r>
              <w:rPr>
                <w:sz w:val="12"/>
              </w:rPr>
              <w:t>598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239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97"/>
              <w:rPr>
                <w:sz w:val="12"/>
              </w:rPr>
            </w:pPr>
            <w:r>
              <w:rPr>
                <w:sz w:val="12"/>
              </w:rPr>
              <w:t>538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9"/>
              <w:rPr>
                <w:sz w:val="12"/>
              </w:rPr>
            </w:pPr>
            <w:r>
              <w:rPr>
                <w:sz w:val="12"/>
              </w:rPr>
              <w:t>538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538</w:t>
            </w:r>
          </w:p>
        </w:tc>
        <w:tc>
          <w:tcPr>
            <w:tcW w:w="576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598</w:t>
            </w:r>
          </w:p>
        </w:tc>
        <w:tc>
          <w:tcPr>
            <w:tcW w:w="552" w:type="dxa"/>
          </w:tcPr>
          <w:p>
            <w:pPr>
              <w:pStyle w:val="TableParagraph"/>
              <w:ind w:left="135" w:right="115"/>
              <w:rPr>
                <w:sz w:val="12"/>
              </w:rPr>
            </w:pPr>
            <w:r>
              <w:rPr>
                <w:sz w:val="12"/>
              </w:rPr>
              <w:t>598</w:t>
            </w:r>
          </w:p>
        </w:tc>
        <w:tc>
          <w:tcPr>
            <w:tcW w:w="568" w:type="dxa"/>
          </w:tcPr>
          <w:p>
            <w:pPr>
              <w:pStyle w:val="TableParagraph"/>
              <w:ind w:left="143" w:right="123"/>
              <w:rPr>
                <w:sz w:val="12"/>
              </w:rPr>
            </w:pPr>
            <w:r>
              <w:rPr>
                <w:sz w:val="12"/>
              </w:rPr>
              <w:t>598</w:t>
            </w:r>
          </w:p>
        </w:tc>
        <w:tc>
          <w:tcPr>
            <w:tcW w:w="576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242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5982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left="178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31</w:t>
            </w:r>
          </w:p>
        </w:tc>
        <w:tc>
          <w:tcPr>
            <w:tcW w:w="3424" w:type="dxa"/>
          </w:tcPr>
          <w:p>
            <w:pPr>
              <w:pStyle w:val="TableParagraph"/>
              <w:spacing w:line="125" w:lineRule="exact" w:before="4"/>
              <w:ind w:left="18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ГБУЗ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НО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«Павловская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центральная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районная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больница»</w:t>
            </w:r>
          </w:p>
        </w:tc>
        <w:tc>
          <w:tcPr>
            <w:tcW w:w="544" w:type="dxa"/>
          </w:tcPr>
          <w:p>
            <w:pPr>
              <w:pStyle w:val="TableParagraph"/>
              <w:ind w:left="162"/>
              <w:jc w:val="left"/>
              <w:rPr>
                <w:sz w:val="12"/>
              </w:rPr>
            </w:pPr>
            <w:r>
              <w:rPr>
                <w:sz w:val="12"/>
              </w:rPr>
              <w:t>1060</w:t>
            </w:r>
          </w:p>
        </w:tc>
        <w:tc>
          <w:tcPr>
            <w:tcW w:w="456" w:type="dxa"/>
          </w:tcPr>
          <w:p>
            <w:pPr>
              <w:pStyle w:val="TableParagraph"/>
              <w:ind w:left="87" w:right="75"/>
              <w:rPr>
                <w:sz w:val="12"/>
              </w:rPr>
            </w:pPr>
            <w:r>
              <w:rPr>
                <w:sz w:val="12"/>
              </w:rPr>
              <w:t>2651</w:t>
            </w:r>
          </w:p>
        </w:tc>
        <w:tc>
          <w:tcPr>
            <w:tcW w:w="480" w:type="dxa"/>
          </w:tcPr>
          <w:p>
            <w:pPr>
              <w:pStyle w:val="TableParagraph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2916</w:t>
            </w:r>
          </w:p>
        </w:tc>
        <w:tc>
          <w:tcPr>
            <w:tcW w:w="496" w:type="dxa"/>
          </w:tcPr>
          <w:p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2651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65"/>
              <w:rPr>
                <w:sz w:val="12"/>
              </w:rPr>
            </w:pPr>
            <w:r>
              <w:rPr>
                <w:sz w:val="12"/>
              </w:rPr>
              <w:t>1060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89"/>
              <w:rPr>
                <w:sz w:val="12"/>
              </w:rPr>
            </w:pPr>
            <w:r>
              <w:rPr>
                <w:sz w:val="12"/>
              </w:rPr>
              <w:t>2386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1"/>
              <w:rPr>
                <w:sz w:val="12"/>
              </w:rPr>
            </w:pPr>
            <w:r>
              <w:rPr>
                <w:sz w:val="12"/>
              </w:rPr>
              <w:t>2386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65"/>
              <w:rPr>
                <w:sz w:val="12"/>
              </w:rPr>
            </w:pPr>
            <w:r>
              <w:rPr>
                <w:sz w:val="12"/>
              </w:rPr>
              <w:t>2386</w:t>
            </w:r>
          </w:p>
        </w:tc>
        <w:tc>
          <w:tcPr>
            <w:tcW w:w="576" w:type="dxa"/>
          </w:tcPr>
          <w:p>
            <w:pPr>
              <w:pStyle w:val="TableParagraph"/>
              <w:ind w:left="151" w:right="131"/>
              <w:rPr>
                <w:sz w:val="12"/>
              </w:rPr>
            </w:pPr>
            <w:r>
              <w:rPr>
                <w:sz w:val="12"/>
              </w:rPr>
              <w:t>2651</w:t>
            </w:r>
          </w:p>
        </w:tc>
        <w:tc>
          <w:tcPr>
            <w:tcW w:w="552" w:type="dxa"/>
          </w:tcPr>
          <w:p>
            <w:pPr>
              <w:pStyle w:val="TableParagraph"/>
              <w:ind w:left="135" w:right="123"/>
              <w:rPr>
                <w:sz w:val="12"/>
              </w:rPr>
            </w:pPr>
            <w:r>
              <w:rPr>
                <w:sz w:val="12"/>
              </w:rPr>
              <w:t>2651</w:t>
            </w:r>
          </w:p>
        </w:tc>
        <w:tc>
          <w:tcPr>
            <w:tcW w:w="568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2651</w:t>
            </w:r>
          </w:p>
        </w:tc>
        <w:tc>
          <w:tcPr>
            <w:tcW w:w="576" w:type="dxa"/>
          </w:tcPr>
          <w:p>
            <w:pPr>
              <w:pStyle w:val="TableParagraph"/>
              <w:ind w:left="151" w:right="131"/>
              <w:rPr>
                <w:sz w:val="12"/>
              </w:rPr>
            </w:pPr>
            <w:r>
              <w:rPr>
                <w:sz w:val="12"/>
              </w:rPr>
              <w:t>1058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9"/>
              <w:rPr>
                <w:sz w:val="12"/>
              </w:rPr>
            </w:pPr>
            <w:r>
              <w:rPr>
                <w:sz w:val="12"/>
              </w:rPr>
              <w:t>26507</w:t>
            </w:r>
          </w:p>
        </w:tc>
      </w:tr>
      <w:tr>
        <w:trPr>
          <w:trHeight w:val="149" w:hRule="atLeast"/>
        </w:trPr>
        <w:tc>
          <w:tcPr>
            <w:tcW w:w="512" w:type="dxa"/>
          </w:tcPr>
          <w:p>
            <w:pPr>
              <w:pStyle w:val="TableParagraph"/>
              <w:ind w:left="178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32</w:t>
            </w:r>
          </w:p>
        </w:tc>
        <w:tc>
          <w:tcPr>
            <w:tcW w:w="3424" w:type="dxa"/>
          </w:tcPr>
          <w:p>
            <w:pPr>
              <w:pStyle w:val="TableParagraph"/>
              <w:spacing w:line="125" w:lineRule="exact" w:before="4"/>
              <w:ind w:left="18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ГБУЗ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НО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«Первомайская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центральная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районная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больница»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202</w:t>
            </w:r>
          </w:p>
        </w:tc>
        <w:tc>
          <w:tcPr>
            <w:tcW w:w="456" w:type="dxa"/>
          </w:tcPr>
          <w:p>
            <w:pPr>
              <w:pStyle w:val="TableParagraph"/>
              <w:ind w:left="87" w:right="67"/>
              <w:rPr>
                <w:sz w:val="12"/>
              </w:rPr>
            </w:pPr>
            <w:r>
              <w:rPr>
                <w:sz w:val="12"/>
              </w:rPr>
              <w:t>505</w:t>
            </w:r>
          </w:p>
        </w:tc>
        <w:tc>
          <w:tcPr>
            <w:tcW w:w="480" w:type="dxa"/>
          </w:tcPr>
          <w:p>
            <w:pPr>
              <w:pStyle w:val="TableParagraph"/>
              <w:ind w:right="140"/>
              <w:jc w:val="right"/>
              <w:rPr>
                <w:sz w:val="12"/>
              </w:rPr>
            </w:pPr>
            <w:r>
              <w:rPr>
                <w:sz w:val="12"/>
              </w:rPr>
              <w:t>556</w:t>
            </w:r>
          </w:p>
        </w:tc>
        <w:tc>
          <w:tcPr>
            <w:tcW w:w="496" w:type="dxa"/>
          </w:tcPr>
          <w:p>
            <w:pPr>
              <w:pStyle w:val="TableParagraph"/>
              <w:ind w:left="103" w:right="91"/>
              <w:rPr>
                <w:sz w:val="12"/>
              </w:rPr>
            </w:pPr>
            <w:r>
              <w:rPr>
                <w:sz w:val="12"/>
              </w:rPr>
              <w:t>505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202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97"/>
              <w:rPr>
                <w:sz w:val="12"/>
              </w:rPr>
            </w:pPr>
            <w:r>
              <w:rPr>
                <w:sz w:val="12"/>
              </w:rPr>
              <w:t>455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9"/>
              <w:rPr>
                <w:sz w:val="12"/>
              </w:rPr>
            </w:pPr>
            <w:r>
              <w:rPr>
                <w:sz w:val="12"/>
              </w:rPr>
              <w:t>455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455</w:t>
            </w:r>
          </w:p>
        </w:tc>
        <w:tc>
          <w:tcPr>
            <w:tcW w:w="576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505</w:t>
            </w:r>
          </w:p>
        </w:tc>
        <w:tc>
          <w:tcPr>
            <w:tcW w:w="552" w:type="dxa"/>
          </w:tcPr>
          <w:p>
            <w:pPr>
              <w:pStyle w:val="TableParagraph"/>
              <w:ind w:left="135" w:right="115"/>
              <w:rPr>
                <w:sz w:val="12"/>
              </w:rPr>
            </w:pPr>
            <w:r>
              <w:rPr>
                <w:sz w:val="12"/>
              </w:rPr>
              <w:t>505</w:t>
            </w:r>
          </w:p>
        </w:tc>
        <w:tc>
          <w:tcPr>
            <w:tcW w:w="568" w:type="dxa"/>
          </w:tcPr>
          <w:p>
            <w:pPr>
              <w:pStyle w:val="TableParagraph"/>
              <w:ind w:left="143" w:right="123"/>
              <w:rPr>
                <w:sz w:val="12"/>
              </w:rPr>
            </w:pPr>
            <w:r>
              <w:rPr>
                <w:sz w:val="12"/>
              </w:rPr>
              <w:t>505</w:t>
            </w:r>
          </w:p>
        </w:tc>
        <w:tc>
          <w:tcPr>
            <w:tcW w:w="576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5050</w:t>
            </w:r>
          </w:p>
        </w:tc>
      </w:tr>
    </w:tbl>
    <w:p>
      <w:pPr>
        <w:spacing w:after="0"/>
        <w:rPr>
          <w:sz w:val="12"/>
        </w:rPr>
        <w:sectPr>
          <w:pgSz w:w="15840" w:h="12240" w:orient="landscape"/>
          <w:pgMar w:top="1140" w:bottom="280" w:left="900" w:right="22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2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"/>
        <w:gridCol w:w="3424"/>
        <w:gridCol w:w="544"/>
        <w:gridCol w:w="456"/>
        <w:gridCol w:w="480"/>
        <w:gridCol w:w="496"/>
        <w:gridCol w:w="536"/>
        <w:gridCol w:w="608"/>
        <w:gridCol w:w="512"/>
        <w:gridCol w:w="536"/>
        <w:gridCol w:w="576"/>
        <w:gridCol w:w="552"/>
        <w:gridCol w:w="568"/>
        <w:gridCol w:w="576"/>
        <w:gridCol w:w="672"/>
      </w:tblGrid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right="18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33</w:t>
            </w:r>
          </w:p>
        </w:tc>
        <w:tc>
          <w:tcPr>
            <w:tcW w:w="3424" w:type="dxa"/>
          </w:tcPr>
          <w:p>
            <w:pPr>
              <w:pStyle w:val="TableParagraph"/>
              <w:spacing w:line="125" w:lineRule="exact" w:before="4"/>
              <w:ind w:left="18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ГБУЗ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НО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«Перевозская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центральная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районная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больница»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161</w:t>
            </w:r>
          </w:p>
        </w:tc>
        <w:tc>
          <w:tcPr>
            <w:tcW w:w="456" w:type="dxa"/>
          </w:tcPr>
          <w:p>
            <w:pPr>
              <w:pStyle w:val="TableParagraph"/>
              <w:ind w:right="124"/>
              <w:jc w:val="right"/>
              <w:rPr>
                <w:sz w:val="12"/>
              </w:rPr>
            </w:pPr>
            <w:r>
              <w:rPr>
                <w:sz w:val="12"/>
              </w:rPr>
              <w:t>402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33"/>
              <w:rPr>
                <w:sz w:val="12"/>
              </w:rPr>
            </w:pPr>
            <w:r>
              <w:rPr>
                <w:sz w:val="12"/>
              </w:rPr>
              <w:t>442</w:t>
            </w:r>
          </w:p>
        </w:tc>
        <w:tc>
          <w:tcPr>
            <w:tcW w:w="496" w:type="dxa"/>
          </w:tcPr>
          <w:p>
            <w:pPr>
              <w:pStyle w:val="TableParagraph"/>
              <w:ind w:right="148"/>
              <w:jc w:val="right"/>
              <w:rPr>
                <w:sz w:val="12"/>
              </w:rPr>
            </w:pPr>
            <w:r>
              <w:rPr>
                <w:sz w:val="12"/>
              </w:rPr>
              <w:t>402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161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97"/>
              <w:rPr>
                <w:sz w:val="12"/>
              </w:rPr>
            </w:pPr>
            <w:r>
              <w:rPr>
                <w:sz w:val="12"/>
              </w:rPr>
              <w:t>361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9"/>
              <w:rPr>
                <w:sz w:val="12"/>
              </w:rPr>
            </w:pPr>
            <w:r>
              <w:rPr>
                <w:sz w:val="12"/>
              </w:rPr>
              <w:t>361</w:t>
            </w:r>
          </w:p>
        </w:tc>
        <w:tc>
          <w:tcPr>
            <w:tcW w:w="536" w:type="dxa"/>
          </w:tcPr>
          <w:p>
            <w:pPr>
              <w:pStyle w:val="TableParagraph"/>
              <w:ind w:right="164"/>
              <w:jc w:val="right"/>
              <w:rPr>
                <w:sz w:val="12"/>
              </w:rPr>
            </w:pPr>
            <w:r>
              <w:rPr>
                <w:sz w:val="12"/>
              </w:rPr>
              <w:t>361</w:t>
            </w:r>
          </w:p>
        </w:tc>
        <w:tc>
          <w:tcPr>
            <w:tcW w:w="576" w:type="dxa"/>
          </w:tcPr>
          <w:p>
            <w:pPr>
              <w:pStyle w:val="TableParagraph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402</w:t>
            </w:r>
          </w:p>
        </w:tc>
        <w:tc>
          <w:tcPr>
            <w:tcW w:w="552" w:type="dxa"/>
          </w:tcPr>
          <w:p>
            <w:pPr>
              <w:pStyle w:val="TableParagraph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402</w:t>
            </w:r>
          </w:p>
        </w:tc>
        <w:tc>
          <w:tcPr>
            <w:tcW w:w="568" w:type="dxa"/>
          </w:tcPr>
          <w:p>
            <w:pPr>
              <w:pStyle w:val="TableParagraph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402</w:t>
            </w:r>
          </w:p>
        </w:tc>
        <w:tc>
          <w:tcPr>
            <w:tcW w:w="576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159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4016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right="18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34</w:t>
            </w:r>
          </w:p>
        </w:tc>
        <w:tc>
          <w:tcPr>
            <w:tcW w:w="3424" w:type="dxa"/>
          </w:tcPr>
          <w:p>
            <w:pPr>
              <w:pStyle w:val="TableParagraph"/>
              <w:spacing w:line="125" w:lineRule="exact" w:before="4"/>
              <w:ind w:left="18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ГБУЗ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НО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«Пильнинская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центральная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районная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больница»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195</w:t>
            </w:r>
          </w:p>
        </w:tc>
        <w:tc>
          <w:tcPr>
            <w:tcW w:w="456" w:type="dxa"/>
          </w:tcPr>
          <w:p>
            <w:pPr>
              <w:pStyle w:val="TableParagraph"/>
              <w:ind w:right="124"/>
              <w:jc w:val="right"/>
              <w:rPr>
                <w:sz w:val="12"/>
              </w:rPr>
            </w:pPr>
            <w:r>
              <w:rPr>
                <w:sz w:val="12"/>
              </w:rPr>
              <w:t>488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33"/>
              <w:rPr>
                <w:sz w:val="12"/>
              </w:rPr>
            </w:pPr>
            <w:r>
              <w:rPr>
                <w:sz w:val="12"/>
              </w:rPr>
              <w:t>536</w:t>
            </w:r>
          </w:p>
        </w:tc>
        <w:tc>
          <w:tcPr>
            <w:tcW w:w="496" w:type="dxa"/>
          </w:tcPr>
          <w:p>
            <w:pPr>
              <w:pStyle w:val="TableParagraph"/>
              <w:ind w:right="148"/>
              <w:jc w:val="right"/>
              <w:rPr>
                <w:sz w:val="12"/>
              </w:rPr>
            </w:pPr>
            <w:r>
              <w:rPr>
                <w:sz w:val="12"/>
              </w:rPr>
              <w:t>488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195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97"/>
              <w:rPr>
                <w:sz w:val="12"/>
              </w:rPr>
            </w:pPr>
            <w:r>
              <w:rPr>
                <w:sz w:val="12"/>
              </w:rPr>
              <w:t>439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9"/>
              <w:rPr>
                <w:sz w:val="12"/>
              </w:rPr>
            </w:pPr>
            <w:r>
              <w:rPr>
                <w:sz w:val="12"/>
              </w:rPr>
              <w:t>439</w:t>
            </w:r>
          </w:p>
        </w:tc>
        <w:tc>
          <w:tcPr>
            <w:tcW w:w="536" w:type="dxa"/>
          </w:tcPr>
          <w:p>
            <w:pPr>
              <w:pStyle w:val="TableParagraph"/>
              <w:ind w:right="164"/>
              <w:jc w:val="right"/>
              <w:rPr>
                <w:sz w:val="12"/>
              </w:rPr>
            </w:pPr>
            <w:r>
              <w:rPr>
                <w:sz w:val="12"/>
              </w:rPr>
              <w:t>439</w:t>
            </w:r>
          </w:p>
        </w:tc>
        <w:tc>
          <w:tcPr>
            <w:tcW w:w="576" w:type="dxa"/>
          </w:tcPr>
          <w:p>
            <w:pPr>
              <w:pStyle w:val="TableParagraph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488</w:t>
            </w:r>
          </w:p>
        </w:tc>
        <w:tc>
          <w:tcPr>
            <w:tcW w:w="552" w:type="dxa"/>
          </w:tcPr>
          <w:p>
            <w:pPr>
              <w:pStyle w:val="TableParagraph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488</w:t>
            </w:r>
          </w:p>
        </w:tc>
        <w:tc>
          <w:tcPr>
            <w:tcW w:w="568" w:type="dxa"/>
          </w:tcPr>
          <w:p>
            <w:pPr>
              <w:pStyle w:val="TableParagraph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488</w:t>
            </w:r>
          </w:p>
        </w:tc>
        <w:tc>
          <w:tcPr>
            <w:tcW w:w="576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194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4877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right="18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35</w:t>
            </w:r>
          </w:p>
        </w:tc>
        <w:tc>
          <w:tcPr>
            <w:tcW w:w="3424" w:type="dxa"/>
          </w:tcPr>
          <w:p>
            <w:pPr>
              <w:pStyle w:val="TableParagraph"/>
              <w:spacing w:line="125" w:lineRule="exact" w:before="4"/>
              <w:ind w:left="18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ГБУЗ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НО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«Починковская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центральная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районная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больница»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287</w:t>
            </w:r>
          </w:p>
        </w:tc>
        <w:tc>
          <w:tcPr>
            <w:tcW w:w="456" w:type="dxa"/>
          </w:tcPr>
          <w:p>
            <w:pPr>
              <w:pStyle w:val="TableParagraph"/>
              <w:ind w:right="124"/>
              <w:jc w:val="right"/>
              <w:rPr>
                <w:sz w:val="12"/>
              </w:rPr>
            </w:pPr>
            <w:r>
              <w:rPr>
                <w:sz w:val="12"/>
              </w:rPr>
              <w:t>718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33"/>
              <w:rPr>
                <w:sz w:val="12"/>
              </w:rPr>
            </w:pPr>
            <w:r>
              <w:rPr>
                <w:sz w:val="12"/>
              </w:rPr>
              <w:t>790</w:t>
            </w:r>
          </w:p>
        </w:tc>
        <w:tc>
          <w:tcPr>
            <w:tcW w:w="496" w:type="dxa"/>
          </w:tcPr>
          <w:p>
            <w:pPr>
              <w:pStyle w:val="TableParagraph"/>
              <w:ind w:right="148"/>
              <w:jc w:val="right"/>
              <w:rPr>
                <w:sz w:val="12"/>
              </w:rPr>
            </w:pPr>
            <w:r>
              <w:rPr>
                <w:sz w:val="12"/>
              </w:rPr>
              <w:t>718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287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97"/>
              <w:rPr>
                <w:sz w:val="12"/>
              </w:rPr>
            </w:pPr>
            <w:r>
              <w:rPr>
                <w:sz w:val="12"/>
              </w:rPr>
              <w:t>646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9"/>
              <w:rPr>
                <w:sz w:val="12"/>
              </w:rPr>
            </w:pPr>
            <w:r>
              <w:rPr>
                <w:sz w:val="12"/>
              </w:rPr>
              <w:t>646</w:t>
            </w:r>
          </w:p>
        </w:tc>
        <w:tc>
          <w:tcPr>
            <w:tcW w:w="536" w:type="dxa"/>
          </w:tcPr>
          <w:p>
            <w:pPr>
              <w:pStyle w:val="TableParagraph"/>
              <w:ind w:right="164"/>
              <w:jc w:val="right"/>
              <w:rPr>
                <w:sz w:val="12"/>
              </w:rPr>
            </w:pPr>
            <w:r>
              <w:rPr>
                <w:sz w:val="12"/>
              </w:rPr>
              <w:t>646</w:t>
            </w:r>
          </w:p>
        </w:tc>
        <w:tc>
          <w:tcPr>
            <w:tcW w:w="576" w:type="dxa"/>
          </w:tcPr>
          <w:p>
            <w:pPr>
              <w:pStyle w:val="TableParagraph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718</w:t>
            </w:r>
          </w:p>
        </w:tc>
        <w:tc>
          <w:tcPr>
            <w:tcW w:w="552" w:type="dxa"/>
          </w:tcPr>
          <w:p>
            <w:pPr>
              <w:pStyle w:val="TableParagraph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718</w:t>
            </w:r>
          </w:p>
        </w:tc>
        <w:tc>
          <w:tcPr>
            <w:tcW w:w="568" w:type="dxa"/>
          </w:tcPr>
          <w:p>
            <w:pPr>
              <w:pStyle w:val="TableParagraph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718</w:t>
            </w:r>
          </w:p>
        </w:tc>
        <w:tc>
          <w:tcPr>
            <w:tcW w:w="576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289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7181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right="18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36</w:t>
            </w:r>
          </w:p>
        </w:tc>
        <w:tc>
          <w:tcPr>
            <w:tcW w:w="3424" w:type="dxa"/>
          </w:tcPr>
          <w:p>
            <w:pPr>
              <w:pStyle w:val="TableParagraph"/>
              <w:spacing w:line="125" w:lineRule="exact" w:before="4"/>
              <w:ind w:left="18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ГБУЗ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НО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«Семеновская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центральная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районная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больница»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477</w:t>
            </w:r>
          </w:p>
        </w:tc>
        <w:tc>
          <w:tcPr>
            <w:tcW w:w="456" w:type="dxa"/>
          </w:tcPr>
          <w:p>
            <w:pPr>
              <w:pStyle w:val="TableParagraph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1193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25"/>
              <w:rPr>
                <w:sz w:val="12"/>
              </w:rPr>
            </w:pPr>
            <w:r>
              <w:rPr>
                <w:sz w:val="12"/>
              </w:rPr>
              <w:t>1312</w:t>
            </w:r>
          </w:p>
        </w:tc>
        <w:tc>
          <w:tcPr>
            <w:tcW w:w="496" w:type="dxa"/>
          </w:tcPr>
          <w:p>
            <w:pPr>
              <w:pStyle w:val="TableParagraph"/>
              <w:ind w:right="116"/>
              <w:jc w:val="right"/>
              <w:rPr>
                <w:sz w:val="12"/>
              </w:rPr>
            </w:pPr>
            <w:r>
              <w:rPr>
                <w:sz w:val="12"/>
              </w:rPr>
              <w:t>1193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477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89"/>
              <w:rPr>
                <w:sz w:val="12"/>
              </w:rPr>
            </w:pPr>
            <w:r>
              <w:rPr>
                <w:sz w:val="12"/>
              </w:rPr>
              <w:t>1074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1"/>
              <w:rPr>
                <w:sz w:val="12"/>
              </w:rPr>
            </w:pPr>
            <w:r>
              <w:rPr>
                <w:sz w:val="12"/>
              </w:rPr>
              <w:t>1074</w:t>
            </w:r>
          </w:p>
        </w:tc>
        <w:tc>
          <w:tcPr>
            <w:tcW w:w="536" w:type="dxa"/>
          </w:tcPr>
          <w:p>
            <w:pPr>
              <w:pStyle w:val="TableParagraph"/>
              <w:ind w:right="140"/>
              <w:jc w:val="right"/>
              <w:rPr>
                <w:sz w:val="12"/>
              </w:rPr>
            </w:pPr>
            <w:r>
              <w:rPr>
                <w:sz w:val="12"/>
              </w:rPr>
              <w:t>1074</w:t>
            </w:r>
          </w:p>
        </w:tc>
        <w:tc>
          <w:tcPr>
            <w:tcW w:w="576" w:type="dxa"/>
          </w:tcPr>
          <w:p>
            <w:pPr>
              <w:pStyle w:val="TableParagraph"/>
              <w:ind w:right="156"/>
              <w:jc w:val="right"/>
              <w:rPr>
                <w:sz w:val="12"/>
              </w:rPr>
            </w:pPr>
            <w:r>
              <w:rPr>
                <w:sz w:val="12"/>
              </w:rPr>
              <w:t>1193</w:t>
            </w:r>
          </w:p>
        </w:tc>
        <w:tc>
          <w:tcPr>
            <w:tcW w:w="552" w:type="dxa"/>
          </w:tcPr>
          <w:p>
            <w:pPr>
              <w:pStyle w:val="TableParagraph"/>
              <w:ind w:right="148"/>
              <w:jc w:val="right"/>
              <w:rPr>
                <w:sz w:val="12"/>
              </w:rPr>
            </w:pPr>
            <w:r>
              <w:rPr>
                <w:sz w:val="12"/>
              </w:rPr>
              <w:t>1193</w:t>
            </w:r>
          </w:p>
        </w:tc>
        <w:tc>
          <w:tcPr>
            <w:tcW w:w="568" w:type="dxa"/>
          </w:tcPr>
          <w:p>
            <w:pPr>
              <w:pStyle w:val="TableParagraph"/>
              <w:ind w:right="156"/>
              <w:jc w:val="right"/>
              <w:rPr>
                <w:sz w:val="12"/>
              </w:rPr>
            </w:pPr>
            <w:r>
              <w:rPr>
                <w:sz w:val="12"/>
              </w:rPr>
              <w:t>1193</w:t>
            </w:r>
          </w:p>
        </w:tc>
        <w:tc>
          <w:tcPr>
            <w:tcW w:w="576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476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9"/>
              <w:rPr>
                <w:sz w:val="12"/>
              </w:rPr>
            </w:pPr>
            <w:r>
              <w:rPr>
                <w:sz w:val="12"/>
              </w:rPr>
              <w:t>11929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right="18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37</w:t>
            </w:r>
          </w:p>
        </w:tc>
        <w:tc>
          <w:tcPr>
            <w:tcW w:w="3424" w:type="dxa"/>
          </w:tcPr>
          <w:p>
            <w:pPr>
              <w:pStyle w:val="TableParagraph"/>
              <w:spacing w:line="125" w:lineRule="exact" w:before="4"/>
              <w:ind w:left="18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ГБУЗ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НО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«Сергачская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центральная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районная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больница»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293</w:t>
            </w:r>
          </w:p>
        </w:tc>
        <w:tc>
          <w:tcPr>
            <w:tcW w:w="456" w:type="dxa"/>
          </w:tcPr>
          <w:p>
            <w:pPr>
              <w:pStyle w:val="TableParagraph"/>
              <w:ind w:right="124"/>
              <w:jc w:val="right"/>
              <w:rPr>
                <w:sz w:val="12"/>
              </w:rPr>
            </w:pPr>
            <w:r>
              <w:rPr>
                <w:sz w:val="12"/>
              </w:rPr>
              <w:t>732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33"/>
              <w:rPr>
                <w:sz w:val="12"/>
              </w:rPr>
            </w:pPr>
            <w:r>
              <w:rPr>
                <w:sz w:val="12"/>
              </w:rPr>
              <w:t>806</w:t>
            </w:r>
          </w:p>
        </w:tc>
        <w:tc>
          <w:tcPr>
            <w:tcW w:w="496" w:type="dxa"/>
          </w:tcPr>
          <w:p>
            <w:pPr>
              <w:pStyle w:val="TableParagraph"/>
              <w:ind w:right="148"/>
              <w:jc w:val="right"/>
              <w:rPr>
                <w:sz w:val="12"/>
              </w:rPr>
            </w:pPr>
            <w:r>
              <w:rPr>
                <w:sz w:val="12"/>
              </w:rPr>
              <w:t>732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293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97"/>
              <w:rPr>
                <w:sz w:val="12"/>
              </w:rPr>
            </w:pPr>
            <w:r>
              <w:rPr>
                <w:sz w:val="12"/>
              </w:rPr>
              <w:t>659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9"/>
              <w:rPr>
                <w:sz w:val="12"/>
              </w:rPr>
            </w:pPr>
            <w:r>
              <w:rPr>
                <w:sz w:val="12"/>
              </w:rPr>
              <w:t>659</w:t>
            </w:r>
          </w:p>
        </w:tc>
        <w:tc>
          <w:tcPr>
            <w:tcW w:w="536" w:type="dxa"/>
          </w:tcPr>
          <w:p>
            <w:pPr>
              <w:pStyle w:val="TableParagraph"/>
              <w:ind w:right="164"/>
              <w:jc w:val="right"/>
              <w:rPr>
                <w:sz w:val="12"/>
              </w:rPr>
            </w:pPr>
            <w:r>
              <w:rPr>
                <w:sz w:val="12"/>
              </w:rPr>
              <w:t>659</w:t>
            </w:r>
          </w:p>
        </w:tc>
        <w:tc>
          <w:tcPr>
            <w:tcW w:w="576" w:type="dxa"/>
          </w:tcPr>
          <w:p>
            <w:pPr>
              <w:pStyle w:val="TableParagraph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732</w:t>
            </w:r>
          </w:p>
        </w:tc>
        <w:tc>
          <w:tcPr>
            <w:tcW w:w="552" w:type="dxa"/>
          </w:tcPr>
          <w:p>
            <w:pPr>
              <w:pStyle w:val="TableParagraph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732</w:t>
            </w:r>
          </w:p>
        </w:tc>
        <w:tc>
          <w:tcPr>
            <w:tcW w:w="568" w:type="dxa"/>
          </w:tcPr>
          <w:p>
            <w:pPr>
              <w:pStyle w:val="TableParagraph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732</w:t>
            </w:r>
          </w:p>
        </w:tc>
        <w:tc>
          <w:tcPr>
            <w:tcW w:w="576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295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7324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right="18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38</w:t>
            </w:r>
          </w:p>
        </w:tc>
        <w:tc>
          <w:tcPr>
            <w:tcW w:w="3424" w:type="dxa"/>
          </w:tcPr>
          <w:p>
            <w:pPr>
              <w:pStyle w:val="TableParagraph"/>
              <w:spacing w:line="125" w:lineRule="exact" w:before="4"/>
              <w:ind w:left="18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ГБУЗ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НО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«Сеченовская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центральная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районная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больница»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150</w:t>
            </w:r>
          </w:p>
        </w:tc>
        <w:tc>
          <w:tcPr>
            <w:tcW w:w="456" w:type="dxa"/>
          </w:tcPr>
          <w:p>
            <w:pPr>
              <w:pStyle w:val="TableParagraph"/>
              <w:ind w:right="124"/>
              <w:jc w:val="right"/>
              <w:rPr>
                <w:sz w:val="12"/>
              </w:rPr>
            </w:pPr>
            <w:r>
              <w:rPr>
                <w:sz w:val="12"/>
              </w:rPr>
              <w:t>375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33"/>
              <w:rPr>
                <w:sz w:val="12"/>
              </w:rPr>
            </w:pPr>
            <w:r>
              <w:rPr>
                <w:sz w:val="12"/>
              </w:rPr>
              <w:t>413</w:t>
            </w:r>
          </w:p>
        </w:tc>
        <w:tc>
          <w:tcPr>
            <w:tcW w:w="496" w:type="dxa"/>
          </w:tcPr>
          <w:p>
            <w:pPr>
              <w:pStyle w:val="TableParagraph"/>
              <w:ind w:right="148"/>
              <w:jc w:val="right"/>
              <w:rPr>
                <w:sz w:val="12"/>
              </w:rPr>
            </w:pPr>
            <w:r>
              <w:rPr>
                <w:sz w:val="12"/>
              </w:rPr>
              <w:t>375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150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97"/>
              <w:rPr>
                <w:sz w:val="12"/>
              </w:rPr>
            </w:pPr>
            <w:r>
              <w:rPr>
                <w:sz w:val="12"/>
              </w:rPr>
              <w:t>338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9"/>
              <w:rPr>
                <w:sz w:val="12"/>
              </w:rPr>
            </w:pPr>
            <w:r>
              <w:rPr>
                <w:sz w:val="12"/>
              </w:rPr>
              <w:t>338</w:t>
            </w:r>
          </w:p>
        </w:tc>
        <w:tc>
          <w:tcPr>
            <w:tcW w:w="536" w:type="dxa"/>
          </w:tcPr>
          <w:p>
            <w:pPr>
              <w:pStyle w:val="TableParagraph"/>
              <w:ind w:right="164"/>
              <w:jc w:val="right"/>
              <w:rPr>
                <w:sz w:val="12"/>
              </w:rPr>
            </w:pPr>
            <w:r>
              <w:rPr>
                <w:sz w:val="12"/>
              </w:rPr>
              <w:t>338</w:t>
            </w:r>
          </w:p>
        </w:tc>
        <w:tc>
          <w:tcPr>
            <w:tcW w:w="576" w:type="dxa"/>
          </w:tcPr>
          <w:p>
            <w:pPr>
              <w:pStyle w:val="TableParagraph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375</w:t>
            </w:r>
          </w:p>
        </w:tc>
        <w:tc>
          <w:tcPr>
            <w:tcW w:w="552" w:type="dxa"/>
          </w:tcPr>
          <w:p>
            <w:pPr>
              <w:pStyle w:val="TableParagraph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375</w:t>
            </w:r>
          </w:p>
        </w:tc>
        <w:tc>
          <w:tcPr>
            <w:tcW w:w="568" w:type="dxa"/>
          </w:tcPr>
          <w:p>
            <w:pPr>
              <w:pStyle w:val="TableParagraph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375</w:t>
            </w:r>
          </w:p>
        </w:tc>
        <w:tc>
          <w:tcPr>
            <w:tcW w:w="576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149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3751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right="18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39</w:t>
            </w:r>
          </w:p>
        </w:tc>
        <w:tc>
          <w:tcPr>
            <w:tcW w:w="3424" w:type="dxa"/>
          </w:tcPr>
          <w:p>
            <w:pPr>
              <w:pStyle w:val="TableParagraph"/>
              <w:spacing w:line="125" w:lineRule="exact" w:before="4"/>
              <w:ind w:left="18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ГБУЗ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НО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«Сокольская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центральная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районная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больница»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141</w:t>
            </w:r>
          </w:p>
        </w:tc>
        <w:tc>
          <w:tcPr>
            <w:tcW w:w="456" w:type="dxa"/>
          </w:tcPr>
          <w:p>
            <w:pPr>
              <w:pStyle w:val="TableParagraph"/>
              <w:ind w:right="124"/>
              <w:jc w:val="right"/>
              <w:rPr>
                <w:sz w:val="12"/>
              </w:rPr>
            </w:pPr>
            <w:r>
              <w:rPr>
                <w:sz w:val="12"/>
              </w:rPr>
              <w:t>352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33"/>
              <w:rPr>
                <w:sz w:val="12"/>
              </w:rPr>
            </w:pPr>
            <w:r>
              <w:rPr>
                <w:sz w:val="12"/>
              </w:rPr>
              <w:t>387</w:t>
            </w:r>
          </w:p>
        </w:tc>
        <w:tc>
          <w:tcPr>
            <w:tcW w:w="496" w:type="dxa"/>
          </w:tcPr>
          <w:p>
            <w:pPr>
              <w:pStyle w:val="TableParagraph"/>
              <w:ind w:right="148"/>
              <w:jc w:val="right"/>
              <w:rPr>
                <w:sz w:val="12"/>
              </w:rPr>
            </w:pPr>
            <w:r>
              <w:rPr>
                <w:sz w:val="12"/>
              </w:rPr>
              <w:t>352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141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97"/>
              <w:rPr>
                <w:sz w:val="12"/>
              </w:rPr>
            </w:pPr>
            <w:r>
              <w:rPr>
                <w:sz w:val="12"/>
              </w:rPr>
              <w:t>317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9"/>
              <w:rPr>
                <w:sz w:val="12"/>
              </w:rPr>
            </w:pPr>
            <w:r>
              <w:rPr>
                <w:sz w:val="12"/>
              </w:rPr>
              <w:t>317</w:t>
            </w:r>
          </w:p>
        </w:tc>
        <w:tc>
          <w:tcPr>
            <w:tcW w:w="536" w:type="dxa"/>
          </w:tcPr>
          <w:p>
            <w:pPr>
              <w:pStyle w:val="TableParagraph"/>
              <w:ind w:right="164"/>
              <w:jc w:val="right"/>
              <w:rPr>
                <w:sz w:val="12"/>
              </w:rPr>
            </w:pPr>
            <w:r>
              <w:rPr>
                <w:sz w:val="12"/>
              </w:rPr>
              <w:t>317</w:t>
            </w:r>
          </w:p>
        </w:tc>
        <w:tc>
          <w:tcPr>
            <w:tcW w:w="576" w:type="dxa"/>
          </w:tcPr>
          <w:p>
            <w:pPr>
              <w:pStyle w:val="TableParagraph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352</w:t>
            </w:r>
          </w:p>
        </w:tc>
        <w:tc>
          <w:tcPr>
            <w:tcW w:w="552" w:type="dxa"/>
          </w:tcPr>
          <w:p>
            <w:pPr>
              <w:pStyle w:val="TableParagraph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352</w:t>
            </w:r>
          </w:p>
        </w:tc>
        <w:tc>
          <w:tcPr>
            <w:tcW w:w="568" w:type="dxa"/>
          </w:tcPr>
          <w:p>
            <w:pPr>
              <w:pStyle w:val="TableParagraph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352</w:t>
            </w:r>
          </w:p>
        </w:tc>
        <w:tc>
          <w:tcPr>
            <w:tcW w:w="576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140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3520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right="18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40</w:t>
            </w:r>
          </w:p>
        </w:tc>
        <w:tc>
          <w:tcPr>
            <w:tcW w:w="3424" w:type="dxa"/>
          </w:tcPr>
          <w:p>
            <w:pPr>
              <w:pStyle w:val="TableParagraph"/>
              <w:spacing w:line="125" w:lineRule="exact" w:before="4"/>
              <w:ind w:left="18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ГБУЗ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НО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«Сосновская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центральная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районная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больница»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456" w:type="dxa"/>
          </w:tcPr>
          <w:p>
            <w:pPr>
              <w:pStyle w:val="TableParagraph"/>
              <w:ind w:right="124"/>
              <w:jc w:val="right"/>
              <w:rPr>
                <w:sz w:val="12"/>
              </w:rPr>
            </w:pPr>
            <w:r>
              <w:rPr>
                <w:sz w:val="12"/>
              </w:rPr>
              <w:t>501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33"/>
              <w:rPr>
                <w:sz w:val="12"/>
              </w:rPr>
            </w:pPr>
            <w:r>
              <w:rPr>
                <w:sz w:val="12"/>
              </w:rPr>
              <w:t>551</w:t>
            </w:r>
          </w:p>
        </w:tc>
        <w:tc>
          <w:tcPr>
            <w:tcW w:w="496" w:type="dxa"/>
          </w:tcPr>
          <w:p>
            <w:pPr>
              <w:pStyle w:val="TableParagraph"/>
              <w:ind w:right="148"/>
              <w:jc w:val="right"/>
              <w:rPr>
                <w:sz w:val="12"/>
              </w:rPr>
            </w:pPr>
            <w:r>
              <w:rPr>
                <w:sz w:val="12"/>
              </w:rPr>
              <w:t>501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97"/>
              <w:rPr>
                <w:sz w:val="12"/>
              </w:rPr>
            </w:pPr>
            <w:r>
              <w:rPr>
                <w:sz w:val="12"/>
              </w:rPr>
              <w:t>451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9"/>
              <w:rPr>
                <w:sz w:val="12"/>
              </w:rPr>
            </w:pPr>
            <w:r>
              <w:rPr>
                <w:sz w:val="12"/>
              </w:rPr>
              <w:t>451</w:t>
            </w:r>
          </w:p>
        </w:tc>
        <w:tc>
          <w:tcPr>
            <w:tcW w:w="536" w:type="dxa"/>
          </w:tcPr>
          <w:p>
            <w:pPr>
              <w:pStyle w:val="TableParagraph"/>
              <w:ind w:right="164"/>
              <w:jc w:val="right"/>
              <w:rPr>
                <w:sz w:val="12"/>
              </w:rPr>
            </w:pPr>
            <w:r>
              <w:rPr>
                <w:sz w:val="12"/>
              </w:rPr>
              <w:t>451</w:t>
            </w:r>
          </w:p>
        </w:tc>
        <w:tc>
          <w:tcPr>
            <w:tcW w:w="576" w:type="dxa"/>
          </w:tcPr>
          <w:p>
            <w:pPr>
              <w:pStyle w:val="TableParagraph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501</w:t>
            </w:r>
          </w:p>
        </w:tc>
        <w:tc>
          <w:tcPr>
            <w:tcW w:w="552" w:type="dxa"/>
          </w:tcPr>
          <w:p>
            <w:pPr>
              <w:pStyle w:val="TableParagraph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501</w:t>
            </w:r>
          </w:p>
        </w:tc>
        <w:tc>
          <w:tcPr>
            <w:tcW w:w="568" w:type="dxa"/>
          </w:tcPr>
          <w:p>
            <w:pPr>
              <w:pStyle w:val="TableParagraph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501</w:t>
            </w:r>
          </w:p>
        </w:tc>
        <w:tc>
          <w:tcPr>
            <w:tcW w:w="576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201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5010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right="18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41</w:t>
            </w:r>
          </w:p>
        </w:tc>
        <w:tc>
          <w:tcPr>
            <w:tcW w:w="3424" w:type="dxa"/>
          </w:tcPr>
          <w:p>
            <w:pPr>
              <w:pStyle w:val="TableParagraph"/>
              <w:spacing w:line="125" w:lineRule="exact" w:before="4"/>
              <w:ind w:left="18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ГБУЗ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НО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«Спасская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центральная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районная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больница»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107</w:t>
            </w:r>
          </w:p>
        </w:tc>
        <w:tc>
          <w:tcPr>
            <w:tcW w:w="456" w:type="dxa"/>
          </w:tcPr>
          <w:p>
            <w:pPr>
              <w:pStyle w:val="TableParagraph"/>
              <w:ind w:right="124"/>
              <w:jc w:val="right"/>
              <w:rPr>
                <w:sz w:val="12"/>
              </w:rPr>
            </w:pPr>
            <w:r>
              <w:rPr>
                <w:sz w:val="12"/>
              </w:rPr>
              <w:t>268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33"/>
              <w:rPr>
                <w:sz w:val="12"/>
              </w:rPr>
            </w:pPr>
            <w:r>
              <w:rPr>
                <w:sz w:val="12"/>
              </w:rPr>
              <w:t>295</w:t>
            </w:r>
          </w:p>
        </w:tc>
        <w:tc>
          <w:tcPr>
            <w:tcW w:w="496" w:type="dxa"/>
          </w:tcPr>
          <w:p>
            <w:pPr>
              <w:pStyle w:val="TableParagraph"/>
              <w:ind w:right="148"/>
              <w:jc w:val="right"/>
              <w:rPr>
                <w:sz w:val="12"/>
              </w:rPr>
            </w:pPr>
            <w:r>
              <w:rPr>
                <w:sz w:val="12"/>
              </w:rPr>
              <w:t>268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107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97"/>
              <w:rPr>
                <w:sz w:val="12"/>
              </w:rPr>
            </w:pPr>
            <w:r>
              <w:rPr>
                <w:sz w:val="12"/>
              </w:rPr>
              <w:t>241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9"/>
              <w:rPr>
                <w:sz w:val="12"/>
              </w:rPr>
            </w:pPr>
            <w:r>
              <w:rPr>
                <w:sz w:val="12"/>
              </w:rPr>
              <w:t>241</w:t>
            </w:r>
          </w:p>
        </w:tc>
        <w:tc>
          <w:tcPr>
            <w:tcW w:w="536" w:type="dxa"/>
          </w:tcPr>
          <w:p>
            <w:pPr>
              <w:pStyle w:val="TableParagraph"/>
              <w:ind w:right="164"/>
              <w:jc w:val="right"/>
              <w:rPr>
                <w:sz w:val="12"/>
              </w:rPr>
            </w:pPr>
            <w:r>
              <w:rPr>
                <w:sz w:val="12"/>
              </w:rPr>
              <w:t>241</w:t>
            </w:r>
          </w:p>
        </w:tc>
        <w:tc>
          <w:tcPr>
            <w:tcW w:w="576" w:type="dxa"/>
          </w:tcPr>
          <w:p>
            <w:pPr>
              <w:pStyle w:val="TableParagraph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268</w:t>
            </w:r>
          </w:p>
        </w:tc>
        <w:tc>
          <w:tcPr>
            <w:tcW w:w="552" w:type="dxa"/>
          </w:tcPr>
          <w:p>
            <w:pPr>
              <w:pStyle w:val="TableParagraph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268</w:t>
            </w:r>
          </w:p>
        </w:tc>
        <w:tc>
          <w:tcPr>
            <w:tcW w:w="568" w:type="dxa"/>
          </w:tcPr>
          <w:p>
            <w:pPr>
              <w:pStyle w:val="TableParagraph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268</w:t>
            </w:r>
          </w:p>
        </w:tc>
        <w:tc>
          <w:tcPr>
            <w:tcW w:w="576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106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2678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right="18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42</w:t>
            </w:r>
          </w:p>
        </w:tc>
        <w:tc>
          <w:tcPr>
            <w:tcW w:w="3424" w:type="dxa"/>
          </w:tcPr>
          <w:p>
            <w:pPr>
              <w:pStyle w:val="TableParagraph"/>
              <w:spacing w:line="125" w:lineRule="exact" w:before="4"/>
              <w:ind w:left="18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ГБУЗ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НО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«Тонкинская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центральная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районная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больница»</w:t>
            </w:r>
          </w:p>
        </w:tc>
        <w:tc>
          <w:tcPr>
            <w:tcW w:w="544" w:type="dxa"/>
          </w:tcPr>
          <w:p>
            <w:pPr>
              <w:pStyle w:val="TableParagraph"/>
              <w:ind w:left="196" w:right="176"/>
              <w:rPr>
                <w:sz w:val="12"/>
              </w:rPr>
            </w:pPr>
            <w:r>
              <w:rPr>
                <w:sz w:val="12"/>
              </w:rPr>
              <w:t>87</w:t>
            </w:r>
          </w:p>
        </w:tc>
        <w:tc>
          <w:tcPr>
            <w:tcW w:w="456" w:type="dxa"/>
          </w:tcPr>
          <w:p>
            <w:pPr>
              <w:pStyle w:val="TableParagraph"/>
              <w:ind w:right="124"/>
              <w:jc w:val="right"/>
              <w:rPr>
                <w:sz w:val="12"/>
              </w:rPr>
            </w:pPr>
            <w:r>
              <w:rPr>
                <w:sz w:val="12"/>
              </w:rPr>
              <w:t>218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33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496" w:type="dxa"/>
          </w:tcPr>
          <w:p>
            <w:pPr>
              <w:pStyle w:val="TableParagraph"/>
              <w:ind w:right="148"/>
              <w:jc w:val="right"/>
              <w:rPr>
                <w:sz w:val="12"/>
              </w:rPr>
            </w:pPr>
            <w:r>
              <w:rPr>
                <w:sz w:val="12"/>
              </w:rPr>
              <w:t>218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65"/>
              <w:rPr>
                <w:sz w:val="12"/>
              </w:rPr>
            </w:pPr>
            <w:r>
              <w:rPr>
                <w:sz w:val="12"/>
              </w:rPr>
              <w:t>87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97"/>
              <w:rPr>
                <w:sz w:val="12"/>
              </w:rPr>
            </w:pPr>
            <w:r>
              <w:rPr>
                <w:sz w:val="12"/>
              </w:rPr>
              <w:t>196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9"/>
              <w:rPr>
                <w:sz w:val="12"/>
              </w:rPr>
            </w:pPr>
            <w:r>
              <w:rPr>
                <w:sz w:val="12"/>
              </w:rPr>
              <w:t>196</w:t>
            </w:r>
          </w:p>
        </w:tc>
        <w:tc>
          <w:tcPr>
            <w:tcW w:w="536" w:type="dxa"/>
          </w:tcPr>
          <w:p>
            <w:pPr>
              <w:pStyle w:val="TableParagraph"/>
              <w:ind w:right="164"/>
              <w:jc w:val="right"/>
              <w:rPr>
                <w:sz w:val="12"/>
              </w:rPr>
            </w:pPr>
            <w:r>
              <w:rPr>
                <w:sz w:val="12"/>
              </w:rPr>
              <w:t>196</w:t>
            </w:r>
          </w:p>
        </w:tc>
        <w:tc>
          <w:tcPr>
            <w:tcW w:w="576" w:type="dxa"/>
          </w:tcPr>
          <w:p>
            <w:pPr>
              <w:pStyle w:val="TableParagraph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218</w:t>
            </w:r>
          </w:p>
        </w:tc>
        <w:tc>
          <w:tcPr>
            <w:tcW w:w="552" w:type="dxa"/>
          </w:tcPr>
          <w:p>
            <w:pPr>
              <w:pStyle w:val="TableParagraph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218</w:t>
            </w:r>
          </w:p>
        </w:tc>
        <w:tc>
          <w:tcPr>
            <w:tcW w:w="568" w:type="dxa"/>
          </w:tcPr>
          <w:p>
            <w:pPr>
              <w:pStyle w:val="TableParagraph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218</w:t>
            </w:r>
          </w:p>
        </w:tc>
        <w:tc>
          <w:tcPr>
            <w:tcW w:w="576" w:type="dxa"/>
          </w:tcPr>
          <w:p>
            <w:pPr>
              <w:pStyle w:val="TableParagraph"/>
              <w:ind w:left="151" w:right="131"/>
              <w:rPr>
                <w:sz w:val="12"/>
              </w:rPr>
            </w:pPr>
            <w:r>
              <w:rPr>
                <w:sz w:val="12"/>
              </w:rPr>
              <w:t>91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2183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right="18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43</w:t>
            </w:r>
          </w:p>
        </w:tc>
        <w:tc>
          <w:tcPr>
            <w:tcW w:w="3424" w:type="dxa"/>
          </w:tcPr>
          <w:p>
            <w:pPr>
              <w:pStyle w:val="TableParagraph"/>
              <w:spacing w:line="125" w:lineRule="exact" w:before="4"/>
              <w:ind w:left="18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ГБУЗ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НО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«Тоншаевская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центральная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районная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больница»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154</w:t>
            </w:r>
          </w:p>
        </w:tc>
        <w:tc>
          <w:tcPr>
            <w:tcW w:w="456" w:type="dxa"/>
          </w:tcPr>
          <w:p>
            <w:pPr>
              <w:pStyle w:val="TableParagraph"/>
              <w:ind w:right="124"/>
              <w:jc w:val="right"/>
              <w:rPr>
                <w:sz w:val="12"/>
              </w:rPr>
            </w:pPr>
            <w:r>
              <w:rPr>
                <w:sz w:val="12"/>
              </w:rPr>
              <w:t>385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33"/>
              <w:rPr>
                <w:sz w:val="12"/>
              </w:rPr>
            </w:pPr>
            <w:r>
              <w:rPr>
                <w:sz w:val="12"/>
              </w:rPr>
              <w:t>424</w:t>
            </w:r>
          </w:p>
        </w:tc>
        <w:tc>
          <w:tcPr>
            <w:tcW w:w="496" w:type="dxa"/>
          </w:tcPr>
          <w:p>
            <w:pPr>
              <w:pStyle w:val="TableParagraph"/>
              <w:ind w:right="148"/>
              <w:jc w:val="right"/>
              <w:rPr>
                <w:sz w:val="12"/>
              </w:rPr>
            </w:pPr>
            <w:r>
              <w:rPr>
                <w:sz w:val="12"/>
              </w:rPr>
              <w:t>385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154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97"/>
              <w:rPr>
                <w:sz w:val="12"/>
              </w:rPr>
            </w:pPr>
            <w:r>
              <w:rPr>
                <w:sz w:val="12"/>
              </w:rPr>
              <w:t>347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9"/>
              <w:rPr>
                <w:sz w:val="12"/>
              </w:rPr>
            </w:pPr>
            <w:r>
              <w:rPr>
                <w:sz w:val="12"/>
              </w:rPr>
              <w:t>347</w:t>
            </w:r>
          </w:p>
        </w:tc>
        <w:tc>
          <w:tcPr>
            <w:tcW w:w="536" w:type="dxa"/>
          </w:tcPr>
          <w:p>
            <w:pPr>
              <w:pStyle w:val="TableParagraph"/>
              <w:ind w:right="164"/>
              <w:jc w:val="right"/>
              <w:rPr>
                <w:sz w:val="12"/>
              </w:rPr>
            </w:pPr>
            <w:r>
              <w:rPr>
                <w:sz w:val="12"/>
              </w:rPr>
              <w:t>347</w:t>
            </w:r>
          </w:p>
        </w:tc>
        <w:tc>
          <w:tcPr>
            <w:tcW w:w="576" w:type="dxa"/>
          </w:tcPr>
          <w:p>
            <w:pPr>
              <w:pStyle w:val="TableParagraph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385</w:t>
            </w:r>
          </w:p>
        </w:tc>
        <w:tc>
          <w:tcPr>
            <w:tcW w:w="552" w:type="dxa"/>
          </w:tcPr>
          <w:p>
            <w:pPr>
              <w:pStyle w:val="TableParagraph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385</w:t>
            </w:r>
          </w:p>
        </w:tc>
        <w:tc>
          <w:tcPr>
            <w:tcW w:w="568" w:type="dxa"/>
          </w:tcPr>
          <w:p>
            <w:pPr>
              <w:pStyle w:val="TableParagraph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385</w:t>
            </w:r>
          </w:p>
        </w:tc>
        <w:tc>
          <w:tcPr>
            <w:tcW w:w="576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152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3850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right="18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44</w:t>
            </w:r>
          </w:p>
        </w:tc>
        <w:tc>
          <w:tcPr>
            <w:tcW w:w="3424" w:type="dxa"/>
          </w:tcPr>
          <w:p>
            <w:pPr>
              <w:pStyle w:val="TableParagraph"/>
              <w:spacing w:line="125" w:lineRule="exact" w:before="4"/>
              <w:ind w:left="18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ГБУЗ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НО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«Уренская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центральная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районная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больница»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288</w:t>
            </w:r>
          </w:p>
        </w:tc>
        <w:tc>
          <w:tcPr>
            <w:tcW w:w="456" w:type="dxa"/>
          </w:tcPr>
          <w:p>
            <w:pPr>
              <w:pStyle w:val="TableParagraph"/>
              <w:ind w:right="124"/>
              <w:jc w:val="right"/>
              <w:rPr>
                <w:sz w:val="12"/>
              </w:rPr>
            </w:pPr>
            <w:r>
              <w:rPr>
                <w:sz w:val="12"/>
              </w:rPr>
              <w:t>719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33"/>
              <w:rPr>
                <w:sz w:val="12"/>
              </w:rPr>
            </w:pPr>
            <w:r>
              <w:rPr>
                <w:sz w:val="12"/>
              </w:rPr>
              <w:t>791</w:t>
            </w:r>
          </w:p>
        </w:tc>
        <w:tc>
          <w:tcPr>
            <w:tcW w:w="496" w:type="dxa"/>
          </w:tcPr>
          <w:p>
            <w:pPr>
              <w:pStyle w:val="TableParagraph"/>
              <w:ind w:right="148"/>
              <w:jc w:val="right"/>
              <w:rPr>
                <w:sz w:val="12"/>
              </w:rPr>
            </w:pPr>
            <w:r>
              <w:rPr>
                <w:sz w:val="12"/>
              </w:rPr>
              <w:t>719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288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97"/>
              <w:rPr>
                <w:sz w:val="12"/>
              </w:rPr>
            </w:pPr>
            <w:r>
              <w:rPr>
                <w:sz w:val="12"/>
              </w:rPr>
              <w:t>647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9"/>
              <w:rPr>
                <w:sz w:val="12"/>
              </w:rPr>
            </w:pPr>
            <w:r>
              <w:rPr>
                <w:sz w:val="12"/>
              </w:rPr>
              <w:t>647</w:t>
            </w:r>
          </w:p>
        </w:tc>
        <w:tc>
          <w:tcPr>
            <w:tcW w:w="536" w:type="dxa"/>
          </w:tcPr>
          <w:p>
            <w:pPr>
              <w:pStyle w:val="TableParagraph"/>
              <w:ind w:right="164"/>
              <w:jc w:val="right"/>
              <w:rPr>
                <w:sz w:val="12"/>
              </w:rPr>
            </w:pPr>
            <w:r>
              <w:rPr>
                <w:sz w:val="12"/>
              </w:rPr>
              <w:t>647</w:t>
            </w:r>
          </w:p>
        </w:tc>
        <w:tc>
          <w:tcPr>
            <w:tcW w:w="576" w:type="dxa"/>
          </w:tcPr>
          <w:p>
            <w:pPr>
              <w:pStyle w:val="TableParagraph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719</w:t>
            </w:r>
          </w:p>
        </w:tc>
        <w:tc>
          <w:tcPr>
            <w:tcW w:w="552" w:type="dxa"/>
          </w:tcPr>
          <w:p>
            <w:pPr>
              <w:pStyle w:val="TableParagraph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719</w:t>
            </w:r>
          </w:p>
        </w:tc>
        <w:tc>
          <w:tcPr>
            <w:tcW w:w="568" w:type="dxa"/>
          </w:tcPr>
          <w:p>
            <w:pPr>
              <w:pStyle w:val="TableParagraph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719</w:t>
            </w:r>
          </w:p>
        </w:tc>
        <w:tc>
          <w:tcPr>
            <w:tcW w:w="576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289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7192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right="18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45</w:t>
            </w:r>
          </w:p>
        </w:tc>
        <w:tc>
          <w:tcPr>
            <w:tcW w:w="3424" w:type="dxa"/>
          </w:tcPr>
          <w:p>
            <w:pPr>
              <w:pStyle w:val="TableParagraph"/>
              <w:spacing w:line="125" w:lineRule="exact" w:before="4"/>
              <w:ind w:left="18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ГБУЗ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НО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«Чкаловская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центральная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районная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больница»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231</w:t>
            </w:r>
          </w:p>
        </w:tc>
        <w:tc>
          <w:tcPr>
            <w:tcW w:w="456" w:type="dxa"/>
          </w:tcPr>
          <w:p>
            <w:pPr>
              <w:pStyle w:val="TableParagraph"/>
              <w:ind w:right="124"/>
              <w:jc w:val="right"/>
              <w:rPr>
                <w:sz w:val="12"/>
              </w:rPr>
            </w:pPr>
            <w:r>
              <w:rPr>
                <w:sz w:val="12"/>
              </w:rPr>
              <w:t>579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33"/>
              <w:rPr>
                <w:sz w:val="12"/>
              </w:rPr>
            </w:pPr>
            <w:r>
              <w:rPr>
                <w:sz w:val="12"/>
              </w:rPr>
              <w:t>637</w:t>
            </w:r>
          </w:p>
        </w:tc>
        <w:tc>
          <w:tcPr>
            <w:tcW w:w="496" w:type="dxa"/>
          </w:tcPr>
          <w:p>
            <w:pPr>
              <w:pStyle w:val="TableParagraph"/>
              <w:ind w:right="148"/>
              <w:jc w:val="right"/>
              <w:rPr>
                <w:sz w:val="12"/>
              </w:rPr>
            </w:pPr>
            <w:r>
              <w:rPr>
                <w:sz w:val="12"/>
              </w:rPr>
              <w:t>579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231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97"/>
              <w:rPr>
                <w:sz w:val="12"/>
              </w:rPr>
            </w:pPr>
            <w:r>
              <w:rPr>
                <w:sz w:val="12"/>
              </w:rPr>
              <w:t>521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9"/>
              <w:rPr>
                <w:sz w:val="12"/>
              </w:rPr>
            </w:pPr>
            <w:r>
              <w:rPr>
                <w:sz w:val="12"/>
              </w:rPr>
              <w:t>521</w:t>
            </w:r>
          </w:p>
        </w:tc>
        <w:tc>
          <w:tcPr>
            <w:tcW w:w="536" w:type="dxa"/>
          </w:tcPr>
          <w:p>
            <w:pPr>
              <w:pStyle w:val="TableParagraph"/>
              <w:ind w:right="164"/>
              <w:jc w:val="right"/>
              <w:rPr>
                <w:sz w:val="12"/>
              </w:rPr>
            </w:pPr>
            <w:r>
              <w:rPr>
                <w:sz w:val="12"/>
              </w:rPr>
              <w:t>521</w:t>
            </w:r>
          </w:p>
        </w:tc>
        <w:tc>
          <w:tcPr>
            <w:tcW w:w="576" w:type="dxa"/>
          </w:tcPr>
          <w:p>
            <w:pPr>
              <w:pStyle w:val="TableParagraph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579</w:t>
            </w:r>
          </w:p>
        </w:tc>
        <w:tc>
          <w:tcPr>
            <w:tcW w:w="552" w:type="dxa"/>
          </w:tcPr>
          <w:p>
            <w:pPr>
              <w:pStyle w:val="TableParagraph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579</w:t>
            </w:r>
          </w:p>
        </w:tc>
        <w:tc>
          <w:tcPr>
            <w:tcW w:w="568" w:type="dxa"/>
          </w:tcPr>
          <w:p>
            <w:pPr>
              <w:pStyle w:val="TableParagraph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579</w:t>
            </w:r>
          </w:p>
        </w:tc>
        <w:tc>
          <w:tcPr>
            <w:tcW w:w="576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230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5787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right="18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46</w:t>
            </w:r>
          </w:p>
        </w:tc>
        <w:tc>
          <w:tcPr>
            <w:tcW w:w="3424" w:type="dxa"/>
          </w:tcPr>
          <w:p>
            <w:pPr>
              <w:pStyle w:val="TableParagraph"/>
              <w:spacing w:line="125" w:lineRule="exact" w:before="4"/>
              <w:ind w:left="18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ГБУЗ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НО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«Шарангская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центральнаяя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районная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больница»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123</w:t>
            </w:r>
          </w:p>
        </w:tc>
        <w:tc>
          <w:tcPr>
            <w:tcW w:w="456" w:type="dxa"/>
          </w:tcPr>
          <w:p>
            <w:pPr>
              <w:pStyle w:val="TableParagraph"/>
              <w:ind w:right="124"/>
              <w:jc w:val="right"/>
              <w:rPr>
                <w:sz w:val="12"/>
              </w:rPr>
            </w:pPr>
            <w:r>
              <w:rPr>
                <w:sz w:val="12"/>
              </w:rPr>
              <w:t>308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33"/>
              <w:rPr>
                <w:sz w:val="12"/>
              </w:rPr>
            </w:pPr>
            <w:r>
              <w:rPr>
                <w:sz w:val="12"/>
              </w:rPr>
              <w:t>339</w:t>
            </w:r>
          </w:p>
        </w:tc>
        <w:tc>
          <w:tcPr>
            <w:tcW w:w="496" w:type="dxa"/>
          </w:tcPr>
          <w:p>
            <w:pPr>
              <w:pStyle w:val="TableParagraph"/>
              <w:ind w:right="148"/>
              <w:jc w:val="right"/>
              <w:rPr>
                <w:sz w:val="12"/>
              </w:rPr>
            </w:pPr>
            <w:r>
              <w:rPr>
                <w:sz w:val="12"/>
              </w:rPr>
              <w:t>308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123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97"/>
              <w:rPr>
                <w:sz w:val="12"/>
              </w:rPr>
            </w:pPr>
            <w:r>
              <w:rPr>
                <w:sz w:val="12"/>
              </w:rPr>
              <w:t>277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9"/>
              <w:rPr>
                <w:sz w:val="12"/>
              </w:rPr>
            </w:pPr>
            <w:r>
              <w:rPr>
                <w:sz w:val="12"/>
              </w:rPr>
              <w:t>277</w:t>
            </w:r>
          </w:p>
        </w:tc>
        <w:tc>
          <w:tcPr>
            <w:tcW w:w="536" w:type="dxa"/>
          </w:tcPr>
          <w:p>
            <w:pPr>
              <w:pStyle w:val="TableParagraph"/>
              <w:ind w:right="164"/>
              <w:jc w:val="right"/>
              <w:rPr>
                <w:sz w:val="12"/>
              </w:rPr>
            </w:pPr>
            <w:r>
              <w:rPr>
                <w:sz w:val="12"/>
              </w:rPr>
              <w:t>277</w:t>
            </w:r>
          </w:p>
        </w:tc>
        <w:tc>
          <w:tcPr>
            <w:tcW w:w="576" w:type="dxa"/>
          </w:tcPr>
          <w:p>
            <w:pPr>
              <w:pStyle w:val="TableParagraph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308</w:t>
            </w:r>
          </w:p>
        </w:tc>
        <w:tc>
          <w:tcPr>
            <w:tcW w:w="552" w:type="dxa"/>
          </w:tcPr>
          <w:p>
            <w:pPr>
              <w:pStyle w:val="TableParagraph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308</w:t>
            </w:r>
          </w:p>
        </w:tc>
        <w:tc>
          <w:tcPr>
            <w:tcW w:w="568" w:type="dxa"/>
          </w:tcPr>
          <w:p>
            <w:pPr>
              <w:pStyle w:val="TableParagraph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308</w:t>
            </w:r>
          </w:p>
        </w:tc>
        <w:tc>
          <w:tcPr>
            <w:tcW w:w="576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126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3082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right="18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47</w:t>
            </w:r>
          </w:p>
        </w:tc>
        <w:tc>
          <w:tcPr>
            <w:tcW w:w="3424" w:type="dxa"/>
          </w:tcPr>
          <w:p>
            <w:pPr>
              <w:pStyle w:val="TableParagraph"/>
              <w:spacing w:line="125" w:lineRule="exact" w:before="4"/>
              <w:ind w:left="18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ГБУЗ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НО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«Шатковская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центральная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районная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больница»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256</w:t>
            </w:r>
          </w:p>
        </w:tc>
        <w:tc>
          <w:tcPr>
            <w:tcW w:w="456" w:type="dxa"/>
          </w:tcPr>
          <w:p>
            <w:pPr>
              <w:pStyle w:val="TableParagraph"/>
              <w:ind w:right="124"/>
              <w:jc w:val="right"/>
              <w:rPr>
                <w:sz w:val="12"/>
              </w:rPr>
            </w:pPr>
            <w:r>
              <w:rPr>
                <w:sz w:val="12"/>
              </w:rPr>
              <w:t>640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33"/>
              <w:rPr>
                <w:sz w:val="12"/>
              </w:rPr>
            </w:pPr>
            <w:r>
              <w:rPr>
                <w:sz w:val="12"/>
              </w:rPr>
              <w:t>704</w:t>
            </w:r>
          </w:p>
        </w:tc>
        <w:tc>
          <w:tcPr>
            <w:tcW w:w="496" w:type="dxa"/>
          </w:tcPr>
          <w:p>
            <w:pPr>
              <w:pStyle w:val="TableParagraph"/>
              <w:ind w:right="148"/>
              <w:jc w:val="right"/>
              <w:rPr>
                <w:sz w:val="12"/>
              </w:rPr>
            </w:pPr>
            <w:r>
              <w:rPr>
                <w:sz w:val="12"/>
              </w:rPr>
              <w:t>640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256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97"/>
              <w:rPr>
                <w:sz w:val="12"/>
              </w:rPr>
            </w:pPr>
            <w:r>
              <w:rPr>
                <w:sz w:val="12"/>
              </w:rPr>
              <w:t>576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9"/>
              <w:rPr>
                <w:sz w:val="12"/>
              </w:rPr>
            </w:pPr>
            <w:r>
              <w:rPr>
                <w:sz w:val="12"/>
              </w:rPr>
              <w:t>576</w:t>
            </w:r>
          </w:p>
        </w:tc>
        <w:tc>
          <w:tcPr>
            <w:tcW w:w="536" w:type="dxa"/>
          </w:tcPr>
          <w:p>
            <w:pPr>
              <w:pStyle w:val="TableParagraph"/>
              <w:ind w:right="164"/>
              <w:jc w:val="right"/>
              <w:rPr>
                <w:sz w:val="12"/>
              </w:rPr>
            </w:pPr>
            <w:r>
              <w:rPr>
                <w:sz w:val="12"/>
              </w:rPr>
              <w:t>576</w:t>
            </w:r>
          </w:p>
        </w:tc>
        <w:tc>
          <w:tcPr>
            <w:tcW w:w="576" w:type="dxa"/>
          </w:tcPr>
          <w:p>
            <w:pPr>
              <w:pStyle w:val="TableParagraph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640</w:t>
            </w:r>
          </w:p>
        </w:tc>
        <w:tc>
          <w:tcPr>
            <w:tcW w:w="552" w:type="dxa"/>
          </w:tcPr>
          <w:p>
            <w:pPr>
              <w:pStyle w:val="TableParagraph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640</w:t>
            </w:r>
          </w:p>
        </w:tc>
        <w:tc>
          <w:tcPr>
            <w:tcW w:w="568" w:type="dxa"/>
          </w:tcPr>
          <w:p>
            <w:pPr>
              <w:pStyle w:val="TableParagraph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640</w:t>
            </w:r>
          </w:p>
        </w:tc>
        <w:tc>
          <w:tcPr>
            <w:tcW w:w="576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254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6398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right="18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48</w:t>
            </w:r>
          </w:p>
        </w:tc>
        <w:tc>
          <w:tcPr>
            <w:tcW w:w="3424" w:type="dxa"/>
          </w:tcPr>
          <w:p>
            <w:pPr>
              <w:pStyle w:val="TableParagraph"/>
              <w:spacing w:line="125" w:lineRule="exact" w:before="4"/>
              <w:ind w:left="18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ГБУЗ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НО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«Шахунская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центральная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районная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больница»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378</w:t>
            </w:r>
          </w:p>
        </w:tc>
        <w:tc>
          <w:tcPr>
            <w:tcW w:w="456" w:type="dxa"/>
          </w:tcPr>
          <w:p>
            <w:pPr>
              <w:pStyle w:val="TableParagraph"/>
              <w:ind w:right="124"/>
              <w:jc w:val="right"/>
              <w:rPr>
                <w:sz w:val="12"/>
              </w:rPr>
            </w:pPr>
            <w:r>
              <w:rPr>
                <w:sz w:val="12"/>
              </w:rPr>
              <w:t>945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25"/>
              <w:rPr>
                <w:sz w:val="12"/>
              </w:rPr>
            </w:pPr>
            <w:r>
              <w:rPr>
                <w:sz w:val="12"/>
              </w:rPr>
              <w:t>1040</w:t>
            </w:r>
          </w:p>
        </w:tc>
        <w:tc>
          <w:tcPr>
            <w:tcW w:w="496" w:type="dxa"/>
          </w:tcPr>
          <w:p>
            <w:pPr>
              <w:pStyle w:val="TableParagraph"/>
              <w:ind w:right="148"/>
              <w:jc w:val="right"/>
              <w:rPr>
                <w:sz w:val="12"/>
              </w:rPr>
            </w:pPr>
            <w:r>
              <w:rPr>
                <w:sz w:val="12"/>
              </w:rPr>
              <w:t>945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378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97"/>
              <w:rPr>
                <w:sz w:val="12"/>
              </w:rPr>
            </w:pPr>
            <w:r>
              <w:rPr>
                <w:sz w:val="12"/>
              </w:rPr>
              <w:t>851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9"/>
              <w:rPr>
                <w:sz w:val="12"/>
              </w:rPr>
            </w:pPr>
            <w:r>
              <w:rPr>
                <w:sz w:val="12"/>
              </w:rPr>
              <w:t>851</w:t>
            </w:r>
          </w:p>
        </w:tc>
        <w:tc>
          <w:tcPr>
            <w:tcW w:w="536" w:type="dxa"/>
          </w:tcPr>
          <w:p>
            <w:pPr>
              <w:pStyle w:val="TableParagraph"/>
              <w:ind w:right="164"/>
              <w:jc w:val="right"/>
              <w:rPr>
                <w:sz w:val="12"/>
              </w:rPr>
            </w:pPr>
            <w:r>
              <w:rPr>
                <w:sz w:val="12"/>
              </w:rPr>
              <w:t>851</w:t>
            </w:r>
          </w:p>
        </w:tc>
        <w:tc>
          <w:tcPr>
            <w:tcW w:w="576" w:type="dxa"/>
          </w:tcPr>
          <w:p>
            <w:pPr>
              <w:pStyle w:val="TableParagraph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945</w:t>
            </w:r>
          </w:p>
        </w:tc>
        <w:tc>
          <w:tcPr>
            <w:tcW w:w="552" w:type="dxa"/>
          </w:tcPr>
          <w:p>
            <w:pPr>
              <w:pStyle w:val="TableParagraph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945</w:t>
            </w:r>
          </w:p>
        </w:tc>
        <w:tc>
          <w:tcPr>
            <w:tcW w:w="568" w:type="dxa"/>
          </w:tcPr>
          <w:p>
            <w:pPr>
              <w:pStyle w:val="TableParagraph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945</w:t>
            </w:r>
          </w:p>
        </w:tc>
        <w:tc>
          <w:tcPr>
            <w:tcW w:w="576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378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9452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right="197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49</w:t>
            </w:r>
          </w:p>
        </w:tc>
        <w:tc>
          <w:tcPr>
            <w:tcW w:w="3424" w:type="dxa"/>
          </w:tcPr>
          <w:p>
            <w:pPr>
              <w:pStyle w:val="TableParagraph"/>
              <w:ind w:left="26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г.Арзамас</w:t>
            </w:r>
          </w:p>
        </w:tc>
        <w:tc>
          <w:tcPr>
            <w:tcW w:w="544" w:type="dxa"/>
          </w:tcPr>
          <w:p>
            <w:pPr>
              <w:pStyle w:val="TableParagraph"/>
              <w:ind w:right="117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1133</w:t>
            </w:r>
          </w:p>
        </w:tc>
        <w:tc>
          <w:tcPr>
            <w:tcW w:w="456" w:type="dxa"/>
          </w:tcPr>
          <w:p>
            <w:pPr>
              <w:pStyle w:val="TableParagraph"/>
              <w:ind w:right="77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2833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3116</w:t>
            </w:r>
          </w:p>
        </w:tc>
        <w:tc>
          <w:tcPr>
            <w:tcW w:w="496" w:type="dxa"/>
          </w:tcPr>
          <w:p>
            <w:pPr>
              <w:pStyle w:val="TableParagraph"/>
              <w:ind w:right="93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2833</w:t>
            </w:r>
          </w:p>
        </w:tc>
        <w:tc>
          <w:tcPr>
            <w:tcW w:w="536" w:type="dxa"/>
          </w:tcPr>
          <w:p>
            <w:pPr>
              <w:pStyle w:val="TableParagraph"/>
              <w:ind w:left="69" w:right="66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1133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9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2549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50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2549</w:t>
            </w:r>
          </w:p>
        </w:tc>
        <w:tc>
          <w:tcPr>
            <w:tcW w:w="536" w:type="dxa"/>
          </w:tcPr>
          <w:p>
            <w:pPr>
              <w:pStyle w:val="TableParagraph"/>
              <w:ind w:right="117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2549</w:t>
            </w:r>
          </w:p>
        </w:tc>
        <w:tc>
          <w:tcPr>
            <w:tcW w:w="576" w:type="dxa"/>
          </w:tcPr>
          <w:p>
            <w:pPr>
              <w:pStyle w:val="TableParagraph"/>
              <w:ind w:right="133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2833</w:t>
            </w:r>
          </w:p>
        </w:tc>
        <w:tc>
          <w:tcPr>
            <w:tcW w:w="552" w:type="dxa"/>
          </w:tcPr>
          <w:p>
            <w:pPr>
              <w:pStyle w:val="TableParagraph"/>
              <w:ind w:right="125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2833</w:t>
            </w:r>
          </w:p>
        </w:tc>
        <w:tc>
          <w:tcPr>
            <w:tcW w:w="568" w:type="dxa"/>
          </w:tcPr>
          <w:p>
            <w:pPr>
              <w:pStyle w:val="TableParagraph"/>
              <w:ind w:right="133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2833</w:t>
            </w:r>
          </w:p>
        </w:tc>
        <w:tc>
          <w:tcPr>
            <w:tcW w:w="576" w:type="dxa"/>
          </w:tcPr>
          <w:p>
            <w:pPr>
              <w:pStyle w:val="TableParagraph"/>
              <w:ind w:left="146"/>
              <w:jc w:val="lef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1130</w:t>
            </w:r>
          </w:p>
        </w:tc>
        <w:tc>
          <w:tcPr>
            <w:tcW w:w="672" w:type="dxa"/>
          </w:tcPr>
          <w:p>
            <w:pPr>
              <w:pStyle w:val="TableParagraph"/>
              <w:ind w:left="103" w:right="100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28324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right="10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49.1</w:t>
            </w:r>
          </w:p>
        </w:tc>
        <w:tc>
          <w:tcPr>
            <w:tcW w:w="3424" w:type="dxa"/>
          </w:tcPr>
          <w:p>
            <w:pPr>
              <w:pStyle w:val="TableParagraph"/>
              <w:ind w:left="26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3"/>
                <w:w w:val="105"/>
                <w:sz w:val="13"/>
              </w:rPr>
              <w:t>ГБУЗ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НО «Центральная</w:t>
            </w:r>
            <w:r>
              <w:rPr>
                <w:rFonts w:ascii="Times New Roman" w:hAnsi="Times New Roman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городская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больница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г.Арзамаса»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882</w:t>
            </w:r>
          </w:p>
        </w:tc>
        <w:tc>
          <w:tcPr>
            <w:tcW w:w="456" w:type="dxa"/>
          </w:tcPr>
          <w:p>
            <w:pPr>
              <w:pStyle w:val="TableParagraph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2206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25"/>
              <w:rPr>
                <w:sz w:val="12"/>
              </w:rPr>
            </w:pPr>
            <w:r>
              <w:rPr>
                <w:sz w:val="12"/>
              </w:rPr>
              <w:t>2426</w:t>
            </w:r>
          </w:p>
        </w:tc>
        <w:tc>
          <w:tcPr>
            <w:tcW w:w="496" w:type="dxa"/>
          </w:tcPr>
          <w:p>
            <w:pPr>
              <w:pStyle w:val="TableParagraph"/>
              <w:ind w:right="116"/>
              <w:jc w:val="right"/>
              <w:rPr>
                <w:sz w:val="12"/>
              </w:rPr>
            </w:pPr>
            <w:r>
              <w:rPr>
                <w:sz w:val="12"/>
              </w:rPr>
              <w:t>2206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882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89"/>
              <w:rPr>
                <w:sz w:val="12"/>
              </w:rPr>
            </w:pPr>
            <w:r>
              <w:rPr>
                <w:sz w:val="12"/>
              </w:rPr>
              <w:t>1985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1"/>
              <w:rPr>
                <w:sz w:val="12"/>
              </w:rPr>
            </w:pPr>
            <w:r>
              <w:rPr>
                <w:sz w:val="12"/>
              </w:rPr>
              <w:t>1985</w:t>
            </w:r>
          </w:p>
        </w:tc>
        <w:tc>
          <w:tcPr>
            <w:tcW w:w="536" w:type="dxa"/>
          </w:tcPr>
          <w:p>
            <w:pPr>
              <w:pStyle w:val="TableParagraph"/>
              <w:ind w:right="140"/>
              <w:jc w:val="right"/>
              <w:rPr>
                <w:sz w:val="12"/>
              </w:rPr>
            </w:pPr>
            <w:r>
              <w:rPr>
                <w:sz w:val="12"/>
              </w:rPr>
              <w:t>1985</w:t>
            </w:r>
          </w:p>
        </w:tc>
        <w:tc>
          <w:tcPr>
            <w:tcW w:w="576" w:type="dxa"/>
          </w:tcPr>
          <w:p>
            <w:pPr>
              <w:pStyle w:val="TableParagraph"/>
              <w:ind w:right="156"/>
              <w:jc w:val="right"/>
              <w:rPr>
                <w:sz w:val="12"/>
              </w:rPr>
            </w:pPr>
            <w:r>
              <w:rPr>
                <w:sz w:val="12"/>
              </w:rPr>
              <w:t>2206</w:t>
            </w:r>
          </w:p>
        </w:tc>
        <w:tc>
          <w:tcPr>
            <w:tcW w:w="552" w:type="dxa"/>
          </w:tcPr>
          <w:p>
            <w:pPr>
              <w:pStyle w:val="TableParagraph"/>
              <w:ind w:right="148"/>
              <w:jc w:val="right"/>
              <w:rPr>
                <w:sz w:val="12"/>
              </w:rPr>
            </w:pPr>
            <w:r>
              <w:rPr>
                <w:sz w:val="12"/>
              </w:rPr>
              <w:t>2206</w:t>
            </w:r>
          </w:p>
        </w:tc>
        <w:tc>
          <w:tcPr>
            <w:tcW w:w="568" w:type="dxa"/>
          </w:tcPr>
          <w:p>
            <w:pPr>
              <w:pStyle w:val="TableParagraph"/>
              <w:ind w:right="156"/>
              <w:jc w:val="right"/>
              <w:rPr>
                <w:sz w:val="12"/>
              </w:rPr>
            </w:pPr>
            <w:r>
              <w:rPr>
                <w:sz w:val="12"/>
              </w:rPr>
              <w:t>2206</w:t>
            </w:r>
          </w:p>
        </w:tc>
        <w:tc>
          <w:tcPr>
            <w:tcW w:w="576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880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9"/>
              <w:rPr>
                <w:sz w:val="12"/>
              </w:rPr>
            </w:pPr>
            <w:r>
              <w:rPr>
                <w:sz w:val="12"/>
              </w:rPr>
              <w:t>22055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right="14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49.2</w:t>
            </w:r>
          </w:p>
        </w:tc>
        <w:tc>
          <w:tcPr>
            <w:tcW w:w="3424" w:type="dxa"/>
          </w:tcPr>
          <w:p>
            <w:pPr>
              <w:pStyle w:val="TableParagraph"/>
              <w:ind w:left="26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2"/>
                <w:w w:val="105"/>
                <w:sz w:val="13"/>
              </w:rPr>
              <w:t>ГБУЗ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НО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«Арзамасская городская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больница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№1»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251</w:t>
            </w:r>
          </w:p>
        </w:tc>
        <w:tc>
          <w:tcPr>
            <w:tcW w:w="456" w:type="dxa"/>
          </w:tcPr>
          <w:p>
            <w:pPr>
              <w:pStyle w:val="TableParagraph"/>
              <w:ind w:right="124"/>
              <w:jc w:val="right"/>
              <w:rPr>
                <w:sz w:val="12"/>
              </w:rPr>
            </w:pPr>
            <w:r>
              <w:rPr>
                <w:sz w:val="12"/>
              </w:rPr>
              <w:t>627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33"/>
              <w:rPr>
                <w:sz w:val="12"/>
              </w:rPr>
            </w:pPr>
            <w:r>
              <w:rPr>
                <w:sz w:val="12"/>
              </w:rPr>
              <w:t>690</w:t>
            </w:r>
          </w:p>
        </w:tc>
        <w:tc>
          <w:tcPr>
            <w:tcW w:w="496" w:type="dxa"/>
          </w:tcPr>
          <w:p>
            <w:pPr>
              <w:pStyle w:val="TableParagraph"/>
              <w:ind w:right="148"/>
              <w:jc w:val="right"/>
              <w:rPr>
                <w:sz w:val="12"/>
              </w:rPr>
            </w:pPr>
            <w:r>
              <w:rPr>
                <w:sz w:val="12"/>
              </w:rPr>
              <w:t>627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251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97"/>
              <w:rPr>
                <w:sz w:val="12"/>
              </w:rPr>
            </w:pPr>
            <w:r>
              <w:rPr>
                <w:sz w:val="12"/>
              </w:rPr>
              <w:t>564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9"/>
              <w:rPr>
                <w:sz w:val="12"/>
              </w:rPr>
            </w:pPr>
            <w:r>
              <w:rPr>
                <w:sz w:val="12"/>
              </w:rPr>
              <w:t>564</w:t>
            </w:r>
          </w:p>
        </w:tc>
        <w:tc>
          <w:tcPr>
            <w:tcW w:w="536" w:type="dxa"/>
          </w:tcPr>
          <w:p>
            <w:pPr>
              <w:pStyle w:val="TableParagraph"/>
              <w:ind w:right="164"/>
              <w:jc w:val="right"/>
              <w:rPr>
                <w:sz w:val="12"/>
              </w:rPr>
            </w:pPr>
            <w:r>
              <w:rPr>
                <w:sz w:val="12"/>
              </w:rPr>
              <w:t>564</w:t>
            </w:r>
          </w:p>
        </w:tc>
        <w:tc>
          <w:tcPr>
            <w:tcW w:w="576" w:type="dxa"/>
          </w:tcPr>
          <w:p>
            <w:pPr>
              <w:pStyle w:val="TableParagraph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627</w:t>
            </w:r>
          </w:p>
        </w:tc>
        <w:tc>
          <w:tcPr>
            <w:tcW w:w="552" w:type="dxa"/>
          </w:tcPr>
          <w:p>
            <w:pPr>
              <w:pStyle w:val="TableParagraph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627</w:t>
            </w:r>
          </w:p>
        </w:tc>
        <w:tc>
          <w:tcPr>
            <w:tcW w:w="568" w:type="dxa"/>
          </w:tcPr>
          <w:p>
            <w:pPr>
              <w:pStyle w:val="TableParagraph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627</w:t>
            </w:r>
          </w:p>
        </w:tc>
        <w:tc>
          <w:tcPr>
            <w:tcW w:w="576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250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6269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right="197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50</w:t>
            </w:r>
          </w:p>
        </w:tc>
        <w:tc>
          <w:tcPr>
            <w:tcW w:w="3424" w:type="dxa"/>
          </w:tcPr>
          <w:p>
            <w:pPr>
              <w:pStyle w:val="TableParagraph"/>
              <w:ind w:left="26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г.Дзержинск</w:t>
            </w:r>
          </w:p>
        </w:tc>
        <w:tc>
          <w:tcPr>
            <w:tcW w:w="544" w:type="dxa"/>
          </w:tcPr>
          <w:p>
            <w:pPr>
              <w:pStyle w:val="TableParagraph"/>
              <w:ind w:right="117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2587</w:t>
            </w:r>
          </w:p>
        </w:tc>
        <w:tc>
          <w:tcPr>
            <w:tcW w:w="456" w:type="dxa"/>
          </w:tcPr>
          <w:p>
            <w:pPr>
              <w:pStyle w:val="TableParagraph"/>
              <w:ind w:right="77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6469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7116</w:t>
            </w:r>
          </w:p>
        </w:tc>
        <w:tc>
          <w:tcPr>
            <w:tcW w:w="496" w:type="dxa"/>
          </w:tcPr>
          <w:p>
            <w:pPr>
              <w:pStyle w:val="TableParagraph"/>
              <w:ind w:right="93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6469</w:t>
            </w:r>
          </w:p>
        </w:tc>
        <w:tc>
          <w:tcPr>
            <w:tcW w:w="536" w:type="dxa"/>
          </w:tcPr>
          <w:p>
            <w:pPr>
              <w:pStyle w:val="TableParagraph"/>
              <w:ind w:left="69" w:right="66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2587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9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5823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50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5823</w:t>
            </w:r>
          </w:p>
        </w:tc>
        <w:tc>
          <w:tcPr>
            <w:tcW w:w="536" w:type="dxa"/>
          </w:tcPr>
          <w:p>
            <w:pPr>
              <w:pStyle w:val="TableParagraph"/>
              <w:ind w:right="117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5823</w:t>
            </w:r>
          </w:p>
        </w:tc>
        <w:tc>
          <w:tcPr>
            <w:tcW w:w="576" w:type="dxa"/>
          </w:tcPr>
          <w:p>
            <w:pPr>
              <w:pStyle w:val="TableParagraph"/>
              <w:ind w:right="133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6469</w:t>
            </w:r>
          </w:p>
        </w:tc>
        <w:tc>
          <w:tcPr>
            <w:tcW w:w="552" w:type="dxa"/>
          </w:tcPr>
          <w:p>
            <w:pPr>
              <w:pStyle w:val="TableParagraph"/>
              <w:ind w:right="125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6469</w:t>
            </w:r>
          </w:p>
        </w:tc>
        <w:tc>
          <w:tcPr>
            <w:tcW w:w="568" w:type="dxa"/>
          </w:tcPr>
          <w:p>
            <w:pPr>
              <w:pStyle w:val="TableParagraph"/>
              <w:ind w:right="133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6469</w:t>
            </w:r>
          </w:p>
        </w:tc>
        <w:tc>
          <w:tcPr>
            <w:tcW w:w="576" w:type="dxa"/>
          </w:tcPr>
          <w:p>
            <w:pPr>
              <w:pStyle w:val="TableParagraph"/>
              <w:ind w:left="146"/>
              <w:jc w:val="lef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2590</w:t>
            </w:r>
          </w:p>
        </w:tc>
        <w:tc>
          <w:tcPr>
            <w:tcW w:w="672" w:type="dxa"/>
          </w:tcPr>
          <w:p>
            <w:pPr>
              <w:pStyle w:val="TableParagraph"/>
              <w:ind w:left="103" w:right="100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64694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right="14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50.1</w:t>
            </w:r>
          </w:p>
        </w:tc>
        <w:tc>
          <w:tcPr>
            <w:tcW w:w="3424" w:type="dxa"/>
          </w:tcPr>
          <w:p>
            <w:pPr>
              <w:pStyle w:val="TableParagraph"/>
              <w:ind w:left="26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2"/>
                <w:w w:val="105"/>
                <w:sz w:val="13"/>
              </w:rPr>
              <w:t>ГБУЗ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НО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«Городская больница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№1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г.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Дзержинск»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959</w:t>
            </w:r>
          </w:p>
        </w:tc>
        <w:tc>
          <w:tcPr>
            <w:tcW w:w="456" w:type="dxa"/>
          </w:tcPr>
          <w:p>
            <w:pPr>
              <w:pStyle w:val="TableParagraph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2398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25"/>
              <w:rPr>
                <w:sz w:val="12"/>
              </w:rPr>
            </w:pPr>
            <w:r>
              <w:rPr>
                <w:sz w:val="12"/>
              </w:rPr>
              <w:t>2638</w:t>
            </w:r>
          </w:p>
        </w:tc>
        <w:tc>
          <w:tcPr>
            <w:tcW w:w="496" w:type="dxa"/>
          </w:tcPr>
          <w:p>
            <w:pPr>
              <w:pStyle w:val="TableParagraph"/>
              <w:ind w:right="116"/>
              <w:jc w:val="right"/>
              <w:rPr>
                <w:sz w:val="12"/>
              </w:rPr>
            </w:pPr>
            <w:r>
              <w:rPr>
                <w:sz w:val="12"/>
              </w:rPr>
              <w:t>2398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959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89"/>
              <w:rPr>
                <w:sz w:val="12"/>
              </w:rPr>
            </w:pPr>
            <w:r>
              <w:rPr>
                <w:sz w:val="12"/>
              </w:rPr>
              <w:t>2159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1"/>
              <w:rPr>
                <w:sz w:val="12"/>
              </w:rPr>
            </w:pPr>
            <w:r>
              <w:rPr>
                <w:sz w:val="12"/>
              </w:rPr>
              <w:t>2159</w:t>
            </w:r>
          </w:p>
        </w:tc>
        <w:tc>
          <w:tcPr>
            <w:tcW w:w="536" w:type="dxa"/>
          </w:tcPr>
          <w:p>
            <w:pPr>
              <w:pStyle w:val="TableParagraph"/>
              <w:ind w:right="140"/>
              <w:jc w:val="right"/>
              <w:rPr>
                <w:sz w:val="12"/>
              </w:rPr>
            </w:pPr>
            <w:r>
              <w:rPr>
                <w:sz w:val="12"/>
              </w:rPr>
              <w:t>2159</w:t>
            </w:r>
          </w:p>
        </w:tc>
        <w:tc>
          <w:tcPr>
            <w:tcW w:w="576" w:type="dxa"/>
          </w:tcPr>
          <w:p>
            <w:pPr>
              <w:pStyle w:val="TableParagraph"/>
              <w:ind w:right="156"/>
              <w:jc w:val="right"/>
              <w:rPr>
                <w:sz w:val="12"/>
              </w:rPr>
            </w:pPr>
            <w:r>
              <w:rPr>
                <w:sz w:val="12"/>
              </w:rPr>
              <w:t>2398</w:t>
            </w:r>
          </w:p>
        </w:tc>
        <w:tc>
          <w:tcPr>
            <w:tcW w:w="552" w:type="dxa"/>
          </w:tcPr>
          <w:p>
            <w:pPr>
              <w:pStyle w:val="TableParagraph"/>
              <w:ind w:right="148"/>
              <w:jc w:val="right"/>
              <w:rPr>
                <w:sz w:val="12"/>
              </w:rPr>
            </w:pPr>
            <w:r>
              <w:rPr>
                <w:sz w:val="12"/>
              </w:rPr>
              <w:t>2398</w:t>
            </w:r>
          </w:p>
        </w:tc>
        <w:tc>
          <w:tcPr>
            <w:tcW w:w="568" w:type="dxa"/>
          </w:tcPr>
          <w:p>
            <w:pPr>
              <w:pStyle w:val="TableParagraph"/>
              <w:ind w:right="156"/>
              <w:jc w:val="right"/>
              <w:rPr>
                <w:sz w:val="12"/>
              </w:rPr>
            </w:pPr>
            <w:r>
              <w:rPr>
                <w:sz w:val="12"/>
              </w:rPr>
              <w:t>2398</w:t>
            </w:r>
          </w:p>
        </w:tc>
        <w:tc>
          <w:tcPr>
            <w:tcW w:w="576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961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9"/>
              <w:rPr>
                <w:sz w:val="12"/>
              </w:rPr>
            </w:pPr>
            <w:r>
              <w:rPr>
                <w:sz w:val="12"/>
              </w:rPr>
              <w:t>23984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right="14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50.2</w:t>
            </w:r>
          </w:p>
        </w:tc>
        <w:tc>
          <w:tcPr>
            <w:tcW w:w="3424" w:type="dxa"/>
          </w:tcPr>
          <w:p>
            <w:pPr>
              <w:pStyle w:val="TableParagraph"/>
              <w:ind w:left="26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2"/>
                <w:w w:val="105"/>
                <w:sz w:val="13"/>
              </w:rPr>
              <w:t>ГБУЗ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НО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«Городская больница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№2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г.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Дзержинск»</w:t>
            </w:r>
          </w:p>
        </w:tc>
        <w:tc>
          <w:tcPr>
            <w:tcW w:w="544" w:type="dxa"/>
          </w:tcPr>
          <w:p>
            <w:pPr>
              <w:pStyle w:val="TableParagraph"/>
              <w:ind w:left="162"/>
              <w:jc w:val="left"/>
              <w:rPr>
                <w:sz w:val="12"/>
              </w:rPr>
            </w:pPr>
            <w:r>
              <w:rPr>
                <w:sz w:val="12"/>
              </w:rPr>
              <w:t>1628</w:t>
            </w:r>
          </w:p>
        </w:tc>
        <w:tc>
          <w:tcPr>
            <w:tcW w:w="456" w:type="dxa"/>
          </w:tcPr>
          <w:p>
            <w:pPr>
              <w:pStyle w:val="TableParagraph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4071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25"/>
              <w:rPr>
                <w:sz w:val="12"/>
              </w:rPr>
            </w:pPr>
            <w:r>
              <w:rPr>
                <w:sz w:val="12"/>
              </w:rPr>
              <w:t>4478</w:t>
            </w:r>
          </w:p>
        </w:tc>
        <w:tc>
          <w:tcPr>
            <w:tcW w:w="496" w:type="dxa"/>
          </w:tcPr>
          <w:p>
            <w:pPr>
              <w:pStyle w:val="TableParagraph"/>
              <w:ind w:right="116"/>
              <w:jc w:val="right"/>
              <w:rPr>
                <w:sz w:val="12"/>
              </w:rPr>
            </w:pPr>
            <w:r>
              <w:rPr>
                <w:sz w:val="12"/>
              </w:rPr>
              <w:t>4071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65"/>
              <w:rPr>
                <w:sz w:val="12"/>
              </w:rPr>
            </w:pPr>
            <w:r>
              <w:rPr>
                <w:sz w:val="12"/>
              </w:rPr>
              <w:t>1628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89"/>
              <w:rPr>
                <w:sz w:val="12"/>
              </w:rPr>
            </w:pPr>
            <w:r>
              <w:rPr>
                <w:sz w:val="12"/>
              </w:rPr>
              <w:t>3664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1"/>
              <w:rPr>
                <w:sz w:val="12"/>
              </w:rPr>
            </w:pPr>
            <w:r>
              <w:rPr>
                <w:sz w:val="12"/>
              </w:rPr>
              <w:t>3664</w:t>
            </w:r>
          </w:p>
        </w:tc>
        <w:tc>
          <w:tcPr>
            <w:tcW w:w="536" w:type="dxa"/>
          </w:tcPr>
          <w:p>
            <w:pPr>
              <w:pStyle w:val="TableParagraph"/>
              <w:ind w:right="140"/>
              <w:jc w:val="right"/>
              <w:rPr>
                <w:sz w:val="12"/>
              </w:rPr>
            </w:pPr>
            <w:r>
              <w:rPr>
                <w:sz w:val="12"/>
              </w:rPr>
              <w:t>3664</w:t>
            </w:r>
          </w:p>
        </w:tc>
        <w:tc>
          <w:tcPr>
            <w:tcW w:w="576" w:type="dxa"/>
          </w:tcPr>
          <w:p>
            <w:pPr>
              <w:pStyle w:val="TableParagraph"/>
              <w:ind w:right="156"/>
              <w:jc w:val="right"/>
              <w:rPr>
                <w:sz w:val="12"/>
              </w:rPr>
            </w:pPr>
            <w:r>
              <w:rPr>
                <w:sz w:val="12"/>
              </w:rPr>
              <w:t>4071</w:t>
            </w:r>
          </w:p>
        </w:tc>
        <w:tc>
          <w:tcPr>
            <w:tcW w:w="552" w:type="dxa"/>
          </w:tcPr>
          <w:p>
            <w:pPr>
              <w:pStyle w:val="TableParagraph"/>
              <w:ind w:right="148"/>
              <w:jc w:val="right"/>
              <w:rPr>
                <w:sz w:val="12"/>
              </w:rPr>
            </w:pPr>
            <w:r>
              <w:rPr>
                <w:sz w:val="12"/>
              </w:rPr>
              <w:t>4071</w:t>
            </w:r>
          </w:p>
        </w:tc>
        <w:tc>
          <w:tcPr>
            <w:tcW w:w="568" w:type="dxa"/>
          </w:tcPr>
          <w:p>
            <w:pPr>
              <w:pStyle w:val="TableParagraph"/>
              <w:ind w:right="156"/>
              <w:jc w:val="right"/>
              <w:rPr>
                <w:sz w:val="12"/>
              </w:rPr>
            </w:pPr>
            <w:r>
              <w:rPr>
                <w:sz w:val="12"/>
              </w:rPr>
              <w:t>4071</w:t>
            </w:r>
          </w:p>
        </w:tc>
        <w:tc>
          <w:tcPr>
            <w:tcW w:w="576" w:type="dxa"/>
          </w:tcPr>
          <w:p>
            <w:pPr>
              <w:pStyle w:val="TableParagraph"/>
              <w:ind w:left="178"/>
              <w:jc w:val="left"/>
              <w:rPr>
                <w:sz w:val="12"/>
              </w:rPr>
            </w:pPr>
            <w:r>
              <w:rPr>
                <w:sz w:val="12"/>
              </w:rPr>
              <w:t>1629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9"/>
              <w:rPr>
                <w:sz w:val="12"/>
              </w:rPr>
            </w:pPr>
            <w:r>
              <w:rPr>
                <w:sz w:val="12"/>
              </w:rPr>
              <w:t>40710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right="181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51</w:t>
            </w:r>
          </w:p>
        </w:tc>
        <w:tc>
          <w:tcPr>
            <w:tcW w:w="3424" w:type="dxa"/>
          </w:tcPr>
          <w:p>
            <w:pPr>
              <w:pStyle w:val="TableParagraph"/>
              <w:ind w:left="26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г.Н.Новгород</w:t>
            </w:r>
          </w:p>
        </w:tc>
        <w:tc>
          <w:tcPr>
            <w:tcW w:w="544" w:type="dxa"/>
          </w:tcPr>
          <w:p>
            <w:pPr>
              <w:pStyle w:val="TableParagraph"/>
              <w:ind w:right="85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15047</w:t>
            </w:r>
          </w:p>
        </w:tc>
        <w:tc>
          <w:tcPr>
            <w:tcW w:w="456" w:type="dxa"/>
          </w:tcPr>
          <w:p>
            <w:pPr>
              <w:pStyle w:val="TableParagraph"/>
              <w:ind w:right="37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37614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42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41370</w:t>
            </w:r>
          </w:p>
        </w:tc>
        <w:tc>
          <w:tcPr>
            <w:tcW w:w="496" w:type="dxa"/>
          </w:tcPr>
          <w:p>
            <w:pPr>
              <w:pStyle w:val="TableParagraph"/>
              <w:ind w:right="61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37614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66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15047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106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33852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5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33852</w:t>
            </w:r>
          </w:p>
        </w:tc>
        <w:tc>
          <w:tcPr>
            <w:tcW w:w="536" w:type="dxa"/>
          </w:tcPr>
          <w:p>
            <w:pPr>
              <w:pStyle w:val="TableParagraph"/>
              <w:ind w:right="77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33852</w:t>
            </w:r>
          </w:p>
        </w:tc>
        <w:tc>
          <w:tcPr>
            <w:tcW w:w="576" w:type="dxa"/>
          </w:tcPr>
          <w:p>
            <w:pPr>
              <w:pStyle w:val="TableParagraph"/>
              <w:ind w:right="101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37614</w:t>
            </w:r>
          </w:p>
        </w:tc>
        <w:tc>
          <w:tcPr>
            <w:tcW w:w="552" w:type="dxa"/>
          </w:tcPr>
          <w:p>
            <w:pPr>
              <w:pStyle w:val="TableParagraph"/>
              <w:ind w:right="85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37614</w:t>
            </w:r>
          </w:p>
        </w:tc>
        <w:tc>
          <w:tcPr>
            <w:tcW w:w="568" w:type="dxa"/>
          </w:tcPr>
          <w:p>
            <w:pPr>
              <w:pStyle w:val="TableParagraph"/>
              <w:ind w:right="93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37614</w:t>
            </w:r>
          </w:p>
        </w:tc>
        <w:tc>
          <w:tcPr>
            <w:tcW w:w="576" w:type="dxa"/>
          </w:tcPr>
          <w:p>
            <w:pPr>
              <w:pStyle w:val="TableParagraph"/>
              <w:ind w:left="106"/>
              <w:jc w:val="lef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15015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100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376105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right="181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52</w:t>
            </w:r>
          </w:p>
        </w:tc>
        <w:tc>
          <w:tcPr>
            <w:tcW w:w="3424" w:type="dxa"/>
          </w:tcPr>
          <w:p>
            <w:pPr>
              <w:pStyle w:val="TableParagraph"/>
              <w:ind w:left="26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г.Саров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965</w:t>
            </w:r>
          </w:p>
        </w:tc>
        <w:tc>
          <w:tcPr>
            <w:tcW w:w="456" w:type="dxa"/>
          </w:tcPr>
          <w:p>
            <w:pPr>
              <w:pStyle w:val="TableParagraph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2413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25"/>
              <w:rPr>
                <w:sz w:val="12"/>
              </w:rPr>
            </w:pPr>
            <w:r>
              <w:rPr>
                <w:sz w:val="12"/>
              </w:rPr>
              <w:t>2655</w:t>
            </w:r>
          </w:p>
        </w:tc>
        <w:tc>
          <w:tcPr>
            <w:tcW w:w="496" w:type="dxa"/>
          </w:tcPr>
          <w:p>
            <w:pPr>
              <w:pStyle w:val="TableParagraph"/>
              <w:ind w:right="116"/>
              <w:jc w:val="right"/>
              <w:rPr>
                <w:sz w:val="12"/>
              </w:rPr>
            </w:pPr>
            <w:r>
              <w:rPr>
                <w:sz w:val="12"/>
              </w:rPr>
              <w:t>2413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965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89"/>
              <w:rPr>
                <w:sz w:val="12"/>
              </w:rPr>
            </w:pPr>
            <w:r>
              <w:rPr>
                <w:sz w:val="12"/>
              </w:rPr>
              <w:t>2172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1"/>
              <w:rPr>
                <w:sz w:val="12"/>
              </w:rPr>
            </w:pPr>
            <w:r>
              <w:rPr>
                <w:sz w:val="12"/>
              </w:rPr>
              <w:t>2172</w:t>
            </w:r>
          </w:p>
        </w:tc>
        <w:tc>
          <w:tcPr>
            <w:tcW w:w="536" w:type="dxa"/>
          </w:tcPr>
          <w:p>
            <w:pPr>
              <w:pStyle w:val="TableParagraph"/>
              <w:ind w:right="140"/>
              <w:jc w:val="right"/>
              <w:rPr>
                <w:sz w:val="12"/>
              </w:rPr>
            </w:pPr>
            <w:r>
              <w:rPr>
                <w:sz w:val="12"/>
              </w:rPr>
              <w:t>2172</w:t>
            </w:r>
          </w:p>
        </w:tc>
        <w:tc>
          <w:tcPr>
            <w:tcW w:w="576" w:type="dxa"/>
          </w:tcPr>
          <w:p>
            <w:pPr>
              <w:pStyle w:val="TableParagraph"/>
              <w:ind w:right="156"/>
              <w:jc w:val="right"/>
              <w:rPr>
                <w:sz w:val="12"/>
              </w:rPr>
            </w:pPr>
            <w:r>
              <w:rPr>
                <w:sz w:val="12"/>
              </w:rPr>
              <w:t>2413</w:t>
            </w:r>
          </w:p>
        </w:tc>
        <w:tc>
          <w:tcPr>
            <w:tcW w:w="552" w:type="dxa"/>
          </w:tcPr>
          <w:p>
            <w:pPr>
              <w:pStyle w:val="TableParagraph"/>
              <w:ind w:right="148"/>
              <w:jc w:val="right"/>
              <w:rPr>
                <w:sz w:val="12"/>
              </w:rPr>
            </w:pPr>
            <w:r>
              <w:rPr>
                <w:sz w:val="12"/>
              </w:rPr>
              <w:t>2413</w:t>
            </w:r>
          </w:p>
        </w:tc>
        <w:tc>
          <w:tcPr>
            <w:tcW w:w="568" w:type="dxa"/>
          </w:tcPr>
          <w:p>
            <w:pPr>
              <w:pStyle w:val="TableParagraph"/>
              <w:ind w:right="156"/>
              <w:jc w:val="right"/>
              <w:rPr>
                <w:sz w:val="12"/>
              </w:rPr>
            </w:pPr>
            <w:r>
              <w:rPr>
                <w:sz w:val="12"/>
              </w:rPr>
              <w:t>2413</w:t>
            </w:r>
          </w:p>
        </w:tc>
        <w:tc>
          <w:tcPr>
            <w:tcW w:w="576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967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9"/>
              <w:rPr>
                <w:b/>
                <w:sz w:val="12"/>
              </w:rPr>
            </w:pPr>
            <w:r>
              <w:rPr>
                <w:b/>
                <w:sz w:val="12"/>
              </w:rPr>
              <w:t>24133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right="18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53</w:t>
            </w:r>
          </w:p>
        </w:tc>
        <w:tc>
          <w:tcPr>
            <w:tcW w:w="3424" w:type="dxa"/>
          </w:tcPr>
          <w:p>
            <w:pPr>
              <w:pStyle w:val="TableParagraph"/>
              <w:ind w:left="26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2"/>
                <w:w w:val="105"/>
                <w:sz w:val="13"/>
              </w:rPr>
              <w:t>ООО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«ЗДОРОВЬЕ»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г.Выкса</w:t>
            </w:r>
          </w:p>
        </w:tc>
        <w:tc>
          <w:tcPr>
            <w:tcW w:w="544" w:type="dxa"/>
          </w:tcPr>
          <w:p>
            <w:pPr>
              <w:pStyle w:val="TableParagraph"/>
              <w:ind w:left="196" w:right="176"/>
              <w:rPr>
                <w:sz w:val="12"/>
              </w:rPr>
            </w:pPr>
            <w:r>
              <w:rPr>
                <w:sz w:val="12"/>
              </w:rPr>
              <w:t>59</w:t>
            </w:r>
          </w:p>
        </w:tc>
        <w:tc>
          <w:tcPr>
            <w:tcW w:w="456" w:type="dxa"/>
          </w:tcPr>
          <w:p>
            <w:pPr>
              <w:pStyle w:val="TableParagraph"/>
              <w:ind w:right="124"/>
              <w:jc w:val="right"/>
              <w:rPr>
                <w:sz w:val="12"/>
              </w:rPr>
            </w:pPr>
            <w:r>
              <w:rPr>
                <w:sz w:val="12"/>
              </w:rPr>
              <w:t>147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33"/>
              <w:rPr>
                <w:sz w:val="12"/>
              </w:rPr>
            </w:pPr>
            <w:r>
              <w:rPr>
                <w:sz w:val="12"/>
              </w:rPr>
              <w:t>162</w:t>
            </w:r>
          </w:p>
        </w:tc>
        <w:tc>
          <w:tcPr>
            <w:tcW w:w="496" w:type="dxa"/>
          </w:tcPr>
          <w:p>
            <w:pPr>
              <w:pStyle w:val="TableParagraph"/>
              <w:ind w:right="148"/>
              <w:jc w:val="right"/>
              <w:rPr>
                <w:sz w:val="12"/>
              </w:rPr>
            </w:pPr>
            <w:r>
              <w:rPr>
                <w:sz w:val="12"/>
              </w:rPr>
              <w:t>147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65"/>
              <w:rPr>
                <w:sz w:val="12"/>
              </w:rPr>
            </w:pPr>
            <w:r>
              <w:rPr>
                <w:sz w:val="12"/>
              </w:rPr>
              <w:t>59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97"/>
              <w:rPr>
                <w:sz w:val="12"/>
              </w:rPr>
            </w:pPr>
            <w:r>
              <w:rPr>
                <w:sz w:val="12"/>
              </w:rPr>
              <w:t>132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9"/>
              <w:rPr>
                <w:sz w:val="12"/>
              </w:rPr>
            </w:pPr>
            <w:r>
              <w:rPr>
                <w:sz w:val="12"/>
              </w:rPr>
              <w:t>132</w:t>
            </w:r>
          </w:p>
        </w:tc>
        <w:tc>
          <w:tcPr>
            <w:tcW w:w="536" w:type="dxa"/>
          </w:tcPr>
          <w:p>
            <w:pPr>
              <w:pStyle w:val="TableParagraph"/>
              <w:ind w:right="164"/>
              <w:jc w:val="right"/>
              <w:rPr>
                <w:sz w:val="12"/>
              </w:rPr>
            </w:pPr>
            <w:r>
              <w:rPr>
                <w:sz w:val="12"/>
              </w:rPr>
              <w:t>132</w:t>
            </w:r>
          </w:p>
        </w:tc>
        <w:tc>
          <w:tcPr>
            <w:tcW w:w="576" w:type="dxa"/>
          </w:tcPr>
          <w:p>
            <w:pPr>
              <w:pStyle w:val="TableParagraph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147</w:t>
            </w:r>
          </w:p>
        </w:tc>
        <w:tc>
          <w:tcPr>
            <w:tcW w:w="552" w:type="dxa"/>
          </w:tcPr>
          <w:p>
            <w:pPr>
              <w:pStyle w:val="TableParagraph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147</w:t>
            </w:r>
          </w:p>
        </w:tc>
        <w:tc>
          <w:tcPr>
            <w:tcW w:w="568" w:type="dxa"/>
          </w:tcPr>
          <w:p>
            <w:pPr>
              <w:pStyle w:val="TableParagraph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147</w:t>
            </w:r>
          </w:p>
        </w:tc>
        <w:tc>
          <w:tcPr>
            <w:tcW w:w="576" w:type="dxa"/>
          </w:tcPr>
          <w:p>
            <w:pPr>
              <w:pStyle w:val="TableParagraph"/>
              <w:ind w:left="151" w:right="131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1472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right="18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54</w:t>
            </w:r>
          </w:p>
        </w:tc>
        <w:tc>
          <w:tcPr>
            <w:tcW w:w="3424" w:type="dxa"/>
          </w:tcPr>
          <w:p>
            <w:pPr>
              <w:pStyle w:val="TableParagraph"/>
              <w:ind w:left="26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2"/>
                <w:w w:val="105"/>
                <w:sz w:val="13"/>
              </w:rPr>
              <w:t>ООО «ЗДОРОВЬЕ»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г.Кулебаки</w:t>
            </w:r>
          </w:p>
        </w:tc>
        <w:tc>
          <w:tcPr>
            <w:tcW w:w="544" w:type="dxa"/>
          </w:tcPr>
          <w:p>
            <w:pPr>
              <w:pStyle w:val="TableParagraph"/>
              <w:ind w:left="12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456" w:type="dxa"/>
          </w:tcPr>
          <w:p>
            <w:pPr>
              <w:pStyle w:val="TableParagraph"/>
              <w:ind w:left="87" w:right="75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25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496" w:type="dxa"/>
          </w:tcPr>
          <w:p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536" w:type="dxa"/>
          </w:tcPr>
          <w:p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89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1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65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576" w:type="dxa"/>
          </w:tcPr>
          <w:p>
            <w:pPr>
              <w:pStyle w:val="TableParagraph"/>
              <w:ind w:left="151" w:right="131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552" w:type="dxa"/>
          </w:tcPr>
          <w:p>
            <w:pPr>
              <w:pStyle w:val="TableParagraph"/>
              <w:ind w:left="135" w:right="123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568" w:type="dxa"/>
          </w:tcPr>
          <w:p>
            <w:pPr>
              <w:pStyle w:val="TableParagraph"/>
              <w:ind w:left="143" w:right="131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576" w:type="dxa"/>
          </w:tcPr>
          <w:p>
            <w:pPr>
              <w:pStyle w:val="TableParagraph"/>
              <w:ind w:left="1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9"/>
              <w:rPr>
                <w:sz w:val="12"/>
              </w:rPr>
            </w:pPr>
            <w:r>
              <w:rPr>
                <w:sz w:val="12"/>
              </w:rPr>
              <w:t>151</w:t>
            </w:r>
          </w:p>
        </w:tc>
      </w:tr>
      <w:tr>
        <w:trPr>
          <w:trHeight w:val="310" w:hRule="atLeast"/>
        </w:trPr>
        <w:tc>
          <w:tcPr>
            <w:tcW w:w="512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spacing w:line="132" w:lineRule="exact"/>
              <w:ind w:right="18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55</w:t>
            </w:r>
          </w:p>
        </w:tc>
        <w:tc>
          <w:tcPr>
            <w:tcW w:w="3424" w:type="dxa"/>
          </w:tcPr>
          <w:p>
            <w:pPr>
              <w:pStyle w:val="TableParagraph"/>
              <w:spacing w:line="139" w:lineRule="exact"/>
              <w:ind w:left="26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4"/>
                <w:w w:val="105"/>
                <w:sz w:val="13"/>
              </w:rPr>
              <w:t>НУЗ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«Узловая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поликлиника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на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станции</w:t>
            </w:r>
            <w:r>
              <w:rPr>
                <w:rFonts w:ascii="Times New Roman" w:hAnsi="Times New Roman"/>
                <w:spacing w:val="-1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Шахунья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ОАО</w:t>
            </w:r>
          </w:p>
          <w:p>
            <w:pPr>
              <w:pStyle w:val="TableParagraph"/>
              <w:spacing w:line="132" w:lineRule="exact" w:before="18"/>
              <w:ind w:left="26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«РЖД»</w:t>
            </w:r>
          </w:p>
        </w:tc>
        <w:tc>
          <w:tcPr>
            <w:tcW w:w="544" w:type="dxa"/>
          </w:tcPr>
          <w:p>
            <w:pPr>
              <w:pStyle w:val="TableParagraph"/>
              <w:spacing w:line="240" w:lineRule="auto" w:before="76"/>
              <w:ind w:left="196" w:right="1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456" w:type="dxa"/>
          </w:tcPr>
          <w:p>
            <w:pPr>
              <w:pStyle w:val="TableParagraph"/>
              <w:spacing w:line="240" w:lineRule="auto" w:before="76"/>
              <w:ind w:left="87" w:right="75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76"/>
              <w:ind w:left="45" w:right="25"/>
              <w:rPr>
                <w:sz w:val="12"/>
              </w:rPr>
            </w:pPr>
            <w:r>
              <w:rPr>
                <w:sz w:val="12"/>
              </w:rPr>
              <w:t>43</w:t>
            </w: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76"/>
              <w:ind w:left="111" w:right="91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536" w:type="dxa"/>
          </w:tcPr>
          <w:p>
            <w:pPr>
              <w:pStyle w:val="TableParagraph"/>
              <w:spacing w:line="240" w:lineRule="auto" w:before="76"/>
              <w:ind w:left="77" w:right="65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608" w:type="dxa"/>
          </w:tcPr>
          <w:p>
            <w:pPr>
              <w:pStyle w:val="TableParagraph"/>
              <w:spacing w:line="240" w:lineRule="auto" w:before="76"/>
              <w:ind w:left="109" w:right="89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512" w:type="dxa"/>
          </w:tcPr>
          <w:p>
            <w:pPr>
              <w:pStyle w:val="TableParagraph"/>
              <w:spacing w:line="240" w:lineRule="auto" w:before="76"/>
              <w:ind w:left="61" w:right="41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536" w:type="dxa"/>
          </w:tcPr>
          <w:p>
            <w:pPr>
              <w:pStyle w:val="TableParagraph"/>
              <w:spacing w:line="240" w:lineRule="auto" w:before="76"/>
              <w:ind w:left="77" w:right="65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576" w:type="dxa"/>
          </w:tcPr>
          <w:p>
            <w:pPr>
              <w:pStyle w:val="TableParagraph"/>
              <w:spacing w:line="240" w:lineRule="auto" w:before="76"/>
              <w:ind w:left="151" w:right="131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552" w:type="dxa"/>
          </w:tcPr>
          <w:p>
            <w:pPr>
              <w:pStyle w:val="TableParagraph"/>
              <w:spacing w:line="240" w:lineRule="auto" w:before="76"/>
              <w:ind w:left="135" w:right="123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568" w:type="dxa"/>
          </w:tcPr>
          <w:p>
            <w:pPr>
              <w:pStyle w:val="TableParagraph"/>
              <w:spacing w:line="240" w:lineRule="auto" w:before="76"/>
              <w:ind w:left="143" w:right="131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576" w:type="dxa"/>
          </w:tcPr>
          <w:p>
            <w:pPr>
              <w:pStyle w:val="TableParagraph"/>
              <w:spacing w:line="240" w:lineRule="auto" w:before="76"/>
              <w:ind w:left="151" w:right="131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672" w:type="dxa"/>
          </w:tcPr>
          <w:p>
            <w:pPr>
              <w:pStyle w:val="TableParagraph"/>
              <w:spacing w:line="240" w:lineRule="auto" w:before="76"/>
              <w:ind w:left="111" w:right="99"/>
              <w:rPr>
                <w:sz w:val="12"/>
              </w:rPr>
            </w:pPr>
            <w:r>
              <w:rPr>
                <w:sz w:val="12"/>
              </w:rPr>
              <w:t>393</w:t>
            </w:r>
          </w:p>
        </w:tc>
      </w:tr>
      <w:tr>
        <w:trPr>
          <w:trHeight w:val="150" w:hRule="atLeast"/>
        </w:trPr>
        <w:tc>
          <w:tcPr>
            <w:tcW w:w="3936" w:type="dxa"/>
            <w:gridSpan w:val="2"/>
          </w:tcPr>
          <w:p>
            <w:pPr>
              <w:pStyle w:val="TableParagraph"/>
              <w:ind w:left="1258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spacing w:val="-4"/>
                <w:w w:val="105"/>
                <w:sz w:val="13"/>
              </w:rPr>
              <w:t>ИТОГО</w:t>
            </w:r>
            <w:r>
              <w:rPr>
                <w:rFonts w:ascii="Times New Roman" w:hAnsi="Times New Roman"/>
                <w:b/>
                <w:spacing w:val="-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4"/>
                <w:w w:val="105"/>
                <w:sz w:val="13"/>
              </w:rPr>
              <w:t>ПО </w:t>
            </w:r>
            <w:r>
              <w:rPr>
                <w:rFonts w:ascii="Times New Roman" w:hAnsi="Times New Roman"/>
                <w:b/>
                <w:spacing w:val="-3"/>
                <w:w w:val="105"/>
                <w:sz w:val="13"/>
              </w:rPr>
              <w:t>ОБЛАСТИ</w:t>
            </w:r>
          </w:p>
        </w:tc>
        <w:tc>
          <w:tcPr>
            <w:tcW w:w="544" w:type="dxa"/>
          </w:tcPr>
          <w:p>
            <w:pPr>
              <w:pStyle w:val="TableParagraph"/>
              <w:ind w:right="85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35900</w:t>
            </w:r>
          </w:p>
        </w:tc>
        <w:tc>
          <w:tcPr>
            <w:tcW w:w="456" w:type="dxa"/>
          </w:tcPr>
          <w:p>
            <w:pPr>
              <w:pStyle w:val="TableParagraph"/>
              <w:ind w:right="37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89756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42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98729</w:t>
            </w:r>
          </w:p>
        </w:tc>
        <w:tc>
          <w:tcPr>
            <w:tcW w:w="496" w:type="dxa"/>
          </w:tcPr>
          <w:p>
            <w:pPr>
              <w:pStyle w:val="TableParagraph"/>
              <w:ind w:right="61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89756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66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35900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106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80779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5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80779</w:t>
            </w:r>
          </w:p>
        </w:tc>
        <w:tc>
          <w:tcPr>
            <w:tcW w:w="536" w:type="dxa"/>
          </w:tcPr>
          <w:p>
            <w:pPr>
              <w:pStyle w:val="TableParagraph"/>
              <w:ind w:right="77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80779</w:t>
            </w:r>
          </w:p>
        </w:tc>
        <w:tc>
          <w:tcPr>
            <w:tcW w:w="576" w:type="dxa"/>
          </w:tcPr>
          <w:p>
            <w:pPr>
              <w:pStyle w:val="TableParagraph"/>
              <w:ind w:right="101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89756</w:t>
            </w:r>
          </w:p>
        </w:tc>
        <w:tc>
          <w:tcPr>
            <w:tcW w:w="552" w:type="dxa"/>
          </w:tcPr>
          <w:p>
            <w:pPr>
              <w:pStyle w:val="TableParagraph"/>
              <w:ind w:right="85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89756</w:t>
            </w:r>
          </w:p>
        </w:tc>
        <w:tc>
          <w:tcPr>
            <w:tcW w:w="568" w:type="dxa"/>
          </w:tcPr>
          <w:p>
            <w:pPr>
              <w:pStyle w:val="TableParagraph"/>
              <w:ind w:right="93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89756</w:t>
            </w:r>
          </w:p>
        </w:tc>
        <w:tc>
          <w:tcPr>
            <w:tcW w:w="576" w:type="dxa"/>
          </w:tcPr>
          <w:p>
            <w:pPr>
              <w:pStyle w:val="TableParagraph"/>
              <w:ind w:left="106"/>
              <w:jc w:val="lef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35866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100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897512</w:t>
            </w:r>
          </w:p>
        </w:tc>
      </w:tr>
    </w:tbl>
    <w:p>
      <w:pPr>
        <w:spacing w:after="0"/>
        <w:rPr>
          <w:rFonts w:ascii="Times New Roman"/>
          <w:sz w:val="13"/>
        </w:rPr>
        <w:sectPr>
          <w:pgSz w:w="15840" w:h="12240" w:orient="landscape"/>
          <w:pgMar w:top="1140" w:bottom="280" w:left="900" w:right="22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4"/>
        </w:rPr>
      </w:pPr>
    </w:p>
    <w:p>
      <w:pPr>
        <w:pStyle w:val="ListParagraph"/>
        <w:numPr>
          <w:ilvl w:val="1"/>
          <w:numId w:val="6"/>
        </w:numPr>
        <w:tabs>
          <w:tab w:pos="2164" w:val="left" w:leader="none"/>
        </w:tabs>
        <w:spacing w:line="240" w:lineRule="auto" w:before="96" w:after="8"/>
        <w:ind w:left="2163" w:right="0" w:hanging="161"/>
        <w:jc w:val="left"/>
        <w:rPr>
          <w:b/>
          <w:sz w:val="15"/>
        </w:rPr>
      </w:pPr>
      <w:r>
        <w:rPr>
          <w:b/>
          <w:sz w:val="15"/>
        </w:rPr>
        <w:t>План</w:t>
      </w:r>
      <w:r>
        <w:rPr>
          <w:b/>
          <w:spacing w:val="13"/>
          <w:sz w:val="15"/>
        </w:rPr>
        <w:t> </w:t>
      </w:r>
      <w:r>
        <w:rPr>
          <w:b/>
          <w:sz w:val="15"/>
        </w:rPr>
        <w:t>проведения</w:t>
      </w:r>
      <w:r>
        <w:rPr>
          <w:b/>
          <w:spacing w:val="63"/>
          <w:sz w:val="15"/>
        </w:rPr>
        <w:t> </w:t>
      </w:r>
      <w:r>
        <w:rPr>
          <w:b/>
          <w:sz w:val="15"/>
        </w:rPr>
        <w:t>диспансеризации</w:t>
      </w:r>
      <w:r>
        <w:rPr>
          <w:b/>
          <w:spacing w:val="14"/>
          <w:sz w:val="15"/>
        </w:rPr>
        <w:t> </w:t>
      </w:r>
      <w:r>
        <w:rPr>
          <w:b/>
          <w:sz w:val="15"/>
        </w:rPr>
        <w:t>определенных</w:t>
      </w:r>
      <w:r>
        <w:rPr>
          <w:b/>
          <w:spacing w:val="8"/>
          <w:sz w:val="15"/>
        </w:rPr>
        <w:t> </w:t>
      </w:r>
      <w:r>
        <w:rPr>
          <w:b/>
          <w:sz w:val="15"/>
        </w:rPr>
        <w:t>групп</w:t>
      </w:r>
      <w:r>
        <w:rPr>
          <w:b/>
          <w:spacing w:val="65"/>
          <w:sz w:val="15"/>
        </w:rPr>
        <w:t> </w:t>
      </w:r>
      <w:r>
        <w:rPr>
          <w:b/>
          <w:sz w:val="15"/>
        </w:rPr>
        <w:t>взрослого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населения</w:t>
      </w:r>
      <w:r>
        <w:rPr>
          <w:b/>
          <w:spacing w:val="11"/>
          <w:sz w:val="15"/>
        </w:rPr>
        <w:t> </w:t>
      </w:r>
      <w:r>
        <w:rPr>
          <w:b/>
          <w:sz w:val="15"/>
        </w:rPr>
        <w:t>г.Нижнего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Новгорода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"/>
        <w:gridCol w:w="3424"/>
        <w:gridCol w:w="544"/>
        <w:gridCol w:w="456"/>
        <w:gridCol w:w="480"/>
        <w:gridCol w:w="496"/>
        <w:gridCol w:w="536"/>
        <w:gridCol w:w="608"/>
        <w:gridCol w:w="512"/>
        <w:gridCol w:w="536"/>
        <w:gridCol w:w="576"/>
        <w:gridCol w:w="552"/>
        <w:gridCol w:w="568"/>
        <w:gridCol w:w="576"/>
        <w:gridCol w:w="672"/>
      </w:tblGrid>
      <w:tr>
        <w:trPr>
          <w:trHeight w:val="566" w:hRule="atLeast"/>
        </w:trPr>
        <w:tc>
          <w:tcPr>
            <w:tcW w:w="51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132" w:lineRule="exact" w:before="91"/>
              <w:ind w:left="9" w:right="89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№</w:t>
            </w:r>
            <w:r>
              <w:rPr>
                <w:rFonts w:ascii="Times New Roman" w:hAnsi="Times New Roman"/>
                <w:b/>
                <w:spacing w:val="-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п/п</w:t>
            </w:r>
          </w:p>
        </w:tc>
        <w:tc>
          <w:tcPr>
            <w:tcW w:w="342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132" w:lineRule="exact" w:before="91"/>
              <w:ind w:left="402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Наименование</w:t>
            </w:r>
            <w:r>
              <w:rPr>
                <w:rFonts w:ascii="Times New Roman" w:hAnsi="Times New Roman"/>
                <w:b/>
                <w:spacing w:val="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медицинской</w:t>
            </w:r>
            <w:r>
              <w:rPr>
                <w:rFonts w:ascii="Times New Roman" w:hAnsi="Times New Roman"/>
                <w:b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организации</w:t>
            </w:r>
          </w:p>
        </w:tc>
        <w:tc>
          <w:tcPr>
            <w:tcW w:w="544" w:type="dxa"/>
            <w:textDirection w:val="btLr"/>
          </w:tcPr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22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Январь</w:t>
            </w:r>
          </w:p>
        </w:tc>
        <w:tc>
          <w:tcPr>
            <w:tcW w:w="456" w:type="dxa"/>
            <w:textDirection w:val="btLr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line="240" w:lineRule="auto"/>
              <w:ind w:left="22" w:right="-15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Февраль</w:t>
            </w:r>
          </w:p>
        </w:tc>
        <w:tc>
          <w:tcPr>
            <w:tcW w:w="480" w:type="dxa"/>
            <w:textDirection w:val="btLr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240" w:lineRule="auto"/>
              <w:ind w:left="23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Март</w:t>
            </w:r>
          </w:p>
        </w:tc>
        <w:tc>
          <w:tcPr>
            <w:tcW w:w="496" w:type="dxa"/>
            <w:textDirection w:val="btLr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240" w:lineRule="auto"/>
              <w:ind w:left="23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Апрель</w:t>
            </w:r>
          </w:p>
        </w:tc>
        <w:tc>
          <w:tcPr>
            <w:tcW w:w="536" w:type="dxa"/>
            <w:textDirection w:val="btLr"/>
          </w:tcPr>
          <w:p>
            <w:pPr>
              <w:pStyle w:val="TableParagraph"/>
              <w:spacing w:line="240" w:lineRule="auto" w:before="1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23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Май</w:t>
            </w:r>
          </w:p>
        </w:tc>
        <w:tc>
          <w:tcPr>
            <w:tcW w:w="608" w:type="dxa"/>
            <w:textDirection w:val="btLr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23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Июнь</w:t>
            </w:r>
          </w:p>
        </w:tc>
        <w:tc>
          <w:tcPr>
            <w:tcW w:w="512" w:type="dxa"/>
            <w:textDirection w:val="btLr"/>
          </w:tcPr>
          <w:p>
            <w:pPr>
              <w:pStyle w:val="TableParagraph"/>
              <w:spacing w:line="240" w:lineRule="auto" w:before="5"/>
              <w:jc w:val="left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spacing w:line="240" w:lineRule="auto"/>
              <w:ind w:left="23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Июль</w:t>
            </w:r>
          </w:p>
        </w:tc>
        <w:tc>
          <w:tcPr>
            <w:tcW w:w="536" w:type="dxa"/>
            <w:textDirection w:val="btLr"/>
          </w:tcPr>
          <w:p>
            <w:pPr>
              <w:pStyle w:val="TableParagraph"/>
              <w:spacing w:line="240" w:lineRule="auto" w:before="1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23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Август</w:t>
            </w:r>
          </w:p>
        </w:tc>
        <w:tc>
          <w:tcPr>
            <w:tcW w:w="576" w:type="dxa"/>
            <w:textDirection w:val="btLr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ind w:left="22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Сентябр</w:t>
            </w:r>
          </w:p>
        </w:tc>
        <w:tc>
          <w:tcPr>
            <w:tcW w:w="552" w:type="dxa"/>
            <w:textDirection w:val="btLr"/>
          </w:tcPr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22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Октябрь</w:t>
            </w:r>
          </w:p>
        </w:tc>
        <w:tc>
          <w:tcPr>
            <w:tcW w:w="568" w:type="dxa"/>
            <w:textDirection w:val="btLr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spacing w:line="240" w:lineRule="auto"/>
              <w:ind w:left="22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Ноябрь</w:t>
            </w:r>
          </w:p>
        </w:tc>
        <w:tc>
          <w:tcPr>
            <w:tcW w:w="576" w:type="dxa"/>
            <w:textDirection w:val="btLr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ind w:left="22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Декабрь</w:t>
            </w:r>
          </w:p>
        </w:tc>
        <w:tc>
          <w:tcPr>
            <w:tcW w:w="672" w:type="dxa"/>
            <w:textDirection w:val="btLr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268" w:lineRule="auto"/>
              <w:ind w:left="23" w:right="88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Годово</w:t>
            </w:r>
            <w:r>
              <w:rPr>
                <w:rFonts w:ascii="Times New Roman" w:hAnsi="Times New Roman"/>
                <w:b/>
                <w:spacing w:val="-3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й</w:t>
            </w:r>
            <w:r>
              <w:rPr>
                <w:rFonts w:ascii="Times New Roman" w:hAnsi="Times New Roman"/>
                <w:b/>
                <w:spacing w:val="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план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left="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4"/>
                <w:sz w:val="13"/>
              </w:rPr>
              <w:t>1</w:t>
            </w:r>
          </w:p>
        </w:tc>
        <w:tc>
          <w:tcPr>
            <w:tcW w:w="3424" w:type="dxa"/>
          </w:tcPr>
          <w:p>
            <w:pPr>
              <w:pStyle w:val="TableParagraph"/>
              <w:ind w:left="26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2"/>
                <w:w w:val="105"/>
                <w:sz w:val="13"/>
              </w:rPr>
              <w:t>ГБУЗ</w:t>
            </w:r>
            <w:r>
              <w:rPr>
                <w:rFonts w:ascii="Times New Roman" w:hAnsi="Times New Roman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НО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«Городская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больница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№24</w:t>
            </w:r>
            <w:r>
              <w:rPr>
                <w:rFonts w:ascii="Times New Roman" w:hAnsi="Times New Roman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Автозаводского</w:t>
            </w:r>
            <w:r>
              <w:rPr>
                <w:rFonts w:ascii="Times New Roman" w:hAnsi="Times New Roman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райо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679</w:t>
            </w:r>
          </w:p>
        </w:tc>
        <w:tc>
          <w:tcPr>
            <w:tcW w:w="456" w:type="dxa"/>
          </w:tcPr>
          <w:p>
            <w:pPr>
              <w:pStyle w:val="TableParagraph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1696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25"/>
              <w:rPr>
                <w:sz w:val="12"/>
              </w:rPr>
            </w:pPr>
            <w:r>
              <w:rPr>
                <w:sz w:val="12"/>
              </w:rPr>
              <w:t>1866</w:t>
            </w:r>
          </w:p>
        </w:tc>
        <w:tc>
          <w:tcPr>
            <w:tcW w:w="496" w:type="dxa"/>
          </w:tcPr>
          <w:p>
            <w:pPr>
              <w:pStyle w:val="TableParagraph"/>
              <w:ind w:right="116"/>
              <w:jc w:val="right"/>
              <w:rPr>
                <w:sz w:val="12"/>
              </w:rPr>
            </w:pPr>
            <w:r>
              <w:rPr>
                <w:sz w:val="12"/>
              </w:rPr>
              <w:t>1696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679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89"/>
              <w:rPr>
                <w:sz w:val="12"/>
              </w:rPr>
            </w:pPr>
            <w:r>
              <w:rPr>
                <w:sz w:val="12"/>
              </w:rPr>
              <w:t>1527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1"/>
              <w:rPr>
                <w:sz w:val="12"/>
              </w:rPr>
            </w:pPr>
            <w:r>
              <w:rPr>
                <w:sz w:val="12"/>
              </w:rPr>
              <w:t>1527</w:t>
            </w:r>
          </w:p>
        </w:tc>
        <w:tc>
          <w:tcPr>
            <w:tcW w:w="536" w:type="dxa"/>
          </w:tcPr>
          <w:p>
            <w:pPr>
              <w:pStyle w:val="TableParagraph"/>
              <w:ind w:right="140"/>
              <w:jc w:val="right"/>
              <w:rPr>
                <w:sz w:val="12"/>
              </w:rPr>
            </w:pPr>
            <w:r>
              <w:rPr>
                <w:sz w:val="12"/>
              </w:rPr>
              <w:t>1527</w:t>
            </w:r>
          </w:p>
        </w:tc>
        <w:tc>
          <w:tcPr>
            <w:tcW w:w="576" w:type="dxa"/>
          </w:tcPr>
          <w:p>
            <w:pPr>
              <w:pStyle w:val="TableParagraph"/>
              <w:ind w:right="156"/>
              <w:jc w:val="right"/>
              <w:rPr>
                <w:sz w:val="12"/>
              </w:rPr>
            </w:pPr>
            <w:r>
              <w:rPr>
                <w:sz w:val="12"/>
              </w:rPr>
              <w:t>1696</w:t>
            </w:r>
          </w:p>
        </w:tc>
        <w:tc>
          <w:tcPr>
            <w:tcW w:w="552" w:type="dxa"/>
          </w:tcPr>
          <w:p>
            <w:pPr>
              <w:pStyle w:val="TableParagraph"/>
              <w:ind w:right="148"/>
              <w:jc w:val="right"/>
              <w:rPr>
                <w:sz w:val="12"/>
              </w:rPr>
            </w:pPr>
            <w:r>
              <w:rPr>
                <w:sz w:val="12"/>
              </w:rPr>
              <w:t>1696</w:t>
            </w:r>
          </w:p>
        </w:tc>
        <w:tc>
          <w:tcPr>
            <w:tcW w:w="568" w:type="dxa"/>
          </w:tcPr>
          <w:p>
            <w:pPr>
              <w:pStyle w:val="TableParagraph"/>
              <w:ind w:right="156"/>
              <w:jc w:val="right"/>
              <w:rPr>
                <w:sz w:val="12"/>
              </w:rPr>
            </w:pPr>
            <w:r>
              <w:rPr>
                <w:sz w:val="12"/>
              </w:rPr>
              <w:t>1696</w:t>
            </w:r>
          </w:p>
        </w:tc>
        <w:tc>
          <w:tcPr>
            <w:tcW w:w="576" w:type="dxa"/>
          </w:tcPr>
          <w:p>
            <w:pPr>
              <w:pStyle w:val="TableParagraph"/>
              <w:ind w:left="202"/>
              <w:jc w:val="left"/>
              <w:rPr>
                <w:sz w:val="12"/>
              </w:rPr>
            </w:pPr>
            <w:r>
              <w:rPr>
                <w:sz w:val="12"/>
              </w:rPr>
              <w:t>678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9"/>
              <w:rPr>
                <w:sz w:val="12"/>
              </w:rPr>
            </w:pPr>
            <w:r>
              <w:rPr>
                <w:sz w:val="12"/>
              </w:rPr>
              <w:t>16963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left="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4"/>
                <w:sz w:val="13"/>
              </w:rPr>
              <w:t>2</w:t>
            </w:r>
          </w:p>
        </w:tc>
        <w:tc>
          <w:tcPr>
            <w:tcW w:w="3424" w:type="dxa"/>
          </w:tcPr>
          <w:p>
            <w:pPr>
              <w:pStyle w:val="TableParagraph"/>
              <w:ind w:left="26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2"/>
                <w:w w:val="105"/>
                <w:sz w:val="13"/>
              </w:rPr>
              <w:t>ГБУЗ</w:t>
            </w:r>
            <w:r>
              <w:rPr>
                <w:rFonts w:ascii="Times New Roman" w:hAnsi="Times New Roman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НО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«Городская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больница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№37</w:t>
            </w:r>
            <w:r>
              <w:rPr>
                <w:rFonts w:ascii="Times New Roman" w:hAnsi="Times New Roman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Автозаводского</w:t>
            </w:r>
            <w:r>
              <w:rPr>
                <w:rFonts w:ascii="Times New Roman" w:hAnsi="Times New Roman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райо</w:t>
            </w:r>
          </w:p>
        </w:tc>
        <w:tc>
          <w:tcPr>
            <w:tcW w:w="544" w:type="dxa"/>
          </w:tcPr>
          <w:p>
            <w:pPr>
              <w:pStyle w:val="TableParagraph"/>
              <w:ind w:left="163"/>
              <w:jc w:val="left"/>
              <w:rPr>
                <w:sz w:val="12"/>
              </w:rPr>
            </w:pPr>
            <w:r>
              <w:rPr>
                <w:sz w:val="12"/>
              </w:rPr>
              <w:t>1641</w:t>
            </w:r>
          </w:p>
        </w:tc>
        <w:tc>
          <w:tcPr>
            <w:tcW w:w="456" w:type="dxa"/>
          </w:tcPr>
          <w:p>
            <w:pPr>
              <w:pStyle w:val="TableParagraph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4101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25"/>
              <w:rPr>
                <w:sz w:val="12"/>
              </w:rPr>
            </w:pPr>
            <w:r>
              <w:rPr>
                <w:sz w:val="12"/>
              </w:rPr>
              <w:t>4512</w:t>
            </w:r>
          </w:p>
        </w:tc>
        <w:tc>
          <w:tcPr>
            <w:tcW w:w="496" w:type="dxa"/>
          </w:tcPr>
          <w:p>
            <w:pPr>
              <w:pStyle w:val="TableParagraph"/>
              <w:ind w:right="116"/>
              <w:jc w:val="right"/>
              <w:rPr>
                <w:sz w:val="12"/>
              </w:rPr>
            </w:pPr>
            <w:r>
              <w:rPr>
                <w:sz w:val="12"/>
              </w:rPr>
              <w:t>4101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65"/>
              <w:rPr>
                <w:sz w:val="12"/>
              </w:rPr>
            </w:pPr>
            <w:r>
              <w:rPr>
                <w:sz w:val="12"/>
              </w:rPr>
              <w:t>1641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89"/>
              <w:rPr>
                <w:sz w:val="12"/>
              </w:rPr>
            </w:pPr>
            <w:r>
              <w:rPr>
                <w:sz w:val="12"/>
              </w:rPr>
              <w:t>3691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1"/>
              <w:rPr>
                <w:sz w:val="12"/>
              </w:rPr>
            </w:pPr>
            <w:r>
              <w:rPr>
                <w:sz w:val="12"/>
              </w:rPr>
              <w:t>3691</w:t>
            </w:r>
          </w:p>
        </w:tc>
        <w:tc>
          <w:tcPr>
            <w:tcW w:w="536" w:type="dxa"/>
          </w:tcPr>
          <w:p>
            <w:pPr>
              <w:pStyle w:val="TableParagraph"/>
              <w:ind w:right="140"/>
              <w:jc w:val="right"/>
              <w:rPr>
                <w:sz w:val="12"/>
              </w:rPr>
            </w:pPr>
            <w:r>
              <w:rPr>
                <w:sz w:val="12"/>
              </w:rPr>
              <w:t>3691</w:t>
            </w:r>
          </w:p>
        </w:tc>
        <w:tc>
          <w:tcPr>
            <w:tcW w:w="576" w:type="dxa"/>
          </w:tcPr>
          <w:p>
            <w:pPr>
              <w:pStyle w:val="TableParagraph"/>
              <w:ind w:right="156"/>
              <w:jc w:val="right"/>
              <w:rPr>
                <w:sz w:val="12"/>
              </w:rPr>
            </w:pPr>
            <w:r>
              <w:rPr>
                <w:sz w:val="12"/>
              </w:rPr>
              <w:t>4101</w:t>
            </w:r>
          </w:p>
        </w:tc>
        <w:tc>
          <w:tcPr>
            <w:tcW w:w="552" w:type="dxa"/>
          </w:tcPr>
          <w:p>
            <w:pPr>
              <w:pStyle w:val="TableParagraph"/>
              <w:ind w:right="148"/>
              <w:jc w:val="right"/>
              <w:rPr>
                <w:sz w:val="12"/>
              </w:rPr>
            </w:pPr>
            <w:r>
              <w:rPr>
                <w:sz w:val="12"/>
              </w:rPr>
              <w:t>4101</w:t>
            </w:r>
          </w:p>
        </w:tc>
        <w:tc>
          <w:tcPr>
            <w:tcW w:w="568" w:type="dxa"/>
          </w:tcPr>
          <w:p>
            <w:pPr>
              <w:pStyle w:val="TableParagraph"/>
              <w:ind w:right="156"/>
              <w:jc w:val="right"/>
              <w:rPr>
                <w:sz w:val="12"/>
              </w:rPr>
            </w:pPr>
            <w:r>
              <w:rPr>
                <w:sz w:val="12"/>
              </w:rPr>
              <w:t>4101</w:t>
            </w:r>
          </w:p>
        </w:tc>
        <w:tc>
          <w:tcPr>
            <w:tcW w:w="576" w:type="dxa"/>
          </w:tcPr>
          <w:p>
            <w:pPr>
              <w:pStyle w:val="TableParagraph"/>
              <w:ind w:left="178"/>
              <w:jc w:val="left"/>
              <w:rPr>
                <w:sz w:val="12"/>
              </w:rPr>
            </w:pPr>
            <w:r>
              <w:rPr>
                <w:sz w:val="12"/>
              </w:rPr>
              <w:t>1642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9"/>
              <w:rPr>
                <w:sz w:val="12"/>
              </w:rPr>
            </w:pPr>
            <w:r>
              <w:rPr>
                <w:sz w:val="12"/>
              </w:rPr>
              <w:t>41014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left="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4"/>
                <w:sz w:val="13"/>
              </w:rPr>
              <w:t>3</w:t>
            </w:r>
          </w:p>
        </w:tc>
        <w:tc>
          <w:tcPr>
            <w:tcW w:w="3424" w:type="dxa"/>
          </w:tcPr>
          <w:p>
            <w:pPr>
              <w:pStyle w:val="TableParagraph"/>
              <w:ind w:left="26" w:right="-29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3"/>
                <w:w w:val="105"/>
                <w:sz w:val="13"/>
              </w:rPr>
              <w:t>ГБУЗ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НО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«Городская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клиническая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больница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№40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Автозаво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882</w:t>
            </w:r>
          </w:p>
        </w:tc>
        <w:tc>
          <w:tcPr>
            <w:tcW w:w="456" w:type="dxa"/>
          </w:tcPr>
          <w:p>
            <w:pPr>
              <w:pStyle w:val="TableParagraph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2204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25"/>
              <w:rPr>
                <w:sz w:val="12"/>
              </w:rPr>
            </w:pPr>
            <w:r>
              <w:rPr>
                <w:sz w:val="12"/>
              </w:rPr>
              <w:t>2424</w:t>
            </w:r>
          </w:p>
        </w:tc>
        <w:tc>
          <w:tcPr>
            <w:tcW w:w="496" w:type="dxa"/>
          </w:tcPr>
          <w:p>
            <w:pPr>
              <w:pStyle w:val="TableParagraph"/>
              <w:ind w:right="116"/>
              <w:jc w:val="right"/>
              <w:rPr>
                <w:sz w:val="12"/>
              </w:rPr>
            </w:pPr>
            <w:r>
              <w:rPr>
                <w:sz w:val="12"/>
              </w:rPr>
              <w:t>2204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882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89"/>
              <w:rPr>
                <w:sz w:val="12"/>
              </w:rPr>
            </w:pPr>
            <w:r>
              <w:rPr>
                <w:sz w:val="12"/>
              </w:rPr>
              <w:t>1984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1"/>
              <w:rPr>
                <w:sz w:val="12"/>
              </w:rPr>
            </w:pPr>
            <w:r>
              <w:rPr>
                <w:sz w:val="12"/>
              </w:rPr>
              <w:t>1984</w:t>
            </w:r>
          </w:p>
        </w:tc>
        <w:tc>
          <w:tcPr>
            <w:tcW w:w="536" w:type="dxa"/>
          </w:tcPr>
          <w:p>
            <w:pPr>
              <w:pStyle w:val="TableParagraph"/>
              <w:ind w:right="140"/>
              <w:jc w:val="right"/>
              <w:rPr>
                <w:sz w:val="12"/>
              </w:rPr>
            </w:pPr>
            <w:r>
              <w:rPr>
                <w:sz w:val="12"/>
              </w:rPr>
              <w:t>1984</w:t>
            </w:r>
          </w:p>
        </w:tc>
        <w:tc>
          <w:tcPr>
            <w:tcW w:w="576" w:type="dxa"/>
          </w:tcPr>
          <w:p>
            <w:pPr>
              <w:pStyle w:val="TableParagraph"/>
              <w:ind w:right="156"/>
              <w:jc w:val="right"/>
              <w:rPr>
                <w:sz w:val="12"/>
              </w:rPr>
            </w:pPr>
            <w:r>
              <w:rPr>
                <w:sz w:val="12"/>
              </w:rPr>
              <w:t>2204</w:t>
            </w:r>
          </w:p>
        </w:tc>
        <w:tc>
          <w:tcPr>
            <w:tcW w:w="552" w:type="dxa"/>
          </w:tcPr>
          <w:p>
            <w:pPr>
              <w:pStyle w:val="TableParagraph"/>
              <w:ind w:right="148"/>
              <w:jc w:val="right"/>
              <w:rPr>
                <w:sz w:val="12"/>
              </w:rPr>
            </w:pPr>
            <w:r>
              <w:rPr>
                <w:sz w:val="12"/>
              </w:rPr>
              <w:t>2204</w:t>
            </w:r>
          </w:p>
        </w:tc>
        <w:tc>
          <w:tcPr>
            <w:tcW w:w="568" w:type="dxa"/>
          </w:tcPr>
          <w:p>
            <w:pPr>
              <w:pStyle w:val="TableParagraph"/>
              <w:ind w:right="156"/>
              <w:jc w:val="right"/>
              <w:rPr>
                <w:sz w:val="12"/>
              </w:rPr>
            </w:pPr>
            <w:r>
              <w:rPr>
                <w:sz w:val="12"/>
              </w:rPr>
              <w:t>2204</w:t>
            </w:r>
          </w:p>
        </w:tc>
        <w:tc>
          <w:tcPr>
            <w:tcW w:w="576" w:type="dxa"/>
          </w:tcPr>
          <w:p>
            <w:pPr>
              <w:pStyle w:val="TableParagraph"/>
              <w:ind w:left="202"/>
              <w:jc w:val="left"/>
              <w:rPr>
                <w:sz w:val="12"/>
              </w:rPr>
            </w:pPr>
            <w:r>
              <w:rPr>
                <w:sz w:val="12"/>
              </w:rPr>
              <w:t>879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9"/>
              <w:rPr>
                <w:sz w:val="12"/>
              </w:rPr>
            </w:pPr>
            <w:r>
              <w:rPr>
                <w:sz w:val="12"/>
              </w:rPr>
              <w:t>22039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left="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4"/>
                <w:sz w:val="13"/>
              </w:rPr>
              <w:t>4</w:t>
            </w:r>
          </w:p>
        </w:tc>
        <w:tc>
          <w:tcPr>
            <w:tcW w:w="3424" w:type="dxa"/>
          </w:tcPr>
          <w:p>
            <w:pPr>
              <w:pStyle w:val="TableParagraph"/>
              <w:ind w:left="26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ЛПУ</w:t>
            </w:r>
            <w:r>
              <w:rPr>
                <w:rFonts w:ascii="Times New Roman" w:hAnsi="Times New Roman"/>
                <w:spacing w:val="2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«Центр</w:t>
            </w:r>
            <w:r>
              <w:rPr>
                <w:rFonts w:ascii="Times New Roman" w:hAnsi="Times New Roman"/>
                <w:spacing w:val="-2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медицинской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профилактики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ГАЗ»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384</w:t>
            </w:r>
          </w:p>
        </w:tc>
        <w:tc>
          <w:tcPr>
            <w:tcW w:w="456" w:type="dxa"/>
          </w:tcPr>
          <w:p>
            <w:pPr>
              <w:pStyle w:val="TableParagraph"/>
              <w:ind w:right="124"/>
              <w:jc w:val="right"/>
              <w:rPr>
                <w:sz w:val="12"/>
              </w:rPr>
            </w:pPr>
            <w:r>
              <w:rPr>
                <w:sz w:val="12"/>
              </w:rPr>
              <w:t>960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25"/>
              <w:rPr>
                <w:sz w:val="12"/>
              </w:rPr>
            </w:pPr>
            <w:r>
              <w:rPr>
                <w:sz w:val="12"/>
              </w:rPr>
              <w:t>1055</w:t>
            </w:r>
          </w:p>
        </w:tc>
        <w:tc>
          <w:tcPr>
            <w:tcW w:w="496" w:type="dxa"/>
          </w:tcPr>
          <w:p>
            <w:pPr>
              <w:pStyle w:val="TableParagraph"/>
              <w:ind w:right="148"/>
              <w:jc w:val="right"/>
              <w:rPr>
                <w:sz w:val="12"/>
              </w:rPr>
            </w:pPr>
            <w:r>
              <w:rPr>
                <w:sz w:val="12"/>
              </w:rPr>
              <w:t>960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384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97"/>
              <w:rPr>
                <w:sz w:val="12"/>
              </w:rPr>
            </w:pPr>
            <w:r>
              <w:rPr>
                <w:sz w:val="12"/>
              </w:rPr>
              <w:t>864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9"/>
              <w:rPr>
                <w:sz w:val="12"/>
              </w:rPr>
            </w:pPr>
            <w:r>
              <w:rPr>
                <w:sz w:val="12"/>
              </w:rPr>
              <w:t>864</w:t>
            </w:r>
          </w:p>
        </w:tc>
        <w:tc>
          <w:tcPr>
            <w:tcW w:w="536" w:type="dxa"/>
          </w:tcPr>
          <w:p>
            <w:pPr>
              <w:pStyle w:val="TableParagraph"/>
              <w:ind w:right="164"/>
              <w:jc w:val="right"/>
              <w:rPr>
                <w:sz w:val="12"/>
              </w:rPr>
            </w:pPr>
            <w:r>
              <w:rPr>
                <w:sz w:val="12"/>
              </w:rPr>
              <w:t>864</w:t>
            </w:r>
          </w:p>
        </w:tc>
        <w:tc>
          <w:tcPr>
            <w:tcW w:w="576" w:type="dxa"/>
          </w:tcPr>
          <w:p>
            <w:pPr>
              <w:pStyle w:val="TableParagraph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960</w:t>
            </w:r>
          </w:p>
        </w:tc>
        <w:tc>
          <w:tcPr>
            <w:tcW w:w="552" w:type="dxa"/>
          </w:tcPr>
          <w:p>
            <w:pPr>
              <w:pStyle w:val="TableParagraph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960</w:t>
            </w:r>
          </w:p>
        </w:tc>
        <w:tc>
          <w:tcPr>
            <w:tcW w:w="568" w:type="dxa"/>
          </w:tcPr>
          <w:p>
            <w:pPr>
              <w:pStyle w:val="TableParagraph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960</w:t>
            </w:r>
          </w:p>
        </w:tc>
        <w:tc>
          <w:tcPr>
            <w:tcW w:w="576" w:type="dxa"/>
          </w:tcPr>
          <w:p>
            <w:pPr>
              <w:pStyle w:val="TableParagraph"/>
              <w:ind w:left="202"/>
              <w:jc w:val="left"/>
              <w:rPr>
                <w:sz w:val="12"/>
              </w:rPr>
            </w:pPr>
            <w:r>
              <w:rPr>
                <w:sz w:val="12"/>
              </w:rPr>
              <w:t>380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9595</w:t>
            </w:r>
          </w:p>
        </w:tc>
      </w:tr>
      <w:tr>
        <w:trPr>
          <w:trHeight w:val="150" w:hRule="atLeast"/>
        </w:trPr>
        <w:tc>
          <w:tcPr>
            <w:tcW w:w="3936" w:type="dxa"/>
            <w:gridSpan w:val="2"/>
          </w:tcPr>
          <w:p>
            <w:pPr>
              <w:pStyle w:val="TableParagraph"/>
              <w:ind w:left="26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Автозаводский</w:t>
            </w:r>
            <w:r>
              <w:rPr>
                <w:rFonts w:ascii="Times New Roman" w:hAnsi="Times New Roman"/>
                <w:b/>
                <w:spacing w:val="-9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район</w:t>
            </w:r>
          </w:p>
        </w:tc>
        <w:tc>
          <w:tcPr>
            <w:tcW w:w="544" w:type="dxa"/>
          </w:tcPr>
          <w:p>
            <w:pPr>
              <w:pStyle w:val="TableParagraph"/>
              <w:ind w:right="117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3586</w:t>
            </w:r>
          </w:p>
        </w:tc>
        <w:tc>
          <w:tcPr>
            <w:tcW w:w="456" w:type="dxa"/>
          </w:tcPr>
          <w:p>
            <w:pPr>
              <w:pStyle w:val="TableParagraph"/>
              <w:ind w:right="77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8961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9857</w:t>
            </w:r>
          </w:p>
        </w:tc>
        <w:tc>
          <w:tcPr>
            <w:tcW w:w="496" w:type="dxa"/>
          </w:tcPr>
          <w:p>
            <w:pPr>
              <w:pStyle w:val="TableParagraph"/>
              <w:ind w:right="93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8961</w:t>
            </w:r>
          </w:p>
        </w:tc>
        <w:tc>
          <w:tcPr>
            <w:tcW w:w="536" w:type="dxa"/>
          </w:tcPr>
          <w:p>
            <w:pPr>
              <w:pStyle w:val="TableParagraph"/>
              <w:ind w:left="69" w:right="66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3586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9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8066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50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8066</w:t>
            </w:r>
          </w:p>
        </w:tc>
        <w:tc>
          <w:tcPr>
            <w:tcW w:w="536" w:type="dxa"/>
          </w:tcPr>
          <w:p>
            <w:pPr>
              <w:pStyle w:val="TableParagraph"/>
              <w:ind w:right="117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8066</w:t>
            </w:r>
          </w:p>
        </w:tc>
        <w:tc>
          <w:tcPr>
            <w:tcW w:w="576" w:type="dxa"/>
          </w:tcPr>
          <w:p>
            <w:pPr>
              <w:pStyle w:val="TableParagraph"/>
              <w:ind w:right="133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8961</w:t>
            </w:r>
          </w:p>
        </w:tc>
        <w:tc>
          <w:tcPr>
            <w:tcW w:w="552" w:type="dxa"/>
          </w:tcPr>
          <w:p>
            <w:pPr>
              <w:pStyle w:val="TableParagraph"/>
              <w:ind w:right="125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8961</w:t>
            </w:r>
          </w:p>
        </w:tc>
        <w:tc>
          <w:tcPr>
            <w:tcW w:w="568" w:type="dxa"/>
          </w:tcPr>
          <w:p>
            <w:pPr>
              <w:pStyle w:val="TableParagraph"/>
              <w:ind w:right="133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8961</w:t>
            </w:r>
          </w:p>
        </w:tc>
        <w:tc>
          <w:tcPr>
            <w:tcW w:w="576" w:type="dxa"/>
          </w:tcPr>
          <w:p>
            <w:pPr>
              <w:pStyle w:val="TableParagraph"/>
              <w:ind w:left="146"/>
              <w:jc w:val="lef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3579</w:t>
            </w:r>
          </w:p>
        </w:tc>
        <w:tc>
          <w:tcPr>
            <w:tcW w:w="672" w:type="dxa"/>
          </w:tcPr>
          <w:p>
            <w:pPr>
              <w:pStyle w:val="TableParagraph"/>
              <w:ind w:left="103" w:right="100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89611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left="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4"/>
                <w:sz w:val="13"/>
              </w:rPr>
              <w:t>5</w:t>
            </w:r>
          </w:p>
        </w:tc>
        <w:tc>
          <w:tcPr>
            <w:tcW w:w="3424" w:type="dxa"/>
          </w:tcPr>
          <w:p>
            <w:pPr>
              <w:pStyle w:val="TableParagraph"/>
              <w:ind w:left="26" w:right="-15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3"/>
                <w:w w:val="105"/>
                <w:sz w:val="13"/>
              </w:rPr>
              <w:t>ГБУЗ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НО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«Городская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поликлиника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№4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Канавинского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район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381</w:t>
            </w:r>
          </w:p>
        </w:tc>
        <w:tc>
          <w:tcPr>
            <w:tcW w:w="456" w:type="dxa"/>
          </w:tcPr>
          <w:p>
            <w:pPr>
              <w:pStyle w:val="TableParagraph"/>
              <w:ind w:right="124"/>
              <w:jc w:val="right"/>
              <w:rPr>
                <w:sz w:val="12"/>
              </w:rPr>
            </w:pPr>
            <w:r>
              <w:rPr>
                <w:sz w:val="12"/>
              </w:rPr>
              <w:t>953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25"/>
              <w:rPr>
                <w:sz w:val="12"/>
              </w:rPr>
            </w:pPr>
            <w:r>
              <w:rPr>
                <w:sz w:val="12"/>
              </w:rPr>
              <w:t>1048</w:t>
            </w:r>
          </w:p>
        </w:tc>
        <w:tc>
          <w:tcPr>
            <w:tcW w:w="496" w:type="dxa"/>
          </w:tcPr>
          <w:p>
            <w:pPr>
              <w:pStyle w:val="TableParagraph"/>
              <w:ind w:right="148"/>
              <w:jc w:val="right"/>
              <w:rPr>
                <w:sz w:val="12"/>
              </w:rPr>
            </w:pPr>
            <w:r>
              <w:rPr>
                <w:sz w:val="12"/>
              </w:rPr>
              <w:t>953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381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97"/>
              <w:rPr>
                <w:sz w:val="12"/>
              </w:rPr>
            </w:pPr>
            <w:r>
              <w:rPr>
                <w:sz w:val="12"/>
              </w:rPr>
              <w:t>858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9"/>
              <w:rPr>
                <w:sz w:val="12"/>
              </w:rPr>
            </w:pPr>
            <w:r>
              <w:rPr>
                <w:sz w:val="12"/>
              </w:rPr>
              <w:t>858</w:t>
            </w:r>
          </w:p>
        </w:tc>
        <w:tc>
          <w:tcPr>
            <w:tcW w:w="536" w:type="dxa"/>
          </w:tcPr>
          <w:p>
            <w:pPr>
              <w:pStyle w:val="TableParagraph"/>
              <w:ind w:right="164"/>
              <w:jc w:val="right"/>
              <w:rPr>
                <w:sz w:val="12"/>
              </w:rPr>
            </w:pPr>
            <w:r>
              <w:rPr>
                <w:sz w:val="12"/>
              </w:rPr>
              <w:t>858</w:t>
            </w:r>
          </w:p>
        </w:tc>
        <w:tc>
          <w:tcPr>
            <w:tcW w:w="576" w:type="dxa"/>
          </w:tcPr>
          <w:p>
            <w:pPr>
              <w:pStyle w:val="TableParagraph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953</w:t>
            </w:r>
          </w:p>
        </w:tc>
        <w:tc>
          <w:tcPr>
            <w:tcW w:w="552" w:type="dxa"/>
          </w:tcPr>
          <w:p>
            <w:pPr>
              <w:pStyle w:val="TableParagraph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953</w:t>
            </w:r>
          </w:p>
        </w:tc>
        <w:tc>
          <w:tcPr>
            <w:tcW w:w="568" w:type="dxa"/>
          </w:tcPr>
          <w:p>
            <w:pPr>
              <w:pStyle w:val="TableParagraph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953</w:t>
            </w:r>
          </w:p>
        </w:tc>
        <w:tc>
          <w:tcPr>
            <w:tcW w:w="576" w:type="dxa"/>
          </w:tcPr>
          <w:p>
            <w:pPr>
              <w:pStyle w:val="TableParagraph"/>
              <w:ind w:left="202"/>
              <w:jc w:val="left"/>
              <w:rPr>
                <w:sz w:val="12"/>
              </w:rPr>
            </w:pPr>
            <w:r>
              <w:rPr>
                <w:sz w:val="12"/>
              </w:rPr>
              <w:t>382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9531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left="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4"/>
                <w:sz w:val="13"/>
              </w:rPr>
              <w:t>6</w:t>
            </w:r>
          </w:p>
        </w:tc>
        <w:tc>
          <w:tcPr>
            <w:tcW w:w="3424" w:type="dxa"/>
          </w:tcPr>
          <w:p>
            <w:pPr>
              <w:pStyle w:val="TableParagraph"/>
              <w:ind w:left="26" w:right="-15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3"/>
                <w:w w:val="105"/>
                <w:sz w:val="13"/>
              </w:rPr>
              <w:t>ГБУЗ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НО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«Городская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клиническая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больница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№39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Канавинс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550</w:t>
            </w:r>
          </w:p>
        </w:tc>
        <w:tc>
          <w:tcPr>
            <w:tcW w:w="456" w:type="dxa"/>
          </w:tcPr>
          <w:p>
            <w:pPr>
              <w:pStyle w:val="TableParagraph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1376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25"/>
              <w:rPr>
                <w:sz w:val="12"/>
              </w:rPr>
            </w:pPr>
            <w:r>
              <w:rPr>
                <w:sz w:val="12"/>
              </w:rPr>
              <w:t>1513</w:t>
            </w:r>
          </w:p>
        </w:tc>
        <w:tc>
          <w:tcPr>
            <w:tcW w:w="496" w:type="dxa"/>
          </w:tcPr>
          <w:p>
            <w:pPr>
              <w:pStyle w:val="TableParagraph"/>
              <w:ind w:right="116"/>
              <w:jc w:val="right"/>
              <w:rPr>
                <w:sz w:val="12"/>
              </w:rPr>
            </w:pPr>
            <w:r>
              <w:rPr>
                <w:sz w:val="12"/>
              </w:rPr>
              <w:t>1376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550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89"/>
              <w:rPr>
                <w:sz w:val="12"/>
              </w:rPr>
            </w:pPr>
            <w:r>
              <w:rPr>
                <w:sz w:val="12"/>
              </w:rPr>
              <w:t>1238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1"/>
              <w:rPr>
                <w:sz w:val="12"/>
              </w:rPr>
            </w:pPr>
            <w:r>
              <w:rPr>
                <w:sz w:val="12"/>
              </w:rPr>
              <w:t>1238</w:t>
            </w:r>
          </w:p>
        </w:tc>
        <w:tc>
          <w:tcPr>
            <w:tcW w:w="536" w:type="dxa"/>
          </w:tcPr>
          <w:p>
            <w:pPr>
              <w:pStyle w:val="TableParagraph"/>
              <w:ind w:right="140"/>
              <w:jc w:val="right"/>
              <w:rPr>
                <w:sz w:val="12"/>
              </w:rPr>
            </w:pPr>
            <w:r>
              <w:rPr>
                <w:sz w:val="12"/>
              </w:rPr>
              <w:t>1238</w:t>
            </w:r>
          </w:p>
        </w:tc>
        <w:tc>
          <w:tcPr>
            <w:tcW w:w="576" w:type="dxa"/>
          </w:tcPr>
          <w:p>
            <w:pPr>
              <w:pStyle w:val="TableParagraph"/>
              <w:ind w:right="156"/>
              <w:jc w:val="right"/>
              <w:rPr>
                <w:sz w:val="12"/>
              </w:rPr>
            </w:pPr>
            <w:r>
              <w:rPr>
                <w:sz w:val="12"/>
              </w:rPr>
              <w:t>1376</w:t>
            </w:r>
          </w:p>
        </w:tc>
        <w:tc>
          <w:tcPr>
            <w:tcW w:w="552" w:type="dxa"/>
          </w:tcPr>
          <w:p>
            <w:pPr>
              <w:pStyle w:val="TableParagraph"/>
              <w:ind w:right="148"/>
              <w:jc w:val="right"/>
              <w:rPr>
                <w:sz w:val="12"/>
              </w:rPr>
            </w:pPr>
            <w:r>
              <w:rPr>
                <w:sz w:val="12"/>
              </w:rPr>
              <w:t>1376</w:t>
            </w:r>
          </w:p>
        </w:tc>
        <w:tc>
          <w:tcPr>
            <w:tcW w:w="568" w:type="dxa"/>
          </w:tcPr>
          <w:p>
            <w:pPr>
              <w:pStyle w:val="TableParagraph"/>
              <w:ind w:right="156"/>
              <w:jc w:val="right"/>
              <w:rPr>
                <w:sz w:val="12"/>
              </w:rPr>
            </w:pPr>
            <w:r>
              <w:rPr>
                <w:sz w:val="12"/>
              </w:rPr>
              <w:t>1376</w:t>
            </w:r>
          </w:p>
        </w:tc>
        <w:tc>
          <w:tcPr>
            <w:tcW w:w="576" w:type="dxa"/>
          </w:tcPr>
          <w:p>
            <w:pPr>
              <w:pStyle w:val="TableParagraph"/>
              <w:ind w:left="202"/>
              <w:jc w:val="left"/>
              <w:rPr>
                <w:sz w:val="12"/>
              </w:rPr>
            </w:pPr>
            <w:r>
              <w:rPr>
                <w:sz w:val="12"/>
              </w:rPr>
              <w:t>549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9"/>
              <w:rPr>
                <w:sz w:val="12"/>
              </w:rPr>
            </w:pPr>
            <w:r>
              <w:rPr>
                <w:sz w:val="12"/>
              </w:rPr>
              <w:t>13756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left="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4"/>
                <w:sz w:val="13"/>
              </w:rPr>
              <w:t>7</w:t>
            </w:r>
          </w:p>
        </w:tc>
        <w:tc>
          <w:tcPr>
            <w:tcW w:w="3424" w:type="dxa"/>
          </w:tcPr>
          <w:p>
            <w:pPr>
              <w:pStyle w:val="TableParagraph"/>
              <w:ind w:left="26" w:right="-15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3"/>
                <w:w w:val="105"/>
                <w:sz w:val="13"/>
              </w:rPr>
              <w:t>ГБУЗ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НО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«Городская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поликлиника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№51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Канавинского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райо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697</w:t>
            </w:r>
          </w:p>
        </w:tc>
        <w:tc>
          <w:tcPr>
            <w:tcW w:w="456" w:type="dxa"/>
          </w:tcPr>
          <w:p>
            <w:pPr>
              <w:pStyle w:val="TableParagraph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1742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25"/>
              <w:rPr>
                <w:sz w:val="12"/>
              </w:rPr>
            </w:pPr>
            <w:r>
              <w:rPr>
                <w:sz w:val="12"/>
              </w:rPr>
              <w:t>1916</w:t>
            </w:r>
          </w:p>
        </w:tc>
        <w:tc>
          <w:tcPr>
            <w:tcW w:w="496" w:type="dxa"/>
          </w:tcPr>
          <w:p>
            <w:pPr>
              <w:pStyle w:val="TableParagraph"/>
              <w:ind w:right="116"/>
              <w:jc w:val="right"/>
              <w:rPr>
                <w:sz w:val="12"/>
              </w:rPr>
            </w:pPr>
            <w:r>
              <w:rPr>
                <w:sz w:val="12"/>
              </w:rPr>
              <w:t>1742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697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89"/>
              <w:rPr>
                <w:sz w:val="12"/>
              </w:rPr>
            </w:pPr>
            <w:r>
              <w:rPr>
                <w:sz w:val="12"/>
              </w:rPr>
              <w:t>1568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1"/>
              <w:rPr>
                <w:sz w:val="12"/>
              </w:rPr>
            </w:pPr>
            <w:r>
              <w:rPr>
                <w:sz w:val="12"/>
              </w:rPr>
              <w:t>1568</w:t>
            </w:r>
          </w:p>
        </w:tc>
        <w:tc>
          <w:tcPr>
            <w:tcW w:w="536" w:type="dxa"/>
          </w:tcPr>
          <w:p>
            <w:pPr>
              <w:pStyle w:val="TableParagraph"/>
              <w:ind w:right="140"/>
              <w:jc w:val="right"/>
              <w:rPr>
                <w:sz w:val="12"/>
              </w:rPr>
            </w:pPr>
            <w:r>
              <w:rPr>
                <w:sz w:val="12"/>
              </w:rPr>
              <w:t>1568</w:t>
            </w:r>
          </w:p>
        </w:tc>
        <w:tc>
          <w:tcPr>
            <w:tcW w:w="576" w:type="dxa"/>
          </w:tcPr>
          <w:p>
            <w:pPr>
              <w:pStyle w:val="TableParagraph"/>
              <w:ind w:right="156"/>
              <w:jc w:val="right"/>
              <w:rPr>
                <w:sz w:val="12"/>
              </w:rPr>
            </w:pPr>
            <w:r>
              <w:rPr>
                <w:sz w:val="12"/>
              </w:rPr>
              <w:t>1742</w:t>
            </w:r>
          </w:p>
        </w:tc>
        <w:tc>
          <w:tcPr>
            <w:tcW w:w="552" w:type="dxa"/>
          </w:tcPr>
          <w:p>
            <w:pPr>
              <w:pStyle w:val="TableParagraph"/>
              <w:ind w:right="148"/>
              <w:jc w:val="right"/>
              <w:rPr>
                <w:sz w:val="12"/>
              </w:rPr>
            </w:pPr>
            <w:r>
              <w:rPr>
                <w:sz w:val="12"/>
              </w:rPr>
              <w:t>1742</w:t>
            </w:r>
          </w:p>
        </w:tc>
        <w:tc>
          <w:tcPr>
            <w:tcW w:w="568" w:type="dxa"/>
          </w:tcPr>
          <w:p>
            <w:pPr>
              <w:pStyle w:val="TableParagraph"/>
              <w:ind w:right="156"/>
              <w:jc w:val="right"/>
              <w:rPr>
                <w:sz w:val="12"/>
              </w:rPr>
            </w:pPr>
            <w:r>
              <w:rPr>
                <w:sz w:val="12"/>
              </w:rPr>
              <w:t>1742</w:t>
            </w:r>
          </w:p>
        </w:tc>
        <w:tc>
          <w:tcPr>
            <w:tcW w:w="576" w:type="dxa"/>
          </w:tcPr>
          <w:p>
            <w:pPr>
              <w:pStyle w:val="TableParagraph"/>
              <w:ind w:left="202"/>
              <w:jc w:val="left"/>
              <w:rPr>
                <w:sz w:val="12"/>
              </w:rPr>
            </w:pPr>
            <w:r>
              <w:rPr>
                <w:sz w:val="12"/>
              </w:rPr>
              <w:t>694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9"/>
              <w:rPr>
                <w:sz w:val="12"/>
              </w:rPr>
            </w:pPr>
            <w:r>
              <w:rPr>
                <w:sz w:val="12"/>
              </w:rPr>
              <w:t>17418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left="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4"/>
                <w:sz w:val="13"/>
              </w:rPr>
              <w:t>8</w:t>
            </w:r>
          </w:p>
        </w:tc>
        <w:tc>
          <w:tcPr>
            <w:tcW w:w="3424" w:type="dxa"/>
          </w:tcPr>
          <w:p>
            <w:pPr>
              <w:pStyle w:val="TableParagraph"/>
              <w:ind w:left="26" w:right="-15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3"/>
                <w:w w:val="105"/>
                <w:sz w:val="13"/>
              </w:rPr>
              <w:t>ГБУЗ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НО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«Городская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клиническая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больница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№10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Канавинс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232</w:t>
            </w:r>
          </w:p>
        </w:tc>
        <w:tc>
          <w:tcPr>
            <w:tcW w:w="456" w:type="dxa"/>
          </w:tcPr>
          <w:p>
            <w:pPr>
              <w:pStyle w:val="TableParagraph"/>
              <w:ind w:right="124"/>
              <w:jc w:val="right"/>
              <w:rPr>
                <w:sz w:val="12"/>
              </w:rPr>
            </w:pPr>
            <w:r>
              <w:rPr>
                <w:sz w:val="12"/>
              </w:rPr>
              <w:t>580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33"/>
              <w:rPr>
                <w:sz w:val="12"/>
              </w:rPr>
            </w:pPr>
            <w:r>
              <w:rPr>
                <w:sz w:val="12"/>
              </w:rPr>
              <w:t>638</w:t>
            </w:r>
          </w:p>
        </w:tc>
        <w:tc>
          <w:tcPr>
            <w:tcW w:w="496" w:type="dxa"/>
          </w:tcPr>
          <w:p>
            <w:pPr>
              <w:pStyle w:val="TableParagraph"/>
              <w:ind w:right="148"/>
              <w:jc w:val="right"/>
              <w:rPr>
                <w:sz w:val="12"/>
              </w:rPr>
            </w:pPr>
            <w:r>
              <w:rPr>
                <w:sz w:val="12"/>
              </w:rPr>
              <w:t>580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232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97"/>
              <w:rPr>
                <w:sz w:val="12"/>
              </w:rPr>
            </w:pPr>
            <w:r>
              <w:rPr>
                <w:sz w:val="12"/>
              </w:rPr>
              <w:t>522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9"/>
              <w:rPr>
                <w:sz w:val="12"/>
              </w:rPr>
            </w:pPr>
            <w:r>
              <w:rPr>
                <w:sz w:val="12"/>
              </w:rPr>
              <w:t>522</w:t>
            </w:r>
          </w:p>
        </w:tc>
        <w:tc>
          <w:tcPr>
            <w:tcW w:w="536" w:type="dxa"/>
          </w:tcPr>
          <w:p>
            <w:pPr>
              <w:pStyle w:val="TableParagraph"/>
              <w:ind w:right="164"/>
              <w:jc w:val="right"/>
              <w:rPr>
                <w:sz w:val="12"/>
              </w:rPr>
            </w:pPr>
            <w:r>
              <w:rPr>
                <w:sz w:val="12"/>
              </w:rPr>
              <w:t>522</w:t>
            </w:r>
          </w:p>
        </w:tc>
        <w:tc>
          <w:tcPr>
            <w:tcW w:w="576" w:type="dxa"/>
          </w:tcPr>
          <w:p>
            <w:pPr>
              <w:pStyle w:val="TableParagraph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580</w:t>
            </w:r>
          </w:p>
        </w:tc>
        <w:tc>
          <w:tcPr>
            <w:tcW w:w="552" w:type="dxa"/>
          </w:tcPr>
          <w:p>
            <w:pPr>
              <w:pStyle w:val="TableParagraph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580</w:t>
            </w:r>
          </w:p>
        </w:tc>
        <w:tc>
          <w:tcPr>
            <w:tcW w:w="568" w:type="dxa"/>
          </w:tcPr>
          <w:p>
            <w:pPr>
              <w:pStyle w:val="TableParagraph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580</w:t>
            </w:r>
          </w:p>
        </w:tc>
        <w:tc>
          <w:tcPr>
            <w:tcW w:w="576" w:type="dxa"/>
          </w:tcPr>
          <w:p>
            <w:pPr>
              <w:pStyle w:val="TableParagraph"/>
              <w:ind w:left="202"/>
              <w:jc w:val="left"/>
              <w:rPr>
                <w:sz w:val="12"/>
              </w:rPr>
            </w:pPr>
            <w:r>
              <w:rPr>
                <w:sz w:val="12"/>
              </w:rPr>
              <w:t>232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5800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left="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4"/>
                <w:sz w:val="13"/>
              </w:rPr>
              <w:t>9</w:t>
            </w:r>
          </w:p>
        </w:tc>
        <w:tc>
          <w:tcPr>
            <w:tcW w:w="3424" w:type="dxa"/>
          </w:tcPr>
          <w:p>
            <w:pPr>
              <w:pStyle w:val="TableParagraph"/>
              <w:ind w:left="26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2"/>
                <w:w w:val="105"/>
                <w:sz w:val="13"/>
              </w:rPr>
              <w:t>НУЗ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«ДКБ</w:t>
            </w:r>
            <w:r>
              <w:rPr>
                <w:rFonts w:ascii="Times New Roman" w:hAnsi="Times New Roman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на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ст.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Горький</w:t>
            </w:r>
            <w:r>
              <w:rPr>
                <w:rFonts w:ascii="Times New Roman" w:hAnsi="Times New Roman"/>
                <w:spacing w:val="-1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ОАО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«РЖД»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214</w:t>
            </w:r>
          </w:p>
        </w:tc>
        <w:tc>
          <w:tcPr>
            <w:tcW w:w="456" w:type="dxa"/>
          </w:tcPr>
          <w:p>
            <w:pPr>
              <w:pStyle w:val="TableParagraph"/>
              <w:ind w:right="124"/>
              <w:jc w:val="right"/>
              <w:rPr>
                <w:sz w:val="12"/>
              </w:rPr>
            </w:pPr>
            <w:r>
              <w:rPr>
                <w:sz w:val="12"/>
              </w:rPr>
              <w:t>535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33"/>
              <w:rPr>
                <w:sz w:val="12"/>
              </w:rPr>
            </w:pPr>
            <w:r>
              <w:rPr>
                <w:sz w:val="12"/>
              </w:rPr>
              <w:t>589</w:t>
            </w:r>
          </w:p>
        </w:tc>
        <w:tc>
          <w:tcPr>
            <w:tcW w:w="496" w:type="dxa"/>
          </w:tcPr>
          <w:p>
            <w:pPr>
              <w:pStyle w:val="TableParagraph"/>
              <w:ind w:right="148"/>
              <w:jc w:val="right"/>
              <w:rPr>
                <w:sz w:val="12"/>
              </w:rPr>
            </w:pPr>
            <w:r>
              <w:rPr>
                <w:sz w:val="12"/>
              </w:rPr>
              <w:t>535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214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97"/>
              <w:rPr>
                <w:sz w:val="12"/>
              </w:rPr>
            </w:pPr>
            <w:r>
              <w:rPr>
                <w:sz w:val="12"/>
              </w:rPr>
              <w:t>482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9"/>
              <w:rPr>
                <w:sz w:val="12"/>
              </w:rPr>
            </w:pPr>
            <w:r>
              <w:rPr>
                <w:sz w:val="12"/>
              </w:rPr>
              <w:t>482</w:t>
            </w:r>
          </w:p>
        </w:tc>
        <w:tc>
          <w:tcPr>
            <w:tcW w:w="536" w:type="dxa"/>
          </w:tcPr>
          <w:p>
            <w:pPr>
              <w:pStyle w:val="TableParagraph"/>
              <w:ind w:right="164"/>
              <w:jc w:val="right"/>
              <w:rPr>
                <w:sz w:val="12"/>
              </w:rPr>
            </w:pPr>
            <w:r>
              <w:rPr>
                <w:sz w:val="12"/>
              </w:rPr>
              <w:t>482</w:t>
            </w:r>
          </w:p>
        </w:tc>
        <w:tc>
          <w:tcPr>
            <w:tcW w:w="576" w:type="dxa"/>
          </w:tcPr>
          <w:p>
            <w:pPr>
              <w:pStyle w:val="TableParagraph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535</w:t>
            </w:r>
          </w:p>
        </w:tc>
        <w:tc>
          <w:tcPr>
            <w:tcW w:w="552" w:type="dxa"/>
          </w:tcPr>
          <w:p>
            <w:pPr>
              <w:pStyle w:val="TableParagraph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535</w:t>
            </w:r>
          </w:p>
        </w:tc>
        <w:tc>
          <w:tcPr>
            <w:tcW w:w="568" w:type="dxa"/>
          </w:tcPr>
          <w:p>
            <w:pPr>
              <w:pStyle w:val="TableParagraph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535</w:t>
            </w:r>
          </w:p>
        </w:tc>
        <w:tc>
          <w:tcPr>
            <w:tcW w:w="576" w:type="dxa"/>
          </w:tcPr>
          <w:p>
            <w:pPr>
              <w:pStyle w:val="TableParagraph"/>
              <w:ind w:left="202"/>
              <w:jc w:val="left"/>
              <w:rPr>
                <w:sz w:val="12"/>
              </w:rPr>
            </w:pPr>
            <w:r>
              <w:rPr>
                <w:sz w:val="12"/>
              </w:rPr>
              <w:t>213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5351</w:t>
            </w:r>
          </w:p>
        </w:tc>
      </w:tr>
      <w:tr>
        <w:trPr>
          <w:trHeight w:val="150" w:hRule="atLeast"/>
        </w:trPr>
        <w:tc>
          <w:tcPr>
            <w:tcW w:w="3936" w:type="dxa"/>
            <w:gridSpan w:val="2"/>
          </w:tcPr>
          <w:p>
            <w:pPr>
              <w:pStyle w:val="TableParagraph"/>
              <w:ind w:left="26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Канавинский</w:t>
            </w:r>
            <w:r>
              <w:rPr>
                <w:rFonts w:ascii="Times New Roman" w:hAnsi="Times New Roman"/>
                <w:b/>
                <w:spacing w:val="-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район</w:t>
            </w:r>
          </w:p>
        </w:tc>
        <w:tc>
          <w:tcPr>
            <w:tcW w:w="544" w:type="dxa"/>
          </w:tcPr>
          <w:p>
            <w:pPr>
              <w:pStyle w:val="TableParagraph"/>
              <w:ind w:right="117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2074</w:t>
            </w:r>
          </w:p>
        </w:tc>
        <w:tc>
          <w:tcPr>
            <w:tcW w:w="456" w:type="dxa"/>
          </w:tcPr>
          <w:p>
            <w:pPr>
              <w:pStyle w:val="TableParagraph"/>
              <w:ind w:right="77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5186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5704</w:t>
            </w:r>
          </w:p>
        </w:tc>
        <w:tc>
          <w:tcPr>
            <w:tcW w:w="496" w:type="dxa"/>
          </w:tcPr>
          <w:p>
            <w:pPr>
              <w:pStyle w:val="TableParagraph"/>
              <w:ind w:right="93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5186</w:t>
            </w:r>
          </w:p>
        </w:tc>
        <w:tc>
          <w:tcPr>
            <w:tcW w:w="536" w:type="dxa"/>
          </w:tcPr>
          <w:p>
            <w:pPr>
              <w:pStyle w:val="TableParagraph"/>
              <w:ind w:left="69" w:right="66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2074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9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4668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50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4668</w:t>
            </w:r>
          </w:p>
        </w:tc>
        <w:tc>
          <w:tcPr>
            <w:tcW w:w="536" w:type="dxa"/>
          </w:tcPr>
          <w:p>
            <w:pPr>
              <w:pStyle w:val="TableParagraph"/>
              <w:ind w:right="117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4668</w:t>
            </w:r>
          </w:p>
        </w:tc>
        <w:tc>
          <w:tcPr>
            <w:tcW w:w="576" w:type="dxa"/>
          </w:tcPr>
          <w:p>
            <w:pPr>
              <w:pStyle w:val="TableParagraph"/>
              <w:ind w:right="133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5186</w:t>
            </w:r>
          </w:p>
        </w:tc>
        <w:tc>
          <w:tcPr>
            <w:tcW w:w="552" w:type="dxa"/>
          </w:tcPr>
          <w:p>
            <w:pPr>
              <w:pStyle w:val="TableParagraph"/>
              <w:ind w:right="125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5186</w:t>
            </w:r>
          </w:p>
        </w:tc>
        <w:tc>
          <w:tcPr>
            <w:tcW w:w="568" w:type="dxa"/>
          </w:tcPr>
          <w:p>
            <w:pPr>
              <w:pStyle w:val="TableParagraph"/>
              <w:ind w:right="133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5186</w:t>
            </w:r>
          </w:p>
        </w:tc>
        <w:tc>
          <w:tcPr>
            <w:tcW w:w="576" w:type="dxa"/>
          </w:tcPr>
          <w:p>
            <w:pPr>
              <w:pStyle w:val="TableParagraph"/>
              <w:ind w:left="146"/>
              <w:jc w:val="lef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2070</w:t>
            </w:r>
          </w:p>
        </w:tc>
        <w:tc>
          <w:tcPr>
            <w:tcW w:w="672" w:type="dxa"/>
          </w:tcPr>
          <w:p>
            <w:pPr>
              <w:pStyle w:val="TableParagraph"/>
              <w:ind w:left="103" w:right="100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51856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left="61" w:right="50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10</w:t>
            </w:r>
          </w:p>
        </w:tc>
        <w:tc>
          <w:tcPr>
            <w:tcW w:w="3424" w:type="dxa"/>
          </w:tcPr>
          <w:p>
            <w:pPr>
              <w:pStyle w:val="TableParagraph"/>
              <w:ind w:left="26" w:right="-29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3"/>
                <w:w w:val="105"/>
                <w:sz w:val="13"/>
              </w:rPr>
              <w:t>ГБУЗ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НО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«Городская клиническая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больница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№7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Ленинског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613</w:t>
            </w:r>
          </w:p>
        </w:tc>
        <w:tc>
          <w:tcPr>
            <w:tcW w:w="456" w:type="dxa"/>
          </w:tcPr>
          <w:p>
            <w:pPr>
              <w:pStyle w:val="TableParagraph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1533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25"/>
              <w:rPr>
                <w:sz w:val="12"/>
              </w:rPr>
            </w:pPr>
            <w:r>
              <w:rPr>
                <w:sz w:val="12"/>
              </w:rPr>
              <w:t>1686</w:t>
            </w:r>
          </w:p>
        </w:tc>
        <w:tc>
          <w:tcPr>
            <w:tcW w:w="496" w:type="dxa"/>
          </w:tcPr>
          <w:p>
            <w:pPr>
              <w:pStyle w:val="TableParagraph"/>
              <w:ind w:right="116"/>
              <w:jc w:val="right"/>
              <w:rPr>
                <w:sz w:val="12"/>
              </w:rPr>
            </w:pPr>
            <w:r>
              <w:rPr>
                <w:sz w:val="12"/>
              </w:rPr>
              <w:t>1533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613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89"/>
              <w:rPr>
                <w:sz w:val="12"/>
              </w:rPr>
            </w:pPr>
            <w:r>
              <w:rPr>
                <w:sz w:val="12"/>
              </w:rPr>
              <w:t>1379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1"/>
              <w:rPr>
                <w:sz w:val="12"/>
              </w:rPr>
            </w:pPr>
            <w:r>
              <w:rPr>
                <w:sz w:val="12"/>
              </w:rPr>
              <w:t>1379</w:t>
            </w:r>
          </w:p>
        </w:tc>
        <w:tc>
          <w:tcPr>
            <w:tcW w:w="536" w:type="dxa"/>
          </w:tcPr>
          <w:p>
            <w:pPr>
              <w:pStyle w:val="TableParagraph"/>
              <w:ind w:right="140"/>
              <w:jc w:val="right"/>
              <w:rPr>
                <w:sz w:val="12"/>
              </w:rPr>
            </w:pPr>
            <w:r>
              <w:rPr>
                <w:sz w:val="12"/>
              </w:rPr>
              <w:t>1379</w:t>
            </w:r>
          </w:p>
        </w:tc>
        <w:tc>
          <w:tcPr>
            <w:tcW w:w="576" w:type="dxa"/>
          </w:tcPr>
          <w:p>
            <w:pPr>
              <w:pStyle w:val="TableParagraph"/>
              <w:ind w:right="156"/>
              <w:jc w:val="right"/>
              <w:rPr>
                <w:sz w:val="12"/>
              </w:rPr>
            </w:pPr>
            <w:r>
              <w:rPr>
                <w:sz w:val="12"/>
              </w:rPr>
              <w:t>1533</w:t>
            </w:r>
          </w:p>
        </w:tc>
        <w:tc>
          <w:tcPr>
            <w:tcW w:w="552" w:type="dxa"/>
          </w:tcPr>
          <w:p>
            <w:pPr>
              <w:pStyle w:val="TableParagraph"/>
              <w:ind w:right="148"/>
              <w:jc w:val="right"/>
              <w:rPr>
                <w:sz w:val="12"/>
              </w:rPr>
            </w:pPr>
            <w:r>
              <w:rPr>
                <w:sz w:val="12"/>
              </w:rPr>
              <w:t>1533</w:t>
            </w:r>
          </w:p>
        </w:tc>
        <w:tc>
          <w:tcPr>
            <w:tcW w:w="568" w:type="dxa"/>
          </w:tcPr>
          <w:p>
            <w:pPr>
              <w:pStyle w:val="TableParagraph"/>
              <w:ind w:right="156"/>
              <w:jc w:val="right"/>
              <w:rPr>
                <w:sz w:val="12"/>
              </w:rPr>
            </w:pPr>
            <w:r>
              <w:rPr>
                <w:sz w:val="12"/>
              </w:rPr>
              <w:t>1533</w:t>
            </w:r>
          </w:p>
        </w:tc>
        <w:tc>
          <w:tcPr>
            <w:tcW w:w="576" w:type="dxa"/>
          </w:tcPr>
          <w:p>
            <w:pPr>
              <w:pStyle w:val="TableParagraph"/>
              <w:ind w:left="202"/>
              <w:jc w:val="left"/>
              <w:rPr>
                <w:sz w:val="12"/>
              </w:rPr>
            </w:pPr>
            <w:r>
              <w:rPr>
                <w:sz w:val="12"/>
              </w:rPr>
              <w:t>613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9"/>
              <w:rPr>
                <w:sz w:val="12"/>
              </w:rPr>
            </w:pPr>
            <w:r>
              <w:rPr>
                <w:sz w:val="12"/>
              </w:rPr>
              <w:t>15327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left="61" w:right="50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11</w:t>
            </w:r>
          </w:p>
        </w:tc>
        <w:tc>
          <w:tcPr>
            <w:tcW w:w="3424" w:type="dxa"/>
          </w:tcPr>
          <w:p>
            <w:pPr>
              <w:pStyle w:val="TableParagraph"/>
              <w:ind w:left="26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3"/>
                <w:w w:val="105"/>
                <w:sz w:val="13"/>
              </w:rPr>
              <w:t>ГБУЗ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НО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«Городская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больница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№33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Ленинского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района»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343</w:t>
            </w:r>
          </w:p>
        </w:tc>
        <w:tc>
          <w:tcPr>
            <w:tcW w:w="456" w:type="dxa"/>
          </w:tcPr>
          <w:p>
            <w:pPr>
              <w:pStyle w:val="TableParagraph"/>
              <w:ind w:right="124"/>
              <w:jc w:val="right"/>
              <w:rPr>
                <w:sz w:val="12"/>
              </w:rPr>
            </w:pPr>
            <w:r>
              <w:rPr>
                <w:sz w:val="12"/>
              </w:rPr>
              <w:t>857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33"/>
              <w:rPr>
                <w:sz w:val="12"/>
              </w:rPr>
            </w:pPr>
            <w:r>
              <w:rPr>
                <w:sz w:val="12"/>
              </w:rPr>
              <w:t>942</w:t>
            </w:r>
          </w:p>
        </w:tc>
        <w:tc>
          <w:tcPr>
            <w:tcW w:w="496" w:type="dxa"/>
          </w:tcPr>
          <w:p>
            <w:pPr>
              <w:pStyle w:val="TableParagraph"/>
              <w:ind w:right="148"/>
              <w:jc w:val="right"/>
              <w:rPr>
                <w:sz w:val="12"/>
              </w:rPr>
            </w:pPr>
            <w:r>
              <w:rPr>
                <w:sz w:val="12"/>
              </w:rPr>
              <w:t>857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343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97"/>
              <w:rPr>
                <w:sz w:val="12"/>
              </w:rPr>
            </w:pPr>
            <w:r>
              <w:rPr>
                <w:sz w:val="12"/>
              </w:rPr>
              <w:t>771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9"/>
              <w:rPr>
                <w:sz w:val="12"/>
              </w:rPr>
            </w:pPr>
            <w:r>
              <w:rPr>
                <w:sz w:val="12"/>
              </w:rPr>
              <w:t>771</w:t>
            </w:r>
          </w:p>
        </w:tc>
        <w:tc>
          <w:tcPr>
            <w:tcW w:w="536" w:type="dxa"/>
          </w:tcPr>
          <w:p>
            <w:pPr>
              <w:pStyle w:val="TableParagraph"/>
              <w:ind w:right="164"/>
              <w:jc w:val="right"/>
              <w:rPr>
                <w:sz w:val="12"/>
              </w:rPr>
            </w:pPr>
            <w:r>
              <w:rPr>
                <w:sz w:val="12"/>
              </w:rPr>
              <w:t>771</w:t>
            </w:r>
          </w:p>
        </w:tc>
        <w:tc>
          <w:tcPr>
            <w:tcW w:w="576" w:type="dxa"/>
          </w:tcPr>
          <w:p>
            <w:pPr>
              <w:pStyle w:val="TableParagraph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857</w:t>
            </w:r>
          </w:p>
        </w:tc>
        <w:tc>
          <w:tcPr>
            <w:tcW w:w="552" w:type="dxa"/>
          </w:tcPr>
          <w:p>
            <w:pPr>
              <w:pStyle w:val="TableParagraph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857</w:t>
            </w:r>
          </w:p>
        </w:tc>
        <w:tc>
          <w:tcPr>
            <w:tcW w:w="568" w:type="dxa"/>
          </w:tcPr>
          <w:p>
            <w:pPr>
              <w:pStyle w:val="TableParagraph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857</w:t>
            </w:r>
          </w:p>
        </w:tc>
        <w:tc>
          <w:tcPr>
            <w:tcW w:w="576" w:type="dxa"/>
          </w:tcPr>
          <w:p>
            <w:pPr>
              <w:pStyle w:val="TableParagraph"/>
              <w:ind w:left="202"/>
              <w:jc w:val="left"/>
              <w:rPr>
                <w:sz w:val="12"/>
              </w:rPr>
            </w:pPr>
            <w:r>
              <w:rPr>
                <w:sz w:val="12"/>
              </w:rPr>
              <w:t>339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8565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left="61" w:right="50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12</w:t>
            </w:r>
          </w:p>
        </w:tc>
        <w:tc>
          <w:tcPr>
            <w:tcW w:w="3424" w:type="dxa"/>
          </w:tcPr>
          <w:p>
            <w:pPr>
              <w:pStyle w:val="TableParagraph"/>
              <w:ind w:left="26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3"/>
                <w:w w:val="105"/>
                <w:sz w:val="13"/>
              </w:rPr>
              <w:t>ГБУЗ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НО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«Городская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больница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№47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Ленинского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района»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480</w:t>
            </w:r>
          </w:p>
        </w:tc>
        <w:tc>
          <w:tcPr>
            <w:tcW w:w="456" w:type="dxa"/>
          </w:tcPr>
          <w:p>
            <w:pPr>
              <w:pStyle w:val="TableParagraph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1200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25"/>
              <w:rPr>
                <w:sz w:val="12"/>
              </w:rPr>
            </w:pPr>
            <w:r>
              <w:rPr>
                <w:sz w:val="12"/>
              </w:rPr>
              <w:t>1320</w:t>
            </w:r>
          </w:p>
        </w:tc>
        <w:tc>
          <w:tcPr>
            <w:tcW w:w="496" w:type="dxa"/>
          </w:tcPr>
          <w:p>
            <w:pPr>
              <w:pStyle w:val="TableParagraph"/>
              <w:ind w:right="116"/>
              <w:jc w:val="right"/>
              <w:rPr>
                <w:sz w:val="12"/>
              </w:rPr>
            </w:pPr>
            <w:r>
              <w:rPr>
                <w:sz w:val="12"/>
              </w:rPr>
              <w:t>1200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480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89"/>
              <w:rPr>
                <w:sz w:val="12"/>
              </w:rPr>
            </w:pPr>
            <w:r>
              <w:rPr>
                <w:sz w:val="12"/>
              </w:rPr>
              <w:t>1080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1"/>
              <w:rPr>
                <w:sz w:val="12"/>
              </w:rPr>
            </w:pPr>
            <w:r>
              <w:rPr>
                <w:sz w:val="12"/>
              </w:rPr>
              <w:t>1080</w:t>
            </w:r>
          </w:p>
        </w:tc>
        <w:tc>
          <w:tcPr>
            <w:tcW w:w="536" w:type="dxa"/>
          </w:tcPr>
          <w:p>
            <w:pPr>
              <w:pStyle w:val="TableParagraph"/>
              <w:ind w:right="140"/>
              <w:jc w:val="right"/>
              <w:rPr>
                <w:sz w:val="12"/>
              </w:rPr>
            </w:pPr>
            <w:r>
              <w:rPr>
                <w:sz w:val="12"/>
              </w:rPr>
              <w:t>1080</w:t>
            </w:r>
          </w:p>
        </w:tc>
        <w:tc>
          <w:tcPr>
            <w:tcW w:w="576" w:type="dxa"/>
          </w:tcPr>
          <w:p>
            <w:pPr>
              <w:pStyle w:val="TableParagraph"/>
              <w:ind w:right="156"/>
              <w:jc w:val="right"/>
              <w:rPr>
                <w:sz w:val="12"/>
              </w:rPr>
            </w:pPr>
            <w:r>
              <w:rPr>
                <w:sz w:val="12"/>
              </w:rPr>
              <w:t>1200</w:t>
            </w:r>
          </w:p>
        </w:tc>
        <w:tc>
          <w:tcPr>
            <w:tcW w:w="552" w:type="dxa"/>
          </w:tcPr>
          <w:p>
            <w:pPr>
              <w:pStyle w:val="TableParagraph"/>
              <w:ind w:right="148"/>
              <w:jc w:val="right"/>
              <w:rPr>
                <w:sz w:val="12"/>
              </w:rPr>
            </w:pPr>
            <w:r>
              <w:rPr>
                <w:sz w:val="12"/>
              </w:rPr>
              <w:t>1200</w:t>
            </w:r>
          </w:p>
        </w:tc>
        <w:tc>
          <w:tcPr>
            <w:tcW w:w="568" w:type="dxa"/>
          </w:tcPr>
          <w:p>
            <w:pPr>
              <w:pStyle w:val="TableParagraph"/>
              <w:ind w:right="156"/>
              <w:jc w:val="right"/>
              <w:rPr>
                <w:sz w:val="12"/>
              </w:rPr>
            </w:pPr>
            <w:r>
              <w:rPr>
                <w:sz w:val="12"/>
              </w:rPr>
              <w:t>1200</w:t>
            </w:r>
          </w:p>
        </w:tc>
        <w:tc>
          <w:tcPr>
            <w:tcW w:w="576" w:type="dxa"/>
          </w:tcPr>
          <w:p>
            <w:pPr>
              <w:pStyle w:val="TableParagraph"/>
              <w:ind w:left="202"/>
              <w:jc w:val="left"/>
              <w:rPr>
                <w:sz w:val="12"/>
              </w:rPr>
            </w:pPr>
            <w:r>
              <w:rPr>
                <w:sz w:val="12"/>
              </w:rPr>
              <w:t>479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9"/>
              <w:rPr>
                <w:sz w:val="12"/>
              </w:rPr>
            </w:pPr>
            <w:r>
              <w:rPr>
                <w:sz w:val="12"/>
              </w:rPr>
              <w:t>11999</w:t>
            </w:r>
          </w:p>
        </w:tc>
      </w:tr>
      <w:tr>
        <w:trPr>
          <w:trHeight w:val="150" w:hRule="atLeast"/>
        </w:trPr>
        <w:tc>
          <w:tcPr>
            <w:tcW w:w="3936" w:type="dxa"/>
            <w:gridSpan w:val="2"/>
          </w:tcPr>
          <w:p>
            <w:pPr>
              <w:pStyle w:val="TableParagraph"/>
              <w:ind w:left="26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Ленинский район</w:t>
            </w:r>
          </w:p>
        </w:tc>
        <w:tc>
          <w:tcPr>
            <w:tcW w:w="544" w:type="dxa"/>
          </w:tcPr>
          <w:p>
            <w:pPr>
              <w:pStyle w:val="TableParagraph"/>
              <w:ind w:right="117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1436</w:t>
            </w:r>
          </w:p>
        </w:tc>
        <w:tc>
          <w:tcPr>
            <w:tcW w:w="456" w:type="dxa"/>
          </w:tcPr>
          <w:p>
            <w:pPr>
              <w:pStyle w:val="TableParagraph"/>
              <w:ind w:right="77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3590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3948</w:t>
            </w:r>
          </w:p>
        </w:tc>
        <w:tc>
          <w:tcPr>
            <w:tcW w:w="496" w:type="dxa"/>
          </w:tcPr>
          <w:p>
            <w:pPr>
              <w:pStyle w:val="TableParagraph"/>
              <w:ind w:right="93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3590</w:t>
            </w:r>
          </w:p>
        </w:tc>
        <w:tc>
          <w:tcPr>
            <w:tcW w:w="536" w:type="dxa"/>
          </w:tcPr>
          <w:p>
            <w:pPr>
              <w:pStyle w:val="TableParagraph"/>
              <w:ind w:left="69" w:right="66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1436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9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3230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50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3230</w:t>
            </w:r>
          </w:p>
        </w:tc>
        <w:tc>
          <w:tcPr>
            <w:tcW w:w="536" w:type="dxa"/>
          </w:tcPr>
          <w:p>
            <w:pPr>
              <w:pStyle w:val="TableParagraph"/>
              <w:ind w:right="117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3230</w:t>
            </w:r>
          </w:p>
        </w:tc>
        <w:tc>
          <w:tcPr>
            <w:tcW w:w="576" w:type="dxa"/>
          </w:tcPr>
          <w:p>
            <w:pPr>
              <w:pStyle w:val="TableParagraph"/>
              <w:ind w:right="133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3590</w:t>
            </w:r>
          </w:p>
        </w:tc>
        <w:tc>
          <w:tcPr>
            <w:tcW w:w="552" w:type="dxa"/>
          </w:tcPr>
          <w:p>
            <w:pPr>
              <w:pStyle w:val="TableParagraph"/>
              <w:ind w:right="125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3590</w:t>
            </w:r>
          </w:p>
        </w:tc>
        <w:tc>
          <w:tcPr>
            <w:tcW w:w="568" w:type="dxa"/>
          </w:tcPr>
          <w:p>
            <w:pPr>
              <w:pStyle w:val="TableParagraph"/>
              <w:ind w:right="133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3590</w:t>
            </w:r>
          </w:p>
        </w:tc>
        <w:tc>
          <w:tcPr>
            <w:tcW w:w="576" w:type="dxa"/>
          </w:tcPr>
          <w:p>
            <w:pPr>
              <w:pStyle w:val="TableParagraph"/>
              <w:ind w:left="146"/>
              <w:jc w:val="lef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1431</w:t>
            </w:r>
          </w:p>
        </w:tc>
        <w:tc>
          <w:tcPr>
            <w:tcW w:w="672" w:type="dxa"/>
          </w:tcPr>
          <w:p>
            <w:pPr>
              <w:pStyle w:val="TableParagraph"/>
              <w:ind w:left="103" w:right="100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35891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left="61" w:right="50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13</w:t>
            </w:r>
          </w:p>
        </w:tc>
        <w:tc>
          <w:tcPr>
            <w:tcW w:w="3424" w:type="dxa"/>
          </w:tcPr>
          <w:p>
            <w:pPr>
              <w:pStyle w:val="TableParagraph"/>
              <w:ind w:left="26" w:right="-15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2"/>
                <w:w w:val="105"/>
                <w:sz w:val="13"/>
              </w:rPr>
              <w:t>ГБУЗ</w:t>
            </w:r>
            <w:r>
              <w:rPr>
                <w:rFonts w:ascii="Times New Roman" w:hAnsi="Times New Roman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НО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«Городская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больница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№28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Московского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района»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499</w:t>
            </w:r>
          </w:p>
        </w:tc>
        <w:tc>
          <w:tcPr>
            <w:tcW w:w="456" w:type="dxa"/>
          </w:tcPr>
          <w:p>
            <w:pPr>
              <w:pStyle w:val="TableParagraph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1247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25"/>
              <w:rPr>
                <w:sz w:val="12"/>
              </w:rPr>
            </w:pPr>
            <w:r>
              <w:rPr>
                <w:sz w:val="12"/>
              </w:rPr>
              <w:t>1371</w:t>
            </w:r>
          </w:p>
        </w:tc>
        <w:tc>
          <w:tcPr>
            <w:tcW w:w="496" w:type="dxa"/>
          </w:tcPr>
          <w:p>
            <w:pPr>
              <w:pStyle w:val="TableParagraph"/>
              <w:ind w:right="116"/>
              <w:jc w:val="right"/>
              <w:rPr>
                <w:sz w:val="12"/>
              </w:rPr>
            </w:pPr>
            <w:r>
              <w:rPr>
                <w:sz w:val="12"/>
              </w:rPr>
              <w:t>1247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499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89"/>
              <w:rPr>
                <w:sz w:val="12"/>
              </w:rPr>
            </w:pPr>
            <w:r>
              <w:rPr>
                <w:sz w:val="12"/>
              </w:rPr>
              <w:t>1122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1"/>
              <w:rPr>
                <w:sz w:val="12"/>
              </w:rPr>
            </w:pPr>
            <w:r>
              <w:rPr>
                <w:sz w:val="12"/>
              </w:rPr>
              <w:t>1122</w:t>
            </w:r>
          </w:p>
        </w:tc>
        <w:tc>
          <w:tcPr>
            <w:tcW w:w="536" w:type="dxa"/>
          </w:tcPr>
          <w:p>
            <w:pPr>
              <w:pStyle w:val="TableParagraph"/>
              <w:ind w:right="140"/>
              <w:jc w:val="right"/>
              <w:rPr>
                <w:sz w:val="12"/>
              </w:rPr>
            </w:pPr>
            <w:r>
              <w:rPr>
                <w:sz w:val="12"/>
              </w:rPr>
              <w:t>1122</w:t>
            </w:r>
          </w:p>
        </w:tc>
        <w:tc>
          <w:tcPr>
            <w:tcW w:w="576" w:type="dxa"/>
          </w:tcPr>
          <w:p>
            <w:pPr>
              <w:pStyle w:val="TableParagraph"/>
              <w:ind w:right="156"/>
              <w:jc w:val="right"/>
              <w:rPr>
                <w:sz w:val="12"/>
              </w:rPr>
            </w:pPr>
            <w:r>
              <w:rPr>
                <w:sz w:val="12"/>
              </w:rPr>
              <w:t>1247</w:t>
            </w:r>
          </w:p>
        </w:tc>
        <w:tc>
          <w:tcPr>
            <w:tcW w:w="552" w:type="dxa"/>
          </w:tcPr>
          <w:p>
            <w:pPr>
              <w:pStyle w:val="TableParagraph"/>
              <w:ind w:right="148"/>
              <w:jc w:val="right"/>
              <w:rPr>
                <w:sz w:val="12"/>
              </w:rPr>
            </w:pPr>
            <w:r>
              <w:rPr>
                <w:sz w:val="12"/>
              </w:rPr>
              <w:t>1247</w:t>
            </w:r>
          </w:p>
        </w:tc>
        <w:tc>
          <w:tcPr>
            <w:tcW w:w="568" w:type="dxa"/>
          </w:tcPr>
          <w:p>
            <w:pPr>
              <w:pStyle w:val="TableParagraph"/>
              <w:ind w:right="156"/>
              <w:jc w:val="right"/>
              <w:rPr>
                <w:sz w:val="12"/>
              </w:rPr>
            </w:pPr>
            <w:r>
              <w:rPr>
                <w:sz w:val="12"/>
              </w:rPr>
              <w:t>1247</w:t>
            </w:r>
          </w:p>
        </w:tc>
        <w:tc>
          <w:tcPr>
            <w:tcW w:w="576" w:type="dxa"/>
          </w:tcPr>
          <w:p>
            <w:pPr>
              <w:pStyle w:val="TableParagraph"/>
              <w:ind w:left="202"/>
              <w:jc w:val="left"/>
              <w:rPr>
                <w:sz w:val="12"/>
              </w:rPr>
            </w:pPr>
            <w:r>
              <w:rPr>
                <w:sz w:val="12"/>
              </w:rPr>
              <w:t>498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9"/>
              <w:rPr>
                <w:sz w:val="12"/>
              </w:rPr>
            </w:pPr>
            <w:r>
              <w:rPr>
                <w:sz w:val="12"/>
              </w:rPr>
              <w:t>12468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left="61" w:right="50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14</w:t>
            </w:r>
          </w:p>
        </w:tc>
        <w:tc>
          <w:tcPr>
            <w:tcW w:w="3424" w:type="dxa"/>
          </w:tcPr>
          <w:p>
            <w:pPr>
              <w:pStyle w:val="TableParagraph"/>
              <w:ind w:left="26" w:right="-15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2"/>
                <w:w w:val="105"/>
                <w:sz w:val="13"/>
              </w:rPr>
              <w:t>ГБУЗ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НО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«Городская клиническая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больница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№30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Московс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274</w:t>
            </w:r>
          </w:p>
        </w:tc>
        <w:tc>
          <w:tcPr>
            <w:tcW w:w="456" w:type="dxa"/>
          </w:tcPr>
          <w:p>
            <w:pPr>
              <w:pStyle w:val="TableParagraph"/>
              <w:ind w:right="124"/>
              <w:jc w:val="right"/>
              <w:rPr>
                <w:sz w:val="12"/>
              </w:rPr>
            </w:pPr>
            <w:r>
              <w:rPr>
                <w:sz w:val="12"/>
              </w:rPr>
              <w:t>685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33"/>
              <w:rPr>
                <w:sz w:val="12"/>
              </w:rPr>
            </w:pPr>
            <w:r>
              <w:rPr>
                <w:sz w:val="12"/>
              </w:rPr>
              <w:t>753</w:t>
            </w:r>
          </w:p>
        </w:tc>
        <w:tc>
          <w:tcPr>
            <w:tcW w:w="496" w:type="dxa"/>
          </w:tcPr>
          <w:p>
            <w:pPr>
              <w:pStyle w:val="TableParagraph"/>
              <w:ind w:right="148"/>
              <w:jc w:val="right"/>
              <w:rPr>
                <w:sz w:val="12"/>
              </w:rPr>
            </w:pPr>
            <w:r>
              <w:rPr>
                <w:sz w:val="12"/>
              </w:rPr>
              <w:t>685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274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97"/>
              <w:rPr>
                <w:sz w:val="12"/>
              </w:rPr>
            </w:pPr>
            <w:r>
              <w:rPr>
                <w:sz w:val="12"/>
              </w:rPr>
              <w:t>616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9"/>
              <w:rPr>
                <w:sz w:val="12"/>
              </w:rPr>
            </w:pPr>
            <w:r>
              <w:rPr>
                <w:sz w:val="12"/>
              </w:rPr>
              <w:t>616</w:t>
            </w:r>
          </w:p>
        </w:tc>
        <w:tc>
          <w:tcPr>
            <w:tcW w:w="536" w:type="dxa"/>
          </w:tcPr>
          <w:p>
            <w:pPr>
              <w:pStyle w:val="TableParagraph"/>
              <w:ind w:right="164"/>
              <w:jc w:val="right"/>
              <w:rPr>
                <w:sz w:val="12"/>
              </w:rPr>
            </w:pPr>
            <w:r>
              <w:rPr>
                <w:sz w:val="12"/>
              </w:rPr>
              <w:t>616</w:t>
            </w:r>
          </w:p>
        </w:tc>
        <w:tc>
          <w:tcPr>
            <w:tcW w:w="576" w:type="dxa"/>
          </w:tcPr>
          <w:p>
            <w:pPr>
              <w:pStyle w:val="TableParagraph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685</w:t>
            </w:r>
          </w:p>
        </w:tc>
        <w:tc>
          <w:tcPr>
            <w:tcW w:w="552" w:type="dxa"/>
          </w:tcPr>
          <w:p>
            <w:pPr>
              <w:pStyle w:val="TableParagraph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685</w:t>
            </w:r>
          </w:p>
        </w:tc>
        <w:tc>
          <w:tcPr>
            <w:tcW w:w="568" w:type="dxa"/>
          </w:tcPr>
          <w:p>
            <w:pPr>
              <w:pStyle w:val="TableParagraph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685</w:t>
            </w:r>
          </w:p>
        </w:tc>
        <w:tc>
          <w:tcPr>
            <w:tcW w:w="576" w:type="dxa"/>
          </w:tcPr>
          <w:p>
            <w:pPr>
              <w:pStyle w:val="TableParagraph"/>
              <w:ind w:left="202"/>
              <w:jc w:val="left"/>
              <w:rPr>
                <w:sz w:val="12"/>
              </w:rPr>
            </w:pPr>
            <w:r>
              <w:rPr>
                <w:sz w:val="12"/>
              </w:rPr>
              <w:t>272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6846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left="61" w:right="50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15</w:t>
            </w:r>
          </w:p>
        </w:tc>
        <w:tc>
          <w:tcPr>
            <w:tcW w:w="3424" w:type="dxa"/>
          </w:tcPr>
          <w:p>
            <w:pPr>
              <w:pStyle w:val="TableParagraph"/>
              <w:ind w:left="26" w:right="-15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2"/>
                <w:w w:val="105"/>
                <w:sz w:val="13"/>
              </w:rPr>
              <w:t>ГБУЗ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НО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«Городская поликлиника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№17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Московского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райо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484</w:t>
            </w:r>
          </w:p>
        </w:tc>
        <w:tc>
          <w:tcPr>
            <w:tcW w:w="456" w:type="dxa"/>
          </w:tcPr>
          <w:p>
            <w:pPr>
              <w:pStyle w:val="TableParagraph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1210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25"/>
              <w:rPr>
                <w:sz w:val="12"/>
              </w:rPr>
            </w:pPr>
            <w:r>
              <w:rPr>
                <w:sz w:val="12"/>
              </w:rPr>
              <w:t>1331</w:t>
            </w:r>
          </w:p>
        </w:tc>
        <w:tc>
          <w:tcPr>
            <w:tcW w:w="496" w:type="dxa"/>
          </w:tcPr>
          <w:p>
            <w:pPr>
              <w:pStyle w:val="TableParagraph"/>
              <w:ind w:right="116"/>
              <w:jc w:val="right"/>
              <w:rPr>
                <w:sz w:val="12"/>
              </w:rPr>
            </w:pPr>
            <w:r>
              <w:rPr>
                <w:sz w:val="12"/>
              </w:rPr>
              <w:t>1210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484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89"/>
              <w:rPr>
                <w:sz w:val="12"/>
              </w:rPr>
            </w:pPr>
            <w:r>
              <w:rPr>
                <w:sz w:val="12"/>
              </w:rPr>
              <w:t>1089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1"/>
              <w:rPr>
                <w:sz w:val="12"/>
              </w:rPr>
            </w:pPr>
            <w:r>
              <w:rPr>
                <w:sz w:val="12"/>
              </w:rPr>
              <w:t>1089</w:t>
            </w:r>
          </w:p>
        </w:tc>
        <w:tc>
          <w:tcPr>
            <w:tcW w:w="536" w:type="dxa"/>
          </w:tcPr>
          <w:p>
            <w:pPr>
              <w:pStyle w:val="TableParagraph"/>
              <w:ind w:right="140"/>
              <w:jc w:val="right"/>
              <w:rPr>
                <w:sz w:val="12"/>
              </w:rPr>
            </w:pPr>
            <w:r>
              <w:rPr>
                <w:sz w:val="12"/>
              </w:rPr>
              <w:t>1089</w:t>
            </w:r>
          </w:p>
        </w:tc>
        <w:tc>
          <w:tcPr>
            <w:tcW w:w="576" w:type="dxa"/>
          </w:tcPr>
          <w:p>
            <w:pPr>
              <w:pStyle w:val="TableParagraph"/>
              <w:ind w:right="156"/>
              <w:jc w:val="right"/>
              <w:rPr>
                <w:sz w:val="12"/>
              </w:rPr>
            </w:pPr>
            <w:r>
              <w:rPr>
                <w:sz w:val="12"/>
              </w:rPr>
              <w:t>1210</w:t>
            </w:r>
          </w:p>
        </w:tc>
        <w:tc>
          <w:tcPr>
            <w:tcW w:w="552" w:type="dxa"/>
          </w:tcPr>
          <w:p>
            <w:pPr>
              <w:pStyle w:val="TableParagraph"/>
              <w:ind w:right="148"/>
              <w:jc w:val="right"/>
              <w:rPr>
                <w:sz w:val="12"/>
              </w:rPr>
            </w:pPr>
            <w:r>
              <w:rPr>
                <w:sz w:val="12"/>
              </w:rPr>
              <w:t>1210</w:t>
            </w:r>
          </w:p>
        </w:tc>
        <w:tc>
          <w:tcPr>
            <w:tcW w:w="568" w:type="dxa"/>
          </w:tcPr>
          <w:p>
            <w:pPr>
              <w:pStyle w:val="TableParagraph"/>
              <w:ind w:right="156"/>
              <w:jc w:val="right"/>
              <w:rPr>
                <w:sz w:val="12"/>
              </w:rPr>
            </w:pPr>
            <w:r>
              <w:rPr>
                <w:sz w:val="12"/>
              </w:rPr>
              <w:t>1210</w:t>
            </w:r>
          </w:p>
        </w:tc>
        <w:tc>
          <w:tcPr>
            <w:tcW w:w="576" w:type="dxa"/>
          </w:tcPr>
          <w:p>
            <w:pPr>
              <w:pStyle w:val="TableParagraph"/>
              <w:ind w:left="202"/>
              <w:jc w:val="left"/>
              <w:rPr>
                <w:sz w:val="12"/>
              </w:rPr>
            </w:pPr>
            <w:r>
              <w:rPr>
                <w:sz w:val="12"/>
              </w:rPr>
              <w:t>486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9"/>
              <w:rPr>
                <w:sz w:val="12"/>
              </w:rPr>
            </w:pPr>
            <w:r>
              <w:rPr>
                <w:sz w:val="12"/>
              </w:rPr>
              <w:t>12102</w:t>
            </w:r>
          </w:p>
        </w:tc>
      </w:tr>
      <w:tr>
        <w:trPr>
          <w:trHeight w:val="150" w:hRule="atLeast"/>
        </w:trPr>
        <w:tc>
          <w:tcPr>
            <w:tcW w:w="3936" w:type="dxa"/>
            <w:gridSpan w:val="2"/>
          </w:tcPr>
          <w:p>
            <w:pPr>
              <w:pStyle w:val="TableParagraph"/>
              <w:ind w:left="26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Московский район</w:t>
            </w:r>
          </w:p>
        </w:tc>
        <w:tc>
          <w:tcPr>
            <w:tcW w:w="544" w:type="dxa"/>
          </w:tcPr>
          <w:p>
            <w:pPr>
              <w:pStyle w:val="TableParagraph"/>
              <w:ind w:right="117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1257</w:t>
            </w:r>
          </w:p>
        </w:tc>
        <w:tc>
          <w:tcPr>
            <w:tcW w:w="456" w:type="dxa"/>
          </w:tcPr>
          <w:p>
            <w:pPr>
              <w:pStyle w:val="TableParagraph"/>
              <w:ind w:right="77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3142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3455</w:t>
            </w:r>
          </w:p>
        </w:tc>
        <w:tc>
          <w:tcPr>
            <w:tcW w:w="496" w:type="dxa"/>
          </w:tcPr>
          <w:p>
            <w:pPr>
              <w:pStyle w:val="TableParagraph"/>
              <w:ind w:right="93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3142</w:t>
            </w:r>
          </w:p>
        </w:tc>
        <w:tc>
          <w:tcPr>
            <w:tcW w:w="536" w:type="dxa"/>
          </w:tcPr>
          <w:p>
            <w:pPr>
              <w:pStyle w:val="TableParagraph"/>
              <w:ind w:left="69" w:right="66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1257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9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2827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50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2827</w:t>
            </w:r>
          </w:p>
        </w:tc>
        <w:tc>
          <w:tcPr>
            <w:tcW w:w="536" w:type="dxa"/>
          </w:tcPr>
          <w:p>
            <w:pPr>
              <w:pStyle w:val="TableParagraph"/>
              <w:ind w:right="117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2827</w:t>
            </w:r>
          </w:p>
        </w:tc>
        <w:tc>
          <w:tcPr>
            <w:tcW w:w="576" w:type="dxa"/>
          </w:tcPr>
          <w:p>
            <w:pPr>
              <w:pStyle w:val="TableParagraph"/>
              <w:ind w:right="133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3142</w:t>
            </w:r>
          </w:p>
        </w:tc>
        <w:tc>
          <w:tcPr>
            <w:tcW w:w="552" w:type="dxa"/>
          </w:tcPr>
          <w:p>
            <w:pPr>
              <w:pStyle w:val="TableParagraph"/>
              <w:ind w:right="125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3142</w:t>
            </w:r>
          </w:p>
        </w:tc>
        <w:tc>
          <w:tcPr>
            <w:tcW w:w="568" w:type="dxa"/>
          </w:tcPr>
          <w:p>
            <w:pPr>
              <w:pStyle w:val="TableParagraph"/>
              <w:ind w:right="133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3142</w:t>
            </w:r>
          </w:p>
        </w:tc>
        <w:tc>
          <w:tcPr>
            <w:tcW w:w="576" w:type="dxa"/>
          </w:tcPr>
          <w:p>
            <w:pPr>
              <w:pStyle w:val="TableParagraph"/>
              <w:ind w:left="147"/>
              <w:jc w:val="lef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1256</w:t>
            </w:r>
          </w:p>
        </w:tc>
        <w:tc>
          <w:tcPr>
            <w:tcW w:w="672" w:type="dxa"/>
          </w:tcPr>
          <w:p>
            <w:pPr>
              <w:pStyle w:val="TableParagraph"/>
              <w:ind w:left="103" w:right="100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31416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left="61" w:right="50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16</w:t>
            </w:r>
          </w:p>
        </w:tc>
        <w:tc>
          <w:tcPr>
            <w:tcW w:w="3424" w:type="dxa"/>
          </w:tcPr>
          <w:p>
            <w:pPr>
              <w:pStyle w:val="TableParagraph"/>
              <w:ind w:left="26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2"/>
                <w:w w:val="105"/>
                <w:sz w:val="13"/>
              </w:rPr>
              <w:t>ГБУЗ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НО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«Городская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поликлиника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№7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Нижегородского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ра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894</w:t>
            </w:r>
          </w:p>
        </w:tc>
        <w:tc>
          <w:tcPr>
            <w:tcW w:w="456" w:type="dxa"/>
          </w:tcPr>
          <w:p>
            <w:pPr>
              <w:pStyle w:val="TableParagraph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2236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25"/>
              <w:rPr>
                <w:sz w:val="12"/>
              </w:rPr>
            </w:pPr>
            <w:r>
              <w:rPr>
                <w:sz w:val="12"/>
              </w:rPr>
              <w:t>2460</w:t>
            </w:r>
          </w:p>
        </w:tc>
        <w:tc>
          <w:tcPr>
            <w:tcW w:w="496" w:type="dxa"/>
          </w:tcPr>
          <w:p>
            <w:pPr>
              <w:pStyle w:val="TableParagraph"/>
              <w:ind w:right="116"/>
              <w:jc w:val="right"/>
              <w:rPr>
                <w:sz w:val="12"/>
              </w:rPr>
            </w:pPr>
            <w:r>
              <w:rPr>
                <w:sz w:val="12"/>
              </w:rPr>
              <w:t>2236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894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89"/>
              <w:rPr>
                <w:sz w:val="12"/>
              </w:rPr>
            </w:pPr>
            <w:r>
              <w:rPr>
                <w:sz w:val="12"/>
              </w:rPr>
              <w:t>2013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1"/>
              <w:rPr>
                <w:sz w:val="12"/>
              </w:rPr>
            </w:pPr>
            <w:r>
              <w:rPr>
                <w:sz w:val="12"/>
              </w:rPr>
              <w:t>2013</w:t>
            </w:r>
          </w:p>
        </w:tc>
        <w:tc>
          <w:tcPr>
            <w:tcW w:w="536" w:type="dxa"/>
          </w:tcPr>
          <w:p>
            <w:pPr>
              <w:pStyle w:val="TableParagraph"/>
              <w:ind w:right="140"/>
              <w:jc w:val="right"/>
              <w:rPr>
                <w:sz w:val="12"/>
              </w:rPr>
            </w:pPr>
            <w:r>
              <w:rPr>
                <w:sz w:val="12"/>
              </w:rPr>
              <w:t>2013</w:t>
            </w:r>
          </w:p>
        </w:tc>
        <w:tc>
          <w:tcPr>
            <w:tcW w:w="576" w:type="dxa"/>
          </w:tcPr>
          <w:p>
            <w:pPr>
              <w:pStyle w:val="TableParagraph"/>
              <w:ind w:right="156"/>
              <w:jc w:val="right"/>
              <w:rPr>
                <w:sz w:val="12"/>
              </w:rPr>
            </w:pPr>
            <w:r>
              <w:rPr>
                <w:sz w:val="12"/>
              </w:rPr>
              <w:t>2236</w:t>
            </w:r>
          </w:p>
        </w:tc>
        <w:tc>
          <w:tcPr>
            <w:tcW w:w="552" w:type="dxa"/>
          </w:tcPr>
          <w:p>
            <w:pPr>
              <w:pStyle w:val="TableParagraph"/>
              <w:ind w:right="148"/>
              <w:jc w:val="right"/>
              <w:rPr>
                <w:sz w:val="12"/>
              </w:rPr>
            </w:pPr>
            <w:r>
              <w:rPr>
                <w:sz w:val="12"/>
              </w:rPr>
              <w:t>2236</w:t>
            </w:r>
          </w:p>
        </w:tc>
        <w:tc>
          <w:tcPr>
            <w:tcW w:w="568" w:type="dxa"/>
          </w:tcPr>
          <w:p>
            <w:pPr>
              <w:pStyle w:val="TableParagraph"/>
              <w:ind w:right="156"/>
              <w:jc w:val="right"/>
              <w:rPr>
                <w:sz w:val="12"/>
              </w:rPr>
            </w:pPr>
            <w:r>
              <w:rPr>
                <w:sz w:val="12"/>
              </w:rPr>
              <w:t>2236</w:t>
            </w:r>
          </w:p>
        </w:tc>
        <w:tc>
          <w:tcPr>
            <w:tcW w:w="576" w:type="dxa"/>
          </w:tcPr>
          <w:p>
            <w:pPr>
              <w:pStyle w:val="TableParagraph"/>
              <w:ind w:left="202"/>
              <w:jc w:val="left"/>
              <w:rPr>
                <w:sz w:val="12"/>
              </w:rPr>
            </w:pPr>
            <w:r>
              <w:rPr>
                <w:sz w:val="12"/>
              </w:rPr>
              <w:t>895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9"/>
              <w:rPr>
                <w:sz w:val="12"/>
              </w:rPr>
            </w:pPr>
            <w:r>
              <w:rPr>
                <w:sz w:val="12"/>
              </w:rPr>
              <w:t>22362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left="61" w:right="50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17</w:t>
            </w:r>
          </w:p>
        </w:tc>
        <w:tc>
          <w:tcPr>
            <w:tcW w:w="3424" w:type="dxa"/>
          </w:tcPr>
          <w:p>
            <w:pPr>
              <w:pStyle w:val="TableParagraph"/>
              <w:ind w:left="26" w:right="-15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2"/>
                <w:w w:val="105"/>
                <w:sz w:val="13"/>
              </w:rPr>
              <w:t>ГБУЗ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НО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«Городская</w:t>
            </w:r>
            <w:r>
              <w:rPr>
                <w:rFonts w:ascii="Times New Roman" w:hAnsi="Times New Roman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поликлиника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№21</w:t>
            </w:r>
            <w:r>
              <w:rPr>
                <w:rFonts w:ascii="Times New Roman" w:hAnsi="Times New Roman"/>
                <w:spacing w:val="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Нижегородского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р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310</w:t>
            </w:r>
          </w:p>
        </w:tc>
        <w:tc>
          <w:tcPr>
            <w:tcW w:w="456" w:type="dxa"/>
          </w:tcPr>
          <w:p>
            <w:pPr>
              <w:pStyle w:val="TableParagraph"/>
              <w:ind w:right="124"/>
              <w:jc w:val="right"/>
              <w:rPr>
                <w:sz w:val="12"/>
              </w:rPr>
            </w:pPr>
            <w:r>
              <w:rPr>
                <w:sz w:val="12"/>
              </w:rPr>
              <w:t>775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33"/>
              <w:rPr>
                <w:sz w:val="12"/>
              </w:rPr>
            </w:pPr>
            <w:r>
              <w:rPr>
                <w:sz w:val="12"/>
              </w:rPr>
              <w:t>852</w:t>
            </w:r>
          </w:p>
        </w:tc>
        <w:tc>
          <w:tcPr>
            <w:tcW w:w="496" w:type="dxa"/>
          </w:tcPr>
          <w:p>
            <w:pPr>
              <w:pStyle w:val="TableParagraph"/>
              <w:ind w:right="148"/>
              <w:jc w:val="right"/>
              <w:rPr>
                <w:sz w:val="12"/>
              </w:rPr>
            </w:pPr>
            <w:r>
              <w:rPr>
                <w:sz w:val="12"/>
              </w:rPr>
              <w:t>775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310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97"/>
              <w:rPr>
                <w:sz w:val="12"/>
              </w:rPr>
            </w:pPr>
            <w:r>
              <w:rPr>
                <w:sz w:val="12"/>
              </w:rPr>
              <w:t>697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9"/>
              <w:rPr>
                <w:sz w:val="12"/>
              </w:rPr>
            </w:pPr>
            <w:r>
              <w:rPr>
                <w:sz w:val="12"/>
              </w:rPr>
              <w:t>697</w:t>
            </w:r>
          </w:p>
        </w:tc>
        <w:tc>
          <w:tcPr>
            <w:tcW w:w="536" w:type="dxa"/>
          </w:tcPr>
          <w:p>
            <w:pPr>
              <w:pStyle w:val="TableParagraph"/>
              <w:ind w:right="164"/>
              <w:jc w:val="right"/>
              <w:rPr>
                <w:sz w:val="12"/>
              </w:rPr>
            </w:pPr>
            <w:r>
              <w:rPr>
                <w:sz w:val="12"/>
              </w:rPr>
              <w:t>697</w:t>
            </w:r>
          </w:p>
        </w:tc>
        <w:tc>
          <w:tcPr>
            <w:tcW w:w="576" w:type="dxa"/>
          </w:tcPr>
          <w:p>
            <w:pPr>
              <w:pStyle w:val="TableParagraph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775</w:t>
            </w:r>
          </w:p>
        </w:tc>
        <w:tc>
          <w:tcPr>
            <w:tcW w:w="552" w:type="dxa"/>
          </w:tcPr>
          <w:p>
            <w:pPr>
              <w:pStyle w:val="TableParagraph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775</w:t>
            </w:r>
          </w:p>
        </w:tc>
        <w:tc>
          <w:tcPr>
            <w:tcW w:w="568" w:type="dxa"/>
          </w:tcPr>
          <w:p>
            <w:pPr>
              <w:pStyle w:val="TableParagraph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775</w:t>
            </w:r>
          </w:p>
        </w:tc>
        <w:tc>
          <w:tcPr>
            <w:tcW w:w="576" w:type="dxa"/>
          </w:tcPr>
          <w:p>
            <w:pPr>
              <w:pStyle w:val="TableParagraph"/>
              <w:ind w:left="202"/>
              <w:jc w:val="left"/>
              <w:rPr>
                <w:sz w:val="12"/>
              </w:rPr>
            </w:pPr>
            <w:r>
              <w:rPr>
                <w:sz w:val="12"/>
              </w:rPr>
              <w:t>308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7746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left="61" w:right="50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18</w:t>
            </w:r>
          </w:p>
        </w:tc>
        <w:tc>
          <w:tcPr>
            <w:tcW w:w="3424" w:type="dxa"/>
          </w:tcPr>
          <w:p>
            <w:pPr>
              <w:pStyle w:val="TableParagraph"/>
              <w:ind w:left="26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2"/>
                <w:w w:val="105"/>
                <w:sz w:val="13"/>
              </w:rPr>
              <w:t>ГБУЗ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НО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«Городская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клиническая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больница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№38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Нижегор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252</w:t>
            </w:r>
          </w:p>
        </w:tc>
        <w:tc>
          <w:tcPr>
            <w:tcW w:w="456" w:type="dxa"/>
          </w:tcPr>
          <w:p>
            <w:pPr>
              <w:pStyle w:val="TableParagraph"/>
              <w:ind w:right="124"/>
              <w:jc w:val="right"/>
              <w:rPr>
                <w:sz w:val="12"/>
              </w:rPr>
            </w:pPr>
            <w:r>
              <w:rPr>
                <w:sz w:val="12"/>
              </w:rPr>
              <w:t>631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33"/>
              <w:rPr>
                <w:sz w:val="12"/>
              </w:rPr>
            </w:pPr>
            <w:r>
              <w:rPr>
                <w:sz w:val="12"/>
              </w:rPr>
              <w:t>694</w:t>
            </w:r>
          </w:p>
        </w:tc>
        <w:tc>
          <w:tcPr>
            <w:tcW w:w="496" w:type="dxa"/>
          </w:tcPr>
          <w:p>
            <w:pPr>
              <w:pStyle w:val="TableParagraph"/>
              <w:ind w:right="148"/>
              <w:jc w:val="right"/>
              <w:rPr>
                <w:sz w:val="12"/>
              </w:rPr>
            </w:pPr>
            <w:r>
              <w:rPr>
                <w:sz w:val="12"/>
              </w:rPr>
              <w:t>631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252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97"/>
              <w:rPr>
                <w:sz w:val="12"/>
              </w:rPr>
            </w:pPr>
            <w:r>
              <w:rPr>
                <w:sz w:val="12"/>
              </w:rPr>
              <w:t>568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9"/>
              <w:rPr>
                <w:sz w:val="12"/>
              </w:rPr>
            </w:pPr>
            <w:r>
              <w:rPr>
                <w:sz w:val="12"/>
              </w:rPr>
              <w:t>568</w:t>
            </w:r>
          </w:p>
        </w:tc>
        <w:tc>
          <w:tcPr>
            <w:tcW w:w="536" w:type="dxa"/>
          </w:tcPr>
          <w:p>
            <w:pPr>
              <w:pStyle w:val="TableParagraph"/>
              <w:ind w:right="164"/>
              <w:jc w:val="right"/>
              <w:rPr>
                <w:sz w:val="12"/>
              </w:rPr>
            </w:pPr>
            <w:r>
              <w:rPr>
                <w:sz w:val="12"/>
              </w:rPr>
              <w:t>568</w:t>
            </w:r>
          </w:p>
        </w:tc>
        <w:tc>
          <w:tcPr>
            <w:tcW w:w="576" w:type="dxa"/>
          </w:tcPr>
          <w:p>
            <w:pPr>
              <w:pStyle w:val="TableParagraph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631</w:t>
            </w:r>
          </w:p>
        </w:tc>
        <w:tc>
          <w:tcPr>
            <w:tcW w:w="552" w:type="dxa"/>
          </w:tcPr>
          <w:p>
            <w:pPr>
              <w:pStyle w:val="TableParagraph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631</w:t>
            </w:r>
          </w:p>
        </w:tc>
        <w:tc>
          <w:tcPr>
            <w:tcW w:w="568" w:type="dxa"/>
          </w:tcPr>
          <w:p>
            <w:pPr>
              <w:pStyle w:val="TableParagraph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631</w:t>
            </w:r>
          </w:p>
        </w:tc>
        <w:tc>
          <w:tcPr>
            <w:tcW w:w="576" w:type="dxa"/>
          </w:tcPr>
          <w:p>
            <w:pPr>
              <w:pStyle w:val="TableParagraph"/>
              <w:ind w:left="202"/>
              <w:jc w:val="left"/>
              <w:rPr>
                <w:sz w:val="12"/>
              </w:rPr>
            </w:pPr>
            <w:r>
              <w:rPr>
                <w:sz w:val="12"/>
              </w:rPr>
              <w:t>255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6312</w:t>
            </w:r>
          </w:p>
        </w:tc>
      </w:tr>
      <w:tr>
        <w:trPr>
          <w:trHeight w:val="150" w:hRule="atLeast"/>
        </w:trPr>
        <w:tc>
          <w:tcPr>
            <w:tcW w:w="3936" w:type="dxa"/>
            <w:gridSpan w:val="2"/>
          </w:tcPr>
          <w:p>
            <w:pPr>
              <w:pStyle w:val="TableParagraph"/>
              <w:ind w:left="26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Нижегородский</w:t>
            </w:r>
            <w:r>
              <w:rPr>
                <w:rFonts w:ascii="Times New Roman" w:hAnsi="Times New Roman"/>
                <w:b/>
                <w:spacing w:val="-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район</w:t>
            </w:r>
          </w:p>
        </w:tc>
        <w:tc>
          <w:tcPr>
            <w:tcW w:w="544" w:type="dxa"/>
          </w:tcPr>
          <w:p>
            <w:pPr>
              <w:pStyle w:val="TableParagraph"/>
              <w:ind w:right="117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1456</w:t>
            </w:r>
          </w:p>
        </w:tc>
        <w:tc>
          <w:tcPr>
            <w:tcW w:w="456" w:type="dxa"/>
          </w:tcPr>
          <w:p>
            <w:pPr>
              <w:pStyle w:val="TableParagraph"/>
              <w:ind w:right="77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3642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4006</w:t>
            </w:r>
          </w:p>
        </w:tc>
        <w:tc>
          <w:tcPr>
            <w:tcW w:w="496" w:type="dxa"/>
          </w:tcPr>
          <w:p>
            <w:pPr>
              <w:pStyle w:val="TableParagraph"/>
              <w:ind w:right="93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3642</w:t>
            </w:r>
          </w:p>
        </w:tc>
        <w:tc>
          <w:tcPr>
            <w:tcW w:w="536" w:type="dxa"/>
          </w:tcPr>
          <w:p>
            <w:pPr>
              <w:pStyle w:val="TableParagraph"/>
              <w:ind w:left="69" w:right="66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1456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9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3278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50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3278</w:t>
            </w:r>
          </w:p>
        </w:tc>
        <w:tc>
          <w:tcPr>
            <w:tcW w:w="536" w:type="dxa"/>
          </w:tcPr>
          <w:p>
            <w:pPr>
              <w:pStyle w:val="TableParagraph"/>
              <w:ind w:right="117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3278</w:t>
            </w:r>
          </w:p>
        </w:tc>
        <w:tc>
          <w:tcPr>
            <w:tcW w:w="576" w:type="dxa"/>
          </w:tcPr>
          <w:p>
            <w:pPr>
              <w:pStyle w:val="TableParagraph"/>
              <w:ind w:right="133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3642</w:t>
            </w:r>
          </w:p>
        </w:tc>
        <w:tc>
          <w:tcPr>
            <w:tcW w:w="552" w:type="dxa"/>
          </w:tcPr>
          <w:p>
            <w:pPr>
              <w:pStyle w:val="TableParagraph"/>
              <w:ind w:right="125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3642</w:t>
            </w:r>
          </w:p>
        </w:tc>
        <w:tc>
          <w:tcPr>
            <w:tcW w:w="568" w:type="dxa"/>
          </w:tcPr>
          <w:p>
            <w:pPr>
              <w:pStyle w:val="TableParagraph"/>
              <w:ind w:right="133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3642</w:t>
            </w:r>
          </w:p>
        </w:tc>
        <w:tc>
          <w:tcPr>
            <w:tcW w:w="576" w:type="dxa"/>
          </w:tcPr>
          <w:p>
            <w:pPr>
              <w:pStyle w:val="TableParagraph"/>
              <w:ind w:left="146"/>
              <w:jc w:val="lef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1458</w:t>
            </w:r>
          </w:p>
        </w:tc>
        <w:tc>
          <w:tcPr>
            <w:tcW w:w="672" w:type="dxa"/>
          </w:tcPr>
          <w:p>
            <w:pPr>
              <w:pStyle w:val="TableParagraph"/>
              <w:ind w:left="103" w:right="100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36420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left="61" w:right="50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19</w:t>
            </w:r>
          </w:p>
        </w:tc>
        <w:tc>
          <w:tcPr>
            <w:tcW w:w="3424" w:type="dxa"/>
          </w:tcPr>
          <w:p>
            <w:pPr>
              <w:pStyle w:val="TableParagraph"/>
              <w:ind w:left="26" w:right="-44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3"/>
                <w:w w:val="105"/>
                <w:sz w:val="13"/>
              </w:rPr>
              <w:t>ГБУЗ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НО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«Городская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поликлиника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№1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Приокского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района»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817</w:t>
            </w:r>
          </w:p>
        </w:tc>
        <w:tc>
          <w:tcPr>
            <w:tcW w:w="456" w:type="dxa"/>
          </w:tcPr>
          <w:p>
            <w:pPr>
              <w:pStyle w:val="TableParagraph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2042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25"/>
              <w:rPr>
                <w:sz w:val="12"/>
              </w:rPr>
            </w:pPr>
            <w:r>
              <w:rPr>
                <w:sz w:val="12"/>
              </w:rPr>
              <w:t>2246</w:t>
            </w:r>
          </w:p>
        </w:tc>
        <w:tc>
          <w:tcPr>
            <w:tcW w:w="496" w:type="dxa"/>
          </w:tcPr>
          <w:p>
            <w:pPr>
              <w:pStyle w:val="TableParagraph"/>
              <w:ind w:right="116"/>
              <w:jc w:val="right"/>
              <w:rPr>
                <w:sz w:val="12"/>
              </w:rPr>
            </w:pPr>
            <w:r>
              <w:rPr>
                <w:sz w:val="12"/>
              </w:rPr>
              <w:t>2042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817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89"/>
              <w:rPr>
                <w:sz w:val="12"/>
              </w:rPr>
            </w:pPr>
            <w:r>
              <w:rPr>
                <w:sz w:val="12"/>
              </w:rPr>
              <w:t>1837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1"/>
              <w:rPr>
                <w:sz w:val="12"/>
              </w:rPr>
            </w:pPr>
            <w:r>
              <w:rPr>
                <w:sz w:val="12"/>
              </w:rPr>
              <w:t>1837</w:t>
            </w:r>
          </w:p>
        </w:tc>
        <w:tc>
          <w:tcPr>
            <w:tcW w:w="536" w:type="dxa"/>
          </w:tcPr>
          <w:p>
            <w:pPr>
              <w:pStyle w:val="TableParagraph"/>
              <w:ind w:right="140"/>
              <w:jc w:val="right"/>
              <w:rPr>
                <w:sz w:val="12"/>
              </w:rPr>
            </w:pPr>
            <w:r>
              <w:rPr>
                <w:sz w:val="12"/>
              </w:rPr>
              <w:t>1837</w:t>
            </w:r>
          </w:p>
        </w:tc>
        <w:tc>
          <w:tcPr>
            <w:tcW w:w="576" w:type="dxa"/>
          </w:tcPr>
          <w:p>
            <w:pPr>
              <w:pStyle w:val="TableParagraph"/>
              <w:ind w:right="156"/>
              <w:jc w:val="right"/>
              <w:rPr>
                <w:sz w:val="12"/>
              </w:rPr>
            </w:pPr>
            <w:r>
              <w:rPr>
                <w:sz w:val="12"/>
              </w:rPr>
              <w:t>2042</w:t>
            </w:r>
          </w:p>
        </w:tc>
        <w:tc>
          <w:tcPr>
            <w:tcW w:w="552" w:type="dxa"/>
          </w:tcPr>
          <w:p>
            <w:pPr>
              <w:pStyle w:val="TableParagraph"/>
              <w:ind w:right="148"/>
              <w:jc w:val="right"/>
              <w:rPr>
                <w:sz w:val="12"/>
              </w:rPr>
            </w:pPr>
            <w:r>
              <w:rPr>
                <w:sz w:val="12"/>
              </w:rPr>
              <w:t>2042</w:t>
            </w:r>
          </w:p>
        </w:tc>
        <w:tc>
          <w:tcPr>
            <w:tcW w:w="568" w:type="dxa"/>
          </w:tcPr>
          <w:p>
            <w:pPr>
              <w:pStyle w:val="TableParagraph"/>
              <w:ind w:right="156"/>
              <w:jc w:val="right"/>
              <w:rPr>
                <w:sz w:val="12"/>
              </w:rPr>
            </w:pPr>
            <w:r>
              <w:rPr>
                <w:sz w:val="12"/>
              </w:rPr>
              <w:t>2042</w:t>
            </w:r>
          </w:p>
        </w:tc>
        <w:tc>
          <w:tcPr>
            <w:tcW w:w="576" w:type="dxa"/>
          </w:tcPr>
          <w:p>
            <w:pPr>
              <w:pStyle w:val="TableParagraph"/>
              <w:ind w:left="202"/>
              <w:jc w:val="left"/>
              <w:rPr>
                <w:sz w:val="12"/>
              </w:rPr>
            </w:pPr>
            <w:r>
              <w:rPr>
                <w:sz w:val="12"/>
              </w:rPr>
              <w:t>814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9"/>
              <w:rPr>
                <w:sz w:val="12"/>
              </w:rPr>
            </w:pPr>
            <w:r>
              <w:rPr>
                <w:sz w:val="12"/>
              </w:rPr>
              <w:t>20415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left="61" w:right="50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20</w:t>
            </w:r>
          </w:p>
        </w:tc>
        <w:tc>
          <w:tcPr>
            <w:tcW w:w="3424" w:type="dxa"/>
          </w:tcPr>
          <w:p>
            <w:pPr>
              <w:pStyle w:val="TableParagraph"/>
              <w:ind w:left="26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3"/>
                <w:w w:val="105"/>
                <w:sz w:val="13"/>
              </w:rPr>
              <w:t>ГБУЗ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НО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«Городская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поликлиника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№50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Приокского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район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432</w:t>
            </w:r>
          </w:p>
        </w:tc>
        <w:tc>
          <w:tcPr>
            <w:tcW w:w="456" w:type="dxa"/>
          </w:tcPr>
          <w:p>
            <w:pPr>
              <w:pStyle w:val="TableParagraph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1080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25"/>
              <w:rPr>
                <w:sz w:val="12"/>
              </w:rPr>
            </w:pPr>
            <w:r>
              <w:rPr>
                <w:sz w:val="12"/>
              </w:rPr>
              <w:t>1188</w:t>
            </w:r>
          </w:p>
        </w:tc>
        <w:tc>
          <w:tcPr>
            <w:tcW w:w="496" w:type="dxa"/>
          </w:tcPr>
          <w:p>
            <w:pPr>
              <w:pStyle w:val="TableParagraph"/>
              <w:ind w:right="116"/>
              <w:jc w:val="right"/>
              <w:rPr>
                <w:sz w:val="12"/>
              </w:rPr>
            </w:pPr>
            <w:r>
              <w:rPr>
                <w:sz w:val="12"/>
              </w:rPr>
              <w:t>1080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432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97"/>
              <w:rPr>
                <w:sz w:val="12"/>
              </w:rPr>
            </w:pPr>
            <w:r>
              <w:rPr>
                <w:sz w:val="12"/>
              </w:rPr>
              <w:t>972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9"/>
              <w:rPr>
                <w:sz w:val="12"/>
              </w:rPr>
            </w:pPr>
            <w:r>
              <w:rPr>
                <w:sz w:val="12"/>
              </w:rPr>
              <w:t>972</w:t>
            </w:r>
          </w:p>
        </w:tc>
        <w:tc>
          <w:tcPr>
            <w:tcW w:w="536" w:type="dxa"/>
          </w:tcPr>
          <w:p>
            <w:pPr>
              <w:pStyle w:val="TableParagraph"/>
              <w:ind w:right="164"/>
              <w:jc w:val="right"/>
              <w:rPr>
                <w:sz w:val="12"/>
              </w:rPr>
            </w:pPr>
            <w:r>
              <w:rPr>
                <w:sz w:val="12"/>
              </w:rPr>
              <w:t>972</w:t>
            </w:r>
          </w:p>
        </w:tc>
        <w:tc>
          <w:tcPr>
            <w:tcW w:w="576" w:type="dxa"/>
          </w:tcPr>
          <w:p>
            <w:pPr>
              <w:pStyle w:val="TableParagraph"/>
              <w:ind w:right="156"/>
              <w:jc w:val="right"/>
              <w:rPr>
                <w:sz w:val="12"/>
              </w:rPr>
            </w:pPr>
            <w:r>
              <w:rPr>
                <w:sz w:val="12"/>
              </w:rPr>
              <w:t>1080</w:t>
            </w:r>
          </w:p>
        </w:tc>
        <w:tc>
          <w:tcPr>
            <w:tcW w:w="552" w:type="dxa"/>
          </w:tcPr>
          <w:p>
            <w:pPr>
              <w:pStyle w:val="TableParagraph"/>
              <w:ind w:right="148"/>
              <w:jc w:val="right"/>
              <w:rPr>
                <w:sz w:val="12"/>
              </w:rPr>
            </w:pPr>
            <w:r>
              <w:rPr>
                <w:sz w:val="12"/>
              </w:rPr>
              <w:t>1080</w:t>
            </w:r>
          </w:p>
        </w:tc>
        <w:tc>
          <w:tcPr>
            <w:tcW w:w="568" w:type="dxa"/>
          </w:tcPr>
          <w:p>
            <w:pPr>
              <w:pStyle w:val="TableParagraph"/>
              <w:ind w:right="156"/>
              <w:jc w:val="right"/>
              <w:rPr>
                <w:sz w:val="12"/>
              </w:rPr>
            </w:pPr>
            <w:r>
              <w:rPr>
                <w:sz w:val="12"/>
              </w:rPr>
              <w:t>1080</w:t>
            </w:r>
          </w:p>
        </w:tc>
        <w:tc>
          <w:tcPr>
            <w:tcW w:w="576" w:type="dxa"/>
          </w:tcPr>
          <w:p>
            <w:pPr>
              <w:pStyle w:val="TableParagraph"/>
              <w:ind w:left="202"/>
              <w:jc w:val="left"/>
              <w:rPr>
                <w:sz w:val="12"/>
              </w:rPr>
            </w:pPr>
            <w:r>
              <w:rPr>
                <w:sz w:val="12"/>
              </w:rPr>
              <w:t>432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9"/>
              <w:rPr>
                <w:sz w:val="12"/>
              </w:rPr>
            </w:pPr>
            <w:r>
              <w:rPr>
                <w:sz w:val="12"/>
              </w:rPr>
              <w:t>10800</w:t>
            </w:r>
          </w:p>
        </w:tc>
      </w:tr>
      <w:tr>
        <w:trPr>
          <w:trHeight w:val="150" w:hRule="atLeast"/>
        </w:trPr>
        <w:tc>
          <w:tcPr>
            <w:tcW w:w="3936" w:type="dxa"/>
            <w:gridSpan w:val="2"/>
          </w:tcPr>
          <w:p>
            <w:pPr>
              <w:pStyle w:val="TableParagraph"/>
              <w:ind w:left="26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Приокский</w:t>
            </w:r>
            <w:r>
              <w:rPr>
                <w:rFonts w:ascii="Times New Roman" w:hAnsi="Times New Roman"/>
                <w:b/>
                <w:spacing w:val="-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район</w:t>
            </w:r>
          </w:p>
        </w:tc>
        <w:tc>
          <w:tcPr>
            <w:tcW w:w="544" w:type="dxa"/>
          </w:tcPr>
          <w:p>
            <w:pPr>
              <w:pStyle w:val="TableParagraph"/>
              <w:ind w:right="117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1249</w:t>
            </w:r>
          </w:p>
        </w:tc>
        <w:tc>
          <w:tcPr>
            <w:tcW w:w="456" w:type="dxa"/>
          </w:tcPr>
          <w:p>
            <w:pPr>
              <w:pStyle w:val="TableParagraph"/>
              <w:ind w:right="77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3122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3434</w:t>
            </w:r>
          </w:p>
        </w:tc>
        <w:tc>
          <w:tcPr>
            <w:tcW w:w="496" w:type="dxa"/>
          </w:tcPr>
          <w:p>
            <w:pPr>
              <w:pStyle w:val="TableParagraph"/>
              <w:ind w:right="93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3122</w:t>
            </w:r>
          </w:p>
        </w:tc>
        <w:tc>
          <w:tcPr>
            <w:tcW w:w="536" w:type="dxa"/>
          </w:tcPr>
          <w:p>
            <w:pPr>
              <w:pStyle w:val="TableParagraph"/>
              <w:ind w:left="69" w:right="66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1249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9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2809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50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2809</w:t>
            </w:r>
          </w:p>
        </w:tc>
        <w:tc>
          <w:tcPr>
            <w:tcW w:w="536" w:type="dxa"/>
          </w:tcPr>
          <w:p>
            <w:pPr>
              <w:pStyle w:val="TableParagraph"/>
              <w:ind w:right="117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2809</w:t>
            </w:r>
          </w:p>
        </w:tc>
        <w:tc>
          <w:tcPr>
            <w:tcW w:w="576" w:type="dxa"/>
          </w:tcPr>
          <w:p>
            <w:pPr>
              <w:pStyle w:val="TableParagraph"/>
              <w:ind w:right="133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3122</w:t>
            </w:r>
          </w:p>
        </w:tc>
        <w:tc>
          <w:tcPr>
            <w:tcW w:w="552" w:type="dxa"/>
          </w:tcPr>
          <w:p>
            <w:pPr>
              <w:pStyle w:val="TableParagraph"/>
              <w:ind w:right="125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3122</w:t>
            </w:r>
          </w:p>
        </w:tc>
        <w:tc>
          <w:tcPr>
            <w:tcW w:w="568" w:type="dxa"/>
          </w:tcPr>
          <w:p>
            <w:pPr>
              <w:pStyle w:val="TableParagraph"/>
              <w:ind w:right="133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3122</w:t>
            </w:r>
          </w:p>
        </w:tc>
        <w:tc>
          <w:tcPr>
            <w:tcW w:w="576" w:type="dxa"/>
          </w:tcPr>
          <w:p>
            <w:pPr>
              <w:pStyle w:val="TableParagraph"/>
              <w:ind w:left="146"/>
              <w:jc w:val="lef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1246</w:t>
            </w:r>
          </w:p>
        </w:tc>
        <w:tc>
          <w:tcPr>
            <w:tcW w:w="672" w:type="dxa"/>
          </w:tcPr>
          <w:p>
            <w:pPr>
              <w:pStyle w:val="TableParagraph"/>
              <w:ind w:left="103" w:right="100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31215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left="61" w:right="50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21</w:t>
            </w:r>
          </w:p>
        </w:tc>
        <w:tc>
          <w:tcPr>
            <w:tcW w:w="3424" w:type="dxa"/>
          </w:tcPr>
          <w:p>
            <w:pPr>
              <w:pStyle w:val="TableParagraph"/>
              <w:ind w:left="26" w:right="-44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2"/>
                <w:w w:val="105"/>
                <w:sz w:val="13"/>
              </w:rPr>
              <w:t>ГБУЗ</w:t>
            </w:r>
            <w:r>
              <w:rPr>
                <w:rFonts w:ascii="Times New Roman" w:hAnsi="Times New Roman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НО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«Городская клиническая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больница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№34</w:t>
            </w:r>
            <w:r>
              <w:rPr>
                <w:rFonts w:ascii="Times New Roman" w:hAnsi="Times New Roman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Советско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333</w:t>
            </w:r>
          </w:p>
        </w:tc>
        <w:tc>
          <w:tcPr>
            <w:tcW w:w="456" w:type="dxa"/>
          </w:tcPr>
          <w:p>
            <w:pPr>
              <w:pStyle w:val="TableParagraph"/>
              <w:ind w:right="124"/>
              <w:jc w:val="right"/>
              <w:rPr>
                <w:sz w:val="12"/>
              </w:rPr>
            </w:pPr>
            <w:r>
              <w:rPr>
                <w:sz w:val="12"/>
              </w:rPr>
              <w:t>832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33"/>
              <w:rPr>
                <w:sz w:val="12"/>
              </w:rPr>
            </w:pPr>
            <w:r>
              <w:rPr>
                <w:sz w:val="12"/>
              </w:rPr>
              <w:t>915</w:t>
            </w:r>
          </w:p>
        </w:tc>
        <w:tc>
          <w:tcPr>
            <w:tcW w:w="496" w:type="dxa"/>
          </w:tcPr>
          <w:p>
            <w:pPr>
              <w:pStyle w:val="TableParagraph"/>
              <w:ind w:right="148"/>
              <w:jc w:val="right"/>
              <w:rPr>
                <w:sz w:val="12"/>
              </w:rPr>
            </w:pPr>
            <w:r>
              <w:rPr>
                <w:sz w:val="12"/>
              </w:rPr>
              <w:t>832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333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97"/>
              <w:rPr>
                <w:sz w:val="12"/>
              </w:rPr>
            </w:pPr>
            <w:r>
              <w:rPr>
                <w:sz w:val="12"/>
              </w:rPr>
              <w:t>749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9"/>
              <w:rPr>
                <w:sz w:val="12"/>
              </w:rPr>
            </w:pPr>
            <w:r>
              <w:rPr>
                <w:sz w:val="12"/>
              </w:rPr>
              <w:t>749</w:t>
            </w:r>
          </w:p>
        </w:tc>
        <w:tc>
          <w:tcPr>
            <w:tcW w:w="536" w:type="dxa"/>
          </w:tcPr>
          <w:p>
            <w:pPr>
              <w:pStyle w:val="TableParagraph"/>
              <w:ind w:right="164"/>
              <w:jc w:val="right"/>
              <w:rPr>
                <w:sz w:val="12"/>
              </w:rPr>
            </w:pPr>
            <w:r>
              <w:rPr>
                <w:sz w:val="12"/>
              </w:rPr>
              <w:t>749</w:t>
            </w:r>
          </w:p>
        </w:tc>
        <w:tc>
          <w:tcPr>
            <w:tcW w:w="576" w:type="dxa"/>
          </w:tcPr>
          <w:p>
            <w:pPr>
              <w:pStyle w:val="TableParagraph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832</w:t>
            </w:r>
          </w:p>
        </w:tc>
        <w:tc>
          <w:tcPr>
            <w:tcW w:w="552" w:type="dxa"/>
          </w:tcPr>
          <w:p>
            <w:pPr>
              <w:pStyle w:val="TableParagraph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832</w:t>
            </w:r>
          </w:p>
        </w:tc>
        <w:tc>
          <w:tcPr>
            <w:tcW w:w="568" w:type="dxa"/>
          </w:tcPr>
          <w:p>
            <w:pPr>
              <w:pStyle w:val="TableParagraph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832</w:t>
            </w:r>
          </w:p>
        </w:tc>
        <w:tc>
          <w:tcPr>
            <w:tcW w:w="576" w:type="dxa"/>
          </w:tcPr>
          <w:p>
            <w:pPr>
              <w:pStyle w:val="TableParagraph"/>
              <w:ind w:left="202"/>
              <w:jc w:val="left"/>
              <w:rPr>
                <w:sz w:val="12"/>
              </w:rPr>
            </w:pPr>
            <w:r>
              <w:rPr>
                <w:sz w:val="12"/>
              </w:rPr>
              <w:t>330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8318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left="61" w:right="50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22</w:t>
            </w:r>
          </w:p>
        </w:tc>
        <w:tc>
          <w:tcPr>
            <w:tcW w:w="3424" w:type="dxa"/>
          </w:tcPr>
          <w:p>
            <w:pPr>
              <w:pStyle w:val="TableParagraph"/>
              <w:ind w:left="26" w:right="-29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3"/>
                <w:w w:val="105"/>
                <w:sz w:val="13"/>
              </w:rPr>
              <w:t>ГБУЗ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НО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«Городская поликлиника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№30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Советского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района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663</w:t>
            </w:r>
          </w:p>
        </w:tc>
        <w:tc>
          <w:tcPr>
            <w:tcW w:w="456" w:type="dxa"/>
          </w:tcPr>
          <w:p>
            <w:pPr>
              <w:pStyle w:val="TableParagraph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1657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25"/>
              <w:rPr>
                <w:sz w:val="12"/>
              </w:rPr>
            </w:pPr>
            <w:r>
              <w:rPr>
                <w:sz w:val="12"/>
              </w:rPr>
              <w:t>1822</w:t>
            </w:r>
          </w:p>
        </w:tc>
        <w:tc>
          <w:tcPr>
            <w:tcW w:w="496" w:type="dxa"/>
          </w:tcPr>
          <w:p>
            <w:pPr>
              <w:pStyle w:val="TableParagraph"/>
              <w:ind w:right="116"/>
              <w:jc w:val="right"/>
              <w:rPr>
                <w:sz w:val="12"/>
              </w:rPr>
            </w:pPr>
            <w:r>
              <w:rPr>
                <w:sz w:val="12"/>
              </w:rPr>
              <w:t>1657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663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89"/>
              <w:rPr>
                <w:sz w:val="12"/>
              </w:rPr>
            </w:pPr>
            <w:r>
              <w:rPr>
                <w:sz w:val="12"/>
              </w:rPr>
              <w:t>1491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1"/>
              <w:rPr>
                <w:sz w:val="12"/>
              </w:rPr>
            </w:pPr>
            <w:r>
              <w:rPr>
                <w:sz w:val="12"/>
              </w:rPr>
              <w:t>1491</w:t>
            </w:r>
          </w:p>
        </w:tc>
        <w:tc>
          <w:tcPr>
            <w:tcW w:w="536" w:type="dxa"/>
          </w:tcPr>
          <w:p>
            <w:pPr>
              <w:pStyle w:val="TableParagraph"/>
              <w:ind w:right="140"/>
              <w:jc w:val="right"/>
              <w:rPr>
                <w:sz w:val="12"/>
              </w:rPr>
            </w:pPr>
            <w:r>
              <w:rPr>
                <w:sz w:val="12"/>
              </w:rPr>
              <w:t>1491</w:t>
            </w:r>
          </w:p>
        </w:tc>
        <w:tc>
          <w:tcPr>
            <w:tcW w:w="576" w:type="dxa"/>
          </w:tcPr>
          <w:p>
            <w:pPr>
              <w:pStyle w:val="TableParagraph"/>
              <w:ind w:right="156"/>
              <w:jc w:val="right"/>
              <w:rPr>
                <w:sz w:val="12"/>
              </w:rPr>
            </w:pPr>
            <w:r>
              <w:rPr>
                <w:sz w:val="12"/>
              </w:rPr>
              <w:t>1657</w:t>
            </w:r>
          </w:p>
        </w:tc>
        <w:tc>
          <w:tcPr>
            <w:tcW w:w="552" w:type="dxa"/>
          </w:tcPr>
          <w:p>
            <w:pPr>
              <w:pStyle w:val="TableParagraph"/>
              <w:ind w:right="148"/>
              <w:jc w:val="right"/>
              <w:rPr>
                <w:sz w:val="12"/>
              </w:rPr>
            </w:pPr>
            <w:r>
              <w:rPr>
                <w:sz w:val="12"/>
              </w:rPr>
              <w:t>1657</w:t>
            </w:r>
          </w:p>
        </w:tc>
        <w:tc>
          <w:tcPr>
            <w:tcW w:w="568" w:type="dxa"/>
          </w:tcPr>
          <w:p>
            <w:pPr>
              <w:pStyle w:val="TableParagraph"/>
              <w:ind w:right="156"/>
              <w:jc w:val="right"/>
              <w:rPr>
                <w:sz w:val="12"/>
              </w:rPr>
            </w:pPr>
            <w:r>
              <w:rPr>
                <w:sz w:val="12"/>
              </w:rPr>
              <w:t>1657</w:t>
            </w:r>
          </w:p>
        </w:tc>
        <w:tc>
          <w:tcPr>
            <w:tcW w:w="576" w:type="dxa"/>
          </w:tcPr>
          <w:p>
            <w:pPr>
              <w:pStyle w:val="TableParagraph"/>
              <w:ind w:left="202"/>
              <w:jc w:val="left"/>
              <w:rPr>
                <w:sz w:val="12"/>
              </w:rPr>
            </w:pPr>
            <w:r>
              <w:rPr>
                <w:sz w:val="12"/>
              </w:rPr>
              <w:t>660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9"/>
              <w:rPr>
                <w:sz w:val="12"/>
              </w:rPr>
            </w:pPr>
            <w:r>
              <w:rPr>
                <w:sz w:val="12"/>
              </w:rPr>
              <w:t>16566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left="61" w:right="50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23</w:t>
            </w:r>
          </w:p>
        </w:tc>
        <w:tc>
          <w:tcPr>
            <w:tcW w:w="3424" w:type="dxa"/>
          </w:tcPr>
          <w:p>
            <w:pPr>
              <w:pStyle w:val="TableParagraph"/>
              <w:ind w:left="26" w:right="-29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3"/>
                <w:w w:val="105"/>
                <w:sz w:val="13"/>
              </w:rPr>
              <w:t>ГБУЗ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НО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«Городская поликлиника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№31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Советского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района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391</w:t>
            </w:r>
          </w:p>
        </w:tc>
        <w:tc>
          <w:tcPr>
            <w:tcW w:w="456" w:type="dxa"/>
          </w:tcPr>
          <w:p>
            <w:pPr>
              <w:pStyle w:val="TableParagraph"/>
              <w:ind w:right="124"/>
              <w:jc w:val="right"/>
              <w:rPr>
                <w:sz w:val="12"/>
              </w:rPr>
            </w:pPr>
            <w:r>
              <w:rPr>
                <w:sz w:val="12"/>
              </w:rPr>
              <w:t>978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25"/>
              <w:rPr>
                <w:sz w:val="12"/>
              </w:rPr>
            </w:pPr>
            <w:r>
              <w:rPr>
                <w:sz w:val="12"/>
              </w:rPr>
              <w:t>1075</w:t>
            </w:r>
          </w:p>
        </w:tc>
        <w:tc>
          <w:tcPr>
            <w:tcW w:w="496" w:type="dxa"/>
          </w:tcPr>
          <w:p>
            <w:pPr>
              <w:pStyle w:val="TableParagraph"/>
              <w:ind w:right="148"/>
              <w:jc w:val="right"/>
              <w:rPr>
                <w:sz w:val="12"/>
              </w:rPr>
            </w:pPr>
            <w:r>
              <w:rPr>
                <w:sz w:val="12"/>
              </w:rPr>
              <w:t>978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391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97"/>
              <w:rPr>
                <w:sz w:val="12"/>
              </w:rPr>
            </w:pPr>
            <w:r>
              <w:rPr>
                <w:sz w:val="12"/>
              </w:rPr>
              <w:t>880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9"/>
              <w:rPr>
                <w:sz w:val="12"/>
              </w:rPr>
            </w:pPr>
            <w:r>
              <w:rPr>
                <w:sz w:val="12"/>
              </w:rPr>
              <w:t>880</w:t>
            </w:r>
          </w:p>
        </w:tc>
        <w:tc>
          <w:tcPr>
            <w:tcW w:w="536" w:type="dxa"/>
          </w:tcPr>
          <w:p>
            <w:pPr>
              <w:pStyle w:val="TableParagraph"/>
              <w:ind w:right="164"/>
              <w:jc w:val="right"/>
              <w:rPr>
                <w:sz w:val="12"/>
              </w:rPr>
            </w:pPr>
            <w:r>
              <w:rPr>
                <w:sz w:val="12"/>
              </w:rPr>
              <w:t>880</w:t>
            </w:r>
          </w:p>
        </w:tc>
        <w:tc>
          <w:tcPr>
            <w:tcW w:w="576" w:type="dxa"/>
          </w:tcPr>
          <w:p>
            <w:pPr>
              <w:pStyle w:val="TableParagraph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978</w:t>
            </w:r>
          </w:p>
        </w:tc>
        <w:tc>
          <w:tcPr>
            <w:tcW w:w="552" w:type="dxa"/>
          </w:tcPr>
          <w:p>
            <w:pPr>
              <w:pStyle w:val="TableParagraph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978</w:t>
            </w:r>
          </w:p>
        </w:tc>
        <w:tc>
          <w:tcPr>
            <w:tcW w:w="568" w:type="dxa"/>
          </w:tcPr>
          <w:p>
            <w:pPr>
              <w:pStyle w:val="TableParagraph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978</w:t>
            </w:r>
          </w:p>
        </w:tc>
        <w:tc>
          <w:tcPr>
            <w:tcW w:w="576" w:type="dxa"/>
          </w:tcPr>
          <w:p>
            <w:pPr>
              <w:pStyle w:val="TableParagraph"/>
              <w:ind w:left="202"/>
              <w:jc w:val="left"/>
              <w:rPr>
                <w:sz w:val="12"/>
              </w:rPr>
            </w:pPr>
            <w:r>
              <w:rPr>
                <w:sz w:val="12"/>
              </w:rPr>
              <w:t>389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9776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left="61" w:right="50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24</w:t>
            </w:r>
          </w:p>
        </w:tc>
        <w:tc>
          <w:tcPr>
            <w:tcW w:w="3424" w:type="dxa"/>
          </w:tcPr>
          <w:p>
            <w:pPr>
              <w:pStyle w:val="TableParagraph"/>
              <w:ind w:left="26" w:right="-29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3"/>
                <w:w w:val="105"/>
                <w:sz w:val="13"/>
              </w:rPr>
              <w:t>ГБУЗ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НО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«Городская поликлиника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№35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Советского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района</w:t>
            </w:r>
          </w:p>
        </w:tc>
        <w:tc>
          <w:tcPr>
            <w:tcW w:w="544" w:type="dxa"/>
          </w:tcPr>
          <w:p>
            <w:pPr>
              <w:pStyle w:val="TableParagraph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303</w:t>
            </w:r>
          </w:p>
        </w:tc>
        <w:tc>
          <w:tcPr>
            <w:tcW w:w="456" w:type="dxa"/>
          </w:tcPr>
          <w:p>
            <w:pPr>
              <w:pStyle w:val="TableParagraph"/>
              <w:ind w:right="124"/>
              <w:jc w:val="right"/>
              <w:rPr>
                <w:sz w:val="12"/>
              </w:rPr>
            </w:pPr>
            <w:r>
              <w:rPr>
                <w:sz w:val="12"/>
              </w:rPr>
              <w:t>757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33"/>
              <w:rPr>
                <w:sz w:val="12"/>
              </w:rPr>
            </w:pPr>
            <w:r>
              <w:rPr>
                <w:sz w:val="12"/>
              </w:rPr>
              <w:t>833</w:t>
            </w:r>
          </w:p>
        </w:tc>
        <w:tc>
          <w:tcPr>
            <w:tcW w:w="496" w:type="dxa"/>
          </w:tcPr>
          <w:p>
            <w:pPr>
              <w:pStyle w:val="TableParagraph"/>
              <w:ind w:right="148"/>
              <w:jc w:val="right"/>
              <w:rPr>
                <w:sz w:val="12"/>
              </w:rPr>
            </w:pPr>
            <w:r>
              <w:rPr>
                <w:sz w:val="12"/>
              </w:rPr>
              <w:t>757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57"/>
              <w:rPr>
                <w:sz w:val="12"/>
              </w:rPr>
            </w:pPr>
            <w:r>
              <w:rPr>
                <w:sz w:val="12"/>
              </w:rPr>
              <w:t>303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97"/>
              <w:rPr>
                <w:sz w:val="12"/>
              </w:rPr>
            </w:pPr>
            <w:r>
              <w:rPr>
                <w:sz w:val="12"/>
              </w:rPr>
              <w:t>681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9"/>
              <w:rPr>
                <w:sz w:val="12"/>
              </w:rPr>
            </w:pPr>
            <w:r>
              <w:rPr>
                <w:sz w:val="12"/>
              </w:rPr>
              <w:t>681</w:t>
            </w:r>
          </w:p>
        </w:tc>
        <w:tc>
          <w:tcPr>
            <w:tcW w:w="536" w:type="dxa"/>
          </w:tcPr>
          <w:p>
            <w:pPr>
              <w:pStyle w:val="TableParagraph"/>
              <w:ind w:right="164"/>
              <w:jc w:val="right"/>
              <w:rPr>
                <w:sz w:val="12"/>
              </w:rPr>
            </w:pPr>
            <w:r>
              <w:rPr>
                <w:sz w:val="12"/>
              </w:rPr>
              <w:t>681</w:t>
            </w:r>
          </w:p>
        </w:tc>
        <w:tc>
          <w:tcPr>
            <w:tcW w:w="576" w:type="dxa"/>
          </w:tcPr>
          <w:p>
            <w:pPr>
              <w:pStyle w:val="TableParagraph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757</w:t>
            </w:r>
          </w:p>
        </w:tc>
        <w:tc>
          <w:tcPr>
            <w:tcW w:w="552" w:type="dxa"/>
          </w:tcPr>
          <w:p>
            <w:pPr>
              <w:pStyle w:val="TableParagraph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757</w:t>
            </w:r>
          </w:p>
        </w:tc>
        <w:tc>
          <w:tcPr>
            <w:tcW w:w="568" w:type="dxa"/>
          </w:tcPr>
          <w:p>
            <w:pPr>
              <w:pStyle w:val="TableParagraph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757</w:t>
            </w:r>
          </w:p>
        </w:tc>
        <w:tc>
          <w:tcPr>
            <w:tcW w:w="576" w:type="dxa"/>
          </w:tcPr>
          <w:p>
            <w:pPr>
              <w:pStyle w:val="TableParagraph"/>
              <w:ind w:left="202"/>
              <w:jc w:val="left"/>
              <w:rPr>
                <w:sz w:val="12"/>
              </w:rPr>
            </w:pPr>
            <w:r>
              <w:rPr>
                <w:sz w:val="12"/>
              </w:rPr>
              <w:t>303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7570</w:t>
            </w:r>
          </w:p>
        </w:tc>
      </w:tr>
      <w:tr>
        <w:trPr>
          <w:trHeight w:val="150" w:hRule="atLeast"/>
        </w:trPr>
        <w:tc>
          <w:tcPr>
            <w:tcW w:w="3936" w:type="dxa"/>
            <w:gridSpan w:val="2"/>
          </w:tcPr>
          <w:p>
            <w:pPr>
              <w:pStyle w:val="TableParagraph"/>
              <w:ind w:left="26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Советский</w:t>
            </w:r>
            <w:r>
              <w:rPr>
                <w:rFonts w:ascii="Times New Roman" w:hAnsi="Times New Roman"/>
                <w:b/>
                <w:spacing w:val="-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район</w:t>
            </w:r>
          </w:p>
        </w:tc>
        <w:tc>
          <w:tcPr>
            <w:tcW w:w="544" w:type="dxa"/>
          </w:tcPr>
          <w:p>
            <w:pPr>
              <w:pStyle w:val="TableParagraph"/>
              <w:ind w:right="117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1690</w:t>
            </w:r>
          </w:p>
        </w:tc>
        <w:tc>
          <w:tcPr>
            <w:tcW w:w="456" w:type="dxa"/>
          </w:tcPr>
          <w:p>
            <w:pPr>
              <w:pStyle w:val="TableParagraph"/>
              <w:ind w:right="77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4224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4645</w:t>
            </w:r>
          </w:p>
        </w:tc>
        <w:tc>
          <w:tcPr>
            <w:tcW w:w="496" w:type="dxa"/>
          </w:tcPr>
          <w:p>
            <w:pPr>
              <w:pStyle w:val="TableParagraph"/>
              <w:ind w:right="93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4224</w:t>
            </w:r>
          </w:p>
        </w:tc>
        <w:tc>
          <w:tcPr>
            <w:tcW w:w="536" w:type="dxa"/>
          </w:tcPr>
          <w:p>
            <w:pPr>
              <w:pStyle w:val="TableParagraph"/>
              <w:ind w:left="69" w:right="66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1690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9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3801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50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3801</w:t>
            </w:r>
          </w:p>
        </w:tc>
        <w:tc>
          <w:tcPr>
            <w:tcW w:w="536" w:type="dxa"/>
          </w:tcPr>
          <w:p>
            <w:pPr>
              <w:pStyle w:val="TableParagraph"/>
              <w:ind w:right="117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3801</w:t>
            </w:r>
          </w:p>
        </w:tc>
        <w:tc>
          <w:tcPr>
            <w:tcW w:w="576" w:type="dxa"/>
          </w:tcPr>
          <w:p>
            <w:pPr>
              <w:pStyle w:val="TableParagraph"/>
              <w:ind w:right="133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4224</w:t>
            </w:r>
          </w:p>
        </w:tc>
        <w:tc>
          <w:tcPr>
            <w:tcW w:w="552" w:type="dxa"/>
          </w:tcPr>
          <w:p>
            <w:pPr>
              <w:pStyle w:val="TableParagraph"/>
              <w:ind w:right="125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4224</w:t>
            </w:r>
          </w:p>
        </w:tc>
        <w:tc>
          <w:tcPr>
            <w:tcW w:w="568" w:type="dxa"/>
          </w:tcPr>
          <w:p>
            <w:pPr>
              <w:pStyle w:val="TableParagraph"/>
              <w:ind w:right="133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4224</w:t>
            </w:r>
          </w:p>
        </w:tc>
        <w:tc>
          <w:tcPr>
            <w:tcW w:w="576" w:type="dxa"/>
          </w:tcPr>
          <w:p>
            <w:pPr>
              <w:pStyle w:val="TableParagraph"/>
              <w:ind w:left="146"/>
              <w:jc w:val="lef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1682</w:t>
            </w:r>
          </w:p>
        </w:tc>
        <w:tc>
          <w:tcPr>
            <w:tcW w:w="672" w:type="dxa"/>
          </w:tcPr>
          <w:p>
            <w:pPr>
              <w:pStyle w:val="TableParagraph"/>
              <w:ind w:left="103" w:right="100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42230</w:t>
            </w:r>
          </w:p>
        </w:tc>
      </w:tr>
      <w:tr>
        <w:trPr>
          <w:trHeight w:val="150" w:hRule="atLeast"/>
        </w:trPr>
        <w:tc>
          <w:tcPr>
            <w:tcW w:w="512" w:type="dxa"/>
          </w:tcPr>
          <w:p>
            <w:pPr>
              <w:pStyle w:val="TableParagraph"/>
              <w:ind w:left="61" w:right="50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25</w:t>
            </w:r>
          </w:p>
        </w:tc>
        <w:tc>
          <w:tcPr>
            <w:tcW w:w="3424" w:type="dxa"/>
          </w:tcPr>
          <w:p>
            <w:pPr>
              <w:pStyle w:val="TableParagraph"/>
              <w:ind w:left="26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2"/>
                <w:w w:val="105"/>
                <w:sz w:val="13"/>
              </w:rPr>
              <w:t>ГБУЗ</w:t>
            </w:r>
            <w:r>
              <w:rPr>
                <w:rFonts w:ascii="Times New Roman" w:hAnsi="Times New Roman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НО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«Городская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клиническая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больница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№12</w:t>
            </w:r>
            <w:r>
              <w:rPr>
                <w:rFonts w:ascii="Times New Roman" w:hAnsi="Times New Roman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Сормовс</w:t>
            </w:r>
          </w:p>
        </w:tc>
        <w:tc>
          <w:tcPr>
            <w:tcW w:w="544" w:type="dxa"/>
          </w:tcPr>
          <w:p>
            <w:pPr>
              <w:pStyle w:val="TableParagraph"/>
              <w:ind w:left="163"/>
              <w:jc w:val="left"/>
              <w:rPr>
                <w:sz w:val="12"/>
              </w:rPr>
            </w:pPr>
            <w:r>
              <w:rPr>
                <w:sz w:val="12"/>
              </w:rPr>
              <w:t>1933</w:t>
            </w:r>
          </w:p>
        </w:tc>
        <w:tc>
          <w:tcPr>
            <w:tcW w:w="456" w:type="dxa"/>
          </w:tcPr>
          <w:p>
            <w:pPr>
              <w:pStyle w:val="TableParagraph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4832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25"/>
              <w:rPr>
                <w:sz w:val="12"/>
              </w:rPr>
            </w:pPr>
            <w:r>
              <w:rPr>
                <w:sz w:val="12"/>
              </w:rPr>
              <w:t>5315</w:t>
            </w:r>
          </w:p>
        </w:tc>
        <w:tc>
          <w:tcPr>
            <w:tcW w:w="496" w:type="dxa"/>
          </w:tcPr>
          <w:p>
            <w:pPr>
              <w:pStyle w:val="TableParagraph"/>
              <w:ind w:right="116"/>
              <w:jc w:val="right"/>
              <w:rPr>
                <w:sz w:val="12"/>
              </w:rPr>
            </w:pPr>
            <w:r>
              <w:rPr>
                <w:sz w:val="12"/>
              </w:rPr>
              <w:t>4832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65"/>
              <w:rPr>
                <w:sz w:val="12"/>
              </w:rPr>
            </w:pPr>
            <w:r>
              <w:rPr>
                <w:sz w:val="12"/>
              </w:rPr>
              <w:t>1933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89"/>
              <w:rPr>
                <w:sz w:val="12"/>
              </w:rPr>
            </w:pPr>
            <w:r>
              <w:rPr>
                <w:sz w:val="12"/>
              </w:rPr>
              <w:t>4349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41"/>
              <w:rPr>
                <w:sz w:val="12"/>
              </w:rPr>
            </w:pPr>
            <w:r>
              <w:rPr>
                <w:sz w:val="12"/>
              </w:rPr>
              <w:t>4349</w:t>
            </w:r>
          </w:p>
        </w:tc>
        <w:tc>
          <w:tcPr>
            <w:tcW w:w="536" w:type="dxa"/>
          </w:tcPr>
          <w:p>
            <w:pPr>
              <w:pStyle w:val="TableParagraph"/>
              <w:ind w:right="140"/>
              <w:jc w:val="right"/>
              <w:rPr>
                <w:sz w:val="12"/>
              </w:rPr>
            </w:pPr>
            <w:r>
              <w:rPr>
                <w:sz w:val="12"/>
              </w:rPr>
              <w:t>4349</w:t>
            </w:r>
          </w:p>
        </w:tc>
        <w:tc>
          <w:tcPr>
            <w:tcW w:w="576" w:type="dxa"/>
          </w:tcPr>
          <w:p>
            <w:pPr>
              <w:pStyle w:val="TableParagraph"/>
              <w:ind w:right="156"/>
              <w:jc w:val="right"/>
              <w:rPr>
                <w:sz w:val="12"/>
              </w:rPr>
            </w:pPr>
            <w:r>
              <w:rPr>
                <w:sz w:val="12"/>
              </w:rPr>
              <w:t>4832</w:t>
            </w:r>
          </w:p>
        </w:tc>
        <w:tc>
          <w:tcPr>
            <w:tcW w:w="552" w:type="dxa"/>
          </w:tcPr>
          <w:p>
            <w:pPr>
              <w:pStyle w:val="TableParagraph"/>
              <w:ind w:right="148"/>
              <w:jc w:val="right"/>
              <w:rPr>
                <w:sz w:val="12"/>
              </w:rPr>
            </w:pPr>
            <w:r>
              <w:rPr>
                <w:sz w:val="12"/>
              </w:rPr>
              <w:t>4832</w:t>
            </w:r>
          </w:p>
        </w:tc>
        <w:tc>
          <w:tcPr>
            <w:tcW w:w="568" w:type="dxa"/>
          </w:tcPr>
          <w:p>
            <w:pPr>
              <w:pStyle w:val="TableParagraph"/>
              <w:ind w:right="156"/>
              <w:jc w:val="right"/>
              <w:rPr>
                <w:sz w:val="12"/>
              </w:rPr>
            </w:pPr>
            <w:r>
              <w:rPr>
                <w:sz w:val="12"/>
              </w:rPr>
              <w:t>4832</w:t>
            </w:r>
          </w:p>
        </w:tc>
        <w:tc>
          <w:tcPr>
            <w:tcW w:w="576" w:type="dxa"/>
          </w:tcPr>
          <w:p>
            <w:pPr>
              <w:pStyle w:val="TableParagraph"/>
              <w:ind w:left="178"/>
              <w:jc w:val="left"/>
              <w:rPr>
                <w:sz w:val="12"/>
              </w:rPr>
            </w:pPr>
            <w:r>
              <w:rPr>
                <w:sz w:val="12"/>
              </w:rPr>
              <w:t>1929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99"/>
              <w:rPr>
                <w:sz w:val="12"/>
              </w:rPr>
            </w:pPr>
            <w:r>
              <w:rPr>
                <w:sz w:val="12"/>
              </w:rPr>
              <w:t>48317</w:t>
            </w:r>
          </w:p>
        </w:tc>
      </w:tr>
      <w:tr>
        <w:trPr>
          <w:trHeight w:val="150" w:hRule="atLeast"/>
        </w:trPr>
        <w:tc>
          <w:tcPr>
            <w:tcW w:w="3936" w:type="dxa"/>
            <w:gridSpan w:val="2"/>
          </w:tcPr>
          <w:p>
            <w:pPr>
              <w:pStyle w:val="TableParagraph"/>
              <w:ind w:left="26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Сормовский</w:t>
            </w:r>
            <w:r>
              <w:rPr>
                <w:rFonts w:ascii="Times New Roman" w:hAnsi="Times New Roman"/>
                <w:b/>
                <w:spacing w:val="-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район</w:t>
            </w:r>
          </w:p>
        </w:tc>
        <w:tc>
          <w:tcPr>
            <w:tcW w:w="544" w:type="dxa"/>
          </w:tcPr>
          <w:p>
            <w:pPr>
              <w:pStyle w:val="TableParagraph"/>
              <w:ind w:right="117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1933</w:t>
            </w:r>
          </w:p>
        </w:tc>
        <w:tc>
          <w:tcPr>
            <w:tcW w:w="456" w:type="dxa"/>
          </w:tcPr>
          <w:p>
            <w:pPr>
              <w:pStyle w:val="TableParagraph"/>
              <w:ind w:right="77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4832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5315</w:t>
            </w:r>
          </w:p>
        </w:tc>
        <w:tc>
          <w:tcPr>
            <w:tcW w:w="496" w:type="dxa"/>
          </w:tcPr>
          <w:p>
            <w:pPr>
              <w:pStyle w:val="TableParagraph"/>
              <w:ind w:right="93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4832</w:t>
            </w:r>
          </w:p>
        </w:tc>
        <w:tc>
          <w:tcPr>
            <w:tcW w:w="536" w:type="dxa"/>
          </w:tcPr>
          <w:p>
            <w:pPr>
              <w:pStyle w:val="TableParagraph"/>
              <w:ind w:left="69" w:right="66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1933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9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4349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50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4349</w:t>
            </w:r>
          </w:p>
        </w:tc>
        <w:tc>
          <w:tcPr>
            <w:tcW w:w="536" w:type="dxa"/>
          </w:tcPr>
          <w:p>
            <w:pPr>
              <w:pStyle w:val="TableParagraph"/>
              <w:ind w:right="117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4349</w:t>
            </w:r>
          </w:p>
        </w:tc>
        <w:tc>
          <w:tcPr>
            <w:tcW w:w="576" w:type="dxa"/>
          </w:tcPr>
          <w:p>
            <w:pPr>
              <w:pStyle w:val="TableParagraph"/>
              <w:ind w:right="133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4832</w:t>
            </w:r>
          </w:p>
        </w:tc>
        <w:tc>
          <w:tcPr>
            <w:tcW w:w="552" w:type="dxa"/>
          </w:tcPr>
          <w:p>
            <w:pPr>
              <w:pStyle w:val="TableParagraph"/>
              <w:ind w:right="125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4832</w:t>
            </w:r>
          </w:p>
        </w:tc>
        <w:tc>
          <w:tcPr>
            <w:tcW w:w="568" w:type="dxa"/>
          </w:tcPr>
          <w:p>
            <w:pPr>
              <w:pStyle w:val="TableParagraph"/>
              <w:ind w:right="133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4832</w:t>
            </w:r>
          </w:p>
        </w:tc>
        <w:tc>
          <w:tcPr>
            <w:tcW w:w="576" w:type="dxa"/>
          </w:tcPr>
          <w:p>
            <w:pPr>
              <w:pStyle w:val="TableParagraph"/>
              <w:ind w:left="147"/>
              <w:jc w:val="lef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1929</w:t>
            </w:r>
          </w:p>
        </w:tc>
        <w:tc>
          <w:tcPr>
            <w:tcW w:w="672" w:type="dxa"/>
          </w:tcPr>
          <w:p>
            <w:pPr>
              <w:pStyle w:val="TableParagraph"/>
              <w:ind w:left="103" w:right="100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48317</w:t>
            </w:r>
          </w:p>
        </w:tc>
      </w:tr>
      <w:tr>
        <w:trPr>
          <w:trHeight w:val="310" w:hRule="atLeast"/>
        </w:trPr>
        <w:tc>
          <w:tcPr>
            <w:tcW w:w="512" w:type="dxa"/>
          </w:tcPr>
          <w:p>
            <w:pPr>
              <w:pStyle w:val="TableParagraph"/>
              <w:spacing w:line="240" w:lineRule="auto" w:before="77"/>
              <w:ind w:left="61" w:right="50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26</w:t>
            </w:r>
          </w:p>
        </w:tc>
        <w:tc>
          <w:tcPr>
            <w:tcW w:w="3424" w:type="dxa"/>
          </w:tcPr>
          <w:p>
            <w:pPr>
              <w:pStyle w:val="TableParagraph"/>
              <w:spacing w:line="139" w:lineRule="exact"/>
              <w:ind w:left="26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4"/>
                <w:w w:val="105"/>
                <w:sz w:val="13"/>
              </w:rPr>
              <w:t>ФБУЗ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«Приволжский</w:t>
            </w:r>
            <w:r>
              <w:rPr>
                <w:rFonts w:ascii="Times New Roman" w:hAnsi="Times New Roman"/>
                <w:spacing w:val="-1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окружной</w:t>
            </w:r>
            <w:r>
              <w:rPr>
                <w:rFonts w:ascii="Times New Roman" w:hAnsi="Times New Roman"/>
                <w:spacing w:val="-1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медицинский</w:t>
            </w:r>
            <w:r>
              <w:rPr>
                <w:rFonts w:ascii="Times New Roman" w:hAnsi="Times New Roman"/>
                <w:spacing w:val="-1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центр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ФМБА</w:t>
            </w:r>
          </w:p>
          <w:p>
            <w:pPr>
              <w:pStyle w:val="TableParagraph"/>
              <w:spacing w:line="132" w:lineRule="exact" w:before="18"/>
              <w:ind w:left="26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2"/>
                <w:w w:val="105"/>
                <w:sz w:val="13"/>
              </w:rPr>
              <w:t>России</w:t>
            </w:r>
            <w:r>
              <w:rPr>
                <w:rFonts w:ascii="Times New Roman" w:hAnsi="Times New Roman"/>
                <w:spacing w:val="-10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г.Нижний</w:t>
            </w:r>
            <w:r>
              <w:rPr>
                <w:rFonts w:ascii="Times New Roman" w:hAnsi="Times New Roman"/>
                <w:spacing w:val="-10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Новгород»</w:t>
            </w:r>
          </w:p>
        </w:tc>
        <w:tc>
          <w:tcPr>
            <w:tcW w:w="544" w:type="dxa"/>
          </w:tcPr>
          <w:p>
            <w:pPr>
              <w:pStyle w:val="TableParagraph"/>
              <w:spacing w:line="240" w:lineRule="auto" w:before="76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>269</w:t>
            </w:r>
          </w:p>
        </w:tc>
        <w:tc>
          <w:tcPr>
            <w:tcW w:w="456" w:type="dxa"/>
          </w:tcPr>
          <w:p>
            <w:pPr>
              <w:pStyle w:val="TableParagraph"/>
              <w:spacing w:line="240" w:lineRule="auto" w:before="76"/>
              <w:ind w:right="124"/>
              <w:jc w:val="right"/>
              <w:rPr>
                <w:sz w:val="12"/>
              </w:rPr>
            </w:pPr>
            <w:r>
              <w:rPr>
                <w:sz w:val="12"/>
              </w:rPr>
              <w:t>672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76"/>
              <w:ind w:left="45" w:right="33"/>
              <w:rPr>
                <w:sz w:val="12"/>
              </w:rPr>
            </w:pPr>
            <w:r>
              <w:rPr>
                <w:sz w:val="12"/>
              </w:rPr>
              <w:t>739</w:t>
            </w: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76"/>
              <w:ind w:right="148"/>
              <w:jc w:val="right"/>
              <w:rPr>
                <w:sz w:val="12"/>
              </w:rPr>
            </w:pPr>
            <w:r>
              <w:rPr>
                <w:sz w:val="12"/>
              </w:rPr>
              <w:t>672</w:t>
            </w:r>
          </w:p>
        </w:tc>
        <w:tc>
          <w:tcPr>
            <w:tcW w:w="536" w:type="dxa"/>
          </w:tcPr>
          <w:p>
            <w:pPr>
              <w:pStyle w:val="TableParagraph"/>
              <w:spacing w:line="240" w:lineRule="auto" w:before="76"/>
              <w:ind w:left="77" w:right="57"/>
              <w:rPr>
                <w:sz w:val="12"/>
              </w:rPr>
            </w:pPr>
            <w:r>
              <w:rPr>
                <w:sz w:val="12"/>
              </w:rPr>
              <w:t>269</w:t>
            </w:r>
          </w:p>
        </w:tc>
        <w:tc>
          <w:tcPr>
            <w:tcW w:w="608" w:type="dxa"/>
          </w:tcPr>
          <w:p>
            <w:pPr>
              <w:pStyle w:val="TableParagraph"/>
              <w:spacing w:line="240" w:lineRule="auto" w:before="76"/>
              <w:ind w:left="109" w:right="97"/>
              <w:rPr>
                <w:sz w:val="12"/>
              </w:rPr>
            </w:pPr>
            <w:r>
              <w:rPr>
                <w:sz w:val="12"/>
              </w:rPr>
              <w:t>605</w:t>
            </w:r>
          </w:p>
        </w:tc>
        <w:tc>
          <w:tcPr>
            <w:tcW w:w="512" w:type="dxa"/>
          </w:tcPr>
          <w:p>
            <w:pPr>
              <w:pStyle w:val="TableParagraph"/>
              <w:spacing w:line="240" w:lineRule="auto" w:before="76"/>
              <w:ind w:left="61" w:right="49"/>
              <w:rPr>
                <w:sz w:val="12"/>
              </w:rPr>
            </w:pPr>
            <w:r>
              <w:rPr>
                <w:sz w:val="12"/>
              </w:rPr>
              <w:t>605</w:t>
            </w:r>
          </w:p>
        </w:tc>
        <w:tc>
          <w:tcPr>
            <w:tcW w:w="536" w:type="dxa"/>
          </w:tcPr>
          <w:p>
            <w:pPr>
              <w:pStyle w:val="TableParagraph"/>
              <w:spacing w:line="240" w:lineRule="auto" w:before="76"/>
              <w:ind w:right="164"/>
              <w:jc w:val="right"/>
              <w:rPr>
                <w:sz w:val="12"/>
              </w:rPr>
            </w:pPr>
            <w:r>
              <w:rPr>
                <w:sz w:val="12"/>
              </w:rPr>
              <w:t>605</w:t>
            </w:r>
          </w:p>
        </w:tc>
        <w:tc>
          <w:tcPr>
            <w:tcW w:w="576" w:type="dxa"/>
          </w:tcPr>
          <w:p>
            <w:pPr>
              <w:pStyle w:val="TableParagraph"/>
              <w:spacing w:line="240" w:lineRule="auto" w:before="76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672</w:t>
            </w:r>
          </w:p>
        </w:tc>
        <w:tc>
          <w:tcPr>
            <w:tcW w:w="552" w:type="dxa"/>
          </w:tcPr>
          <w:p>
            <w:pPr>
              <w:pStyle w:val="TableParagraph"/>
              <w:spacing w:line="240" w:lineRule="auto" w:before="76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672</w:t>
            </w:r>
          </w:p>
        </w:tc>
        <w:tc>
          <w:tcPr>
            <w:tcW w:w="568" w:type="dxa"/>
          </w:tcPr>
          <w:p>
            <w:pPr>
              <w:pStyle w:val="TableParagraph"/>
              <w:spacing w:line="240" w:lineRule="auto" w:before="76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672</w:t>
            </w:r>
          </w:p>
        </w:tc>
        <w:tc>
          <w:tcPr>
            <w:tcW w:w="576" w:type="dxa"/>
          </w:tcPr>
          <w:p>
            <w:pPr>
              <w:pStyle w:val="TableParagraph"/>
              <w:spacing w:line="240" w:lineRule="auto" w:before="76"/>
              <w:ind w:left="202"/>
              <w:jc w:val="left"/>
              <w:rPr>
                <w:sz w:val="12"/>
              </w:rPr>
            </w:pPr>
            <w:r>
              <w:rPr>
                <w:sz w:val="12"/>
              </w:rPr>
              <w:t>268</w:t>
            </w:r>
          </w:p>
        </w:tc>
        <w:tc>
          <w:tcPr>
            <w:tcW w:w="672" w:type="dxa"/>
          </w:tcPr>
          <w:p>
            <w:pPr>
              <w:pStyle w:val="TableParagraph"/>
              <w:spacing w:line="240" w:lineRule="auto" w:before="76"/>
              <w:ind w:left="111" w:right="91"/>
              <w:rPr>
                <w:sz w:val="12"/>
              </w:rPr>
            </w:pPr>
            <w:r>
              <w:rPr>
                <w:sz w:val="12"/>
              </w:rPr>
              <w:t>6720</w:t>
            </w:r>
          </w:p>
        </w:tc>
      </w:tr>
      <w:tr>
        <w:trPr>
          <w:trHeight w:val="310" w:hRule="atLeast"/>
        </w:trPr>
        <w:tc>
          <w:tcPr>
            <w:tcW w:w="512" w:type="dxa"/>
          </w:tcPr>
          <w:p>
            <w:pPr>
              <w:pStyle w:val="TableParagraph"/>
              <w:spacing w:line="240" w:lineRule="auto" w:before="77"/>
              <w:ind w:left="61" w:right="50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27</w:t>
            </w:r>
          </w:p>
        </w:tc>
        <w:tc>
          <w:tcPr>
            <w:tcW w:w="3424" w:type="dxa"/>
          </w:tcPr>
          <w:p>
            <w:pPr>
              <w:pStyle w:val="TableParagraph"/>
              <w:spacing w:line="139" w:lineRule="exact"/>
              <w:ind w:left="26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4"/>
                <w:w w:val="105"/>
                <w:sz w:val="13"/>
              </w:rPr>
              <w:t>ФБУЗ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«Приволжский</w:t>
            </w:r>
            <w:r>
              <w:rPr>
                <w:rFonts w:ascii="Times New Roman" w:hAnsi="Times New Roman"/>
                <w:spacing w:val="-1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окружной</w:t>
            </w:r>
            <w:r>
              <w:rPr>
                <w:rFonts w:ascii="Times New Roman" w:hAnsi="Times New Roman"/>
                <w:spacing w:val="-1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медицинский</w:t>
            </w:r>
            <w:r>
              <w:rPr>
                <w:rFonts w:ascii="Times New Roman" w:hAnsi="Times New Roman"/>
                <w:spacing w:val="-1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центр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ФМБА</w:t>
            </w:r>
          </w:p>
          <w:p>
            <w:pPr>
              <w:pStyle w:val="TableParagraph"/>
              <w:spacing w:line="132" w:lineRule="exact" w:before="18"/>
              <w:ind w:left="26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2"/>
                <w:w w:val="105"/>
                <w:sz w:val="13"/>
              </w:rPr>
              <w:t>России»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-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филиал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г.Бор</w:t>
            </w:r>
          </w:p>
        </w:tc>
        <w:tc>
          <w:tcPr>
            <w:tcW w:w="544" w:type="dxa"/>
          </w:tcPr>
          <w:p>
            <w:pPr>
              <w:pStyle w:val="TableParagraph"/>
              <w:spacing w:line="240" w:lineRule="auto" w:before="76"/>
              <w:ind w:left="196" w:right="176"/>
              <w:rPr>
                <w:sz w:val="12"/>
              </w:rPr>
            </w:pPr>
            <w:r>
              <w:rPr>
                <w:sz w:val="12"/>
              </w:rPr>
              <w:t>97</w:t>
            </w:r>
          </w:p>
        </w:tc>
        <w:tc>
          <w:tcPr>
            <w:tcW w:w="456" w:type="dxa"/>
          </w:tcPr>
          <w:p>
            <w:pPr>
              <w:pStyle w:val="TableParagraph"/>
              <w:spacing w:line="240" w:lineRule="auto" w:before="76"/>
              <w:ind w:right="124"/>
              <w:jc w:val="right"/>
              <w:rPr>
                <w:sz w:val="12"/>
              </w:rPr>
            </w:pPr>
            <w:r>
              <w:rPr>
                <w:sz w:val="12"/>
              </w:rPr>
              <w:t>243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76"/>
              <w:ind w:left="45" w:right="33"/>
              <w:rPr>
                <w:sz w:val="12"/>
              </w:rPr>
            </w:pPr>
            <w:r>
              <w:rPr>
                <w:sz w:val="12"/>
              </w:rPr>
              <w:t>267</w:t>
            </w: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76"/>
              <w:ind w:right="148"/>
              <w:jc w:val="right"/>
              <w:rPr>
                <w:sz w:val="12"/>
              </w:rPr>
            </w:pPr>
            <w:r>
              <w:rPr>
                <w:sz w:val="12"/>
              </w:rPr>
              <w:t>243</w:t>
            </w:r>
          </w:p>
        </w:tc>
        <w:tc>
          <w:tcPr>
            <w:tcW w:w="536" w:type="dxa"/>
          </w:tcPr>
          <w:p>
            <w:pPr>
              <w:pStyle w:val="TableParagraph"/>
              <w:spacing w:line="240" w:lineRule="auto" w:before="76"/>
              <w:ind w:left="77" w:right="65"/>
              <w:rPr>
                <w:sz w:val="12"/>
              </w:rPr>
            </w:pPr>
            <w:r>
              <w:rPr>
                <w:sz w:val="12"/>
              </w:rPr>
              <w:t>97</w:t>
            </w:r>
          </w:p>
        </w:tc>
        <w:tc>
          <w:tcPr>
            <w:tcW w:w="608" w:type="dxa"/>
          </w:tcPr>
          <w:p>
            <w:pPr>
              <w:pStyle w:val="TableParagraph"/>
              <w:spacing w:line="240" w:lineRule="auto" w:before="76"/>
              <w:ind w:left="109" w:right="97"/>
              <w:rPr>
                <w:sz w:val="12"/>
              </w:rPr>
            </w:pPr>
            <w:r>
              <w:rPr>
                <w:sz w:val="12"/>
              </w:rPr>
              <w:t>219</w:t>
            </w:r>
          </w:p>
        </w:tc>
        <w:tc>
          <w:tcPr>
            <w:tcW w:w="512" w:type="dxa"/>
          </w:tcPr>
          <w:p>
            <w:pPr>
              <w:pStyle w:val="TableParagraph"/>
              <w:spacing w:line="240" w:lineRule="auto" w:before="76"/>
              <w:ind w:left="61" w:right="49"/>
              <w:rPr>
                <w:sz w:val="12"/>
              </w:rPr>
            </w:pPr>
            <w:r>
              <w:rPr>
                <w:sz w:val="12"/>
              </w:rPr>
              <w:t>219</w:t>
            </w:r>
          </w:p>
        </w:tc>
        <w:tc>
          <w:tcPr>
            <w:tcW w:w="536" w:type="dxa"/>
          </w:tcPr>
          <w:p>
            <w:pPr>
              <w:pStyle w:val="TableParagraph"/>
              <w:spacing w:line="240" w:lineRule="auto" w:before="76"/>
              <w:ind w:right="164"/>
              <w:jc w:val="right"/>
              <w:rPr>
                <w:sz w:val="12"/>
              </w:rPr>
            </w:pPr>
            <w:r>
              <w:rPr>
                <w:sz w:val="12"/>
              </w:rPr>
              <w:t>219</w:t>
            </w:r>
          </w:p>
        </w:tc>
        <w:tc>
          <w:tcPr>
            <w:tcW w:w="576" w:type="dxa"/>
          </w:tcPr>
          <w:p>
            <w:pPr>
              <w:pStyle w:val="TableParagraph"/>
              <w:spacing w:line="240" w:lineRule="auto" w:before="76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243</w:t>
            </w:r>
          </w:p>
        </w:tc>
        <w:tc>
          <w:tcPr>
            <w:tcW w:w="552" w:type="dxa"/>
          </w:tcPr>
          <w:p>
            <w:pPr>
              <w:pStyle w:val="TableParagraph"/>
              <w:spacing w:line="240" w:lineRule="auto" w:before="76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243</w:t>
            </w:r>
          </w:p>
        </w:tc>
        <w:tc>
          <w:tcPr>
            <w:tcW w:w="568" w:type="dxa"/>
          </w:tcPr>
          <w:p>
            <w:pPr>
              <w:pStyle w:val="TableParagraph"/>
              <w:spacing w:line="240" w:lineRule="auto" w:before="76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243</w:t>
            </w:r>
          </w:p>
        </w:tc>
        <w:tc>
          <w:tcPr>
            <w:tcW w:w="576" w:type="dxa"/>
          </w:tcPr>
          <w:p>
            <w:pPr>
              <w:pStyle w:val="TableParagraph"/>
              <w:spacing w:line="240" w:lineRule="auto" w:before="76"/>
              <w:ind w:left="151" w:right="131"/>
              <w:rPr>
                <w:sz w:val="12"/>
              </w:rPr>
            </w:pPr>
            <w:r>
              <w:rPr>
                <w:sz w:val="12"/>
              </w:rPr>
              <w:t>96</w:t>
            </w:r>
          </w:p>
        </w:tc>
        <w:tc>
          <w:tcPr>
            <w:tcW w:w="672" w:type="dxa"/>
          </w:tcPr>
          <w:p>
            <w:pPr>
              <w:pStyle w:val="TableParagraph"/>
              <w:spacing w:line="240" w:lineRule="auto" w:before="76"/>
              <w:ind w:left="111" w:right="91"/>
              <w:rPr>
                <w:sz w:val="12"/>
              </w:rPr>
            </w:pPr>
            <w:r>
              <w:rPr>
                <w:sz w:val="12"/>
              </w:rPr>
              <w:t>2429</w:t>
            </w:r>
          </w:p>
        </w:tc>
      </w:tr>
      <w:tr>
        <w:trPr>
          <w:trHeight w:val="150" w:hRule="atLeast"/>
        </w:trPr>
        <w:tc>
          <w:tcPr>
            <w:tcW w:w="3936" w:type="dxa"/>
            <w:gridSpan w:val="2"/>
          </w:tcPr>
          <w:p>
            <w:pPr>
              <w:pStyle w:val="TableParagraph"/>
              <w:ind w:left="26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Итого</w:t>
            </w:r>
            <w:r>
              <w:rPr>
                <w:rFonts w:ascii="Times New Roman" w:hAnsi="Times New Roman"/>
                <w:b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по</w:t>
            </w:r>
            <w:r>
              <w:rPr>
                <w:rFonts w:ascii="Times New Roman" w:hAnsi="Times New Roman"/>
                <w:b/>
                <w:spacing w:val="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городу</w:t>
            </w:r>
          </w:p>
        </w:tc>
        <w:tc>
          <w:tcPr>
            <w:tcW w:w="544" w:type="dxa"/>
          </w:tcPr>
          <w:p>
            <w:pPr>
              <w:pStyle w:val="TableParagraph"/>
              <w:ind w:right="85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15047</w:t>
            </w:r>
          </w:p>
        </w:tc>
        <w:tc>
          <w:tcPr>
            <w:tcW w:w="456" w:type="dxa"/>
          </w:tcPr>
          <w:p>
            <w:pPr>
              <w:pStyle w:val="TableParagraph"/>
              <w:ind w:right="37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37614</w:t>
            </w:r>
          </w:p>
        </w:tc>
        <w:tc>
          <w:tcPr>
            <w:tcW w:w="480" w:type="dxa"/>
          </w:tcPr>
          <w:p>
            <w:pPr>
              <w:pStyle w:val="TableParagraph"/>
              <w:ind w:left="45" w:right="42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41370</w:t>
            </w:r>
          </w:p>
        </w:tc>
        <w:tc>
          <w:tcPr>
            <w:tcW w:w="496" w:type="dxa"/>
          </w:tcPr>
          <w:p>
            <w:pPr>
              <w:pStyle w:val="TableParagraph"/>
              <w:ind w:right="61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37614</w:t>
            </w:r>
          </w:p>
        </w:tc>
        <w:tc>
          <w:tcPr>
            <w:tcW w:w="536" w:type="dxa"/>
          </w:tcPr>
          <w:p>
            <w:pPr>
              <w:pStyle w:val="TableParagraph"/>
              <w:ind w:left="77" w:right="66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15047</w:t>
            </w:r>
          </w:p>
        </w:tc>
        <w:tc>
          <w:tcPr>
            <w:tcW w:w="608" w:type="dxa"/>
          </w:tcPr>
          <w:p>
            <w:pPr>
              <w:pStyle w:val="TableParagraph"/>
              <w:ind w:left="109" w:right="106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33852</w:t>
            </w:r>
          </w:p>
        </w:tc>
        <w:tc>
          <w:tcPr>
            <w:tcW w:w="512" w:type="dxa"/>
          </w:tcPr>
          <w:p>
            <w:pPr>
              <w:pStyle w:val="TableParagraph"/>
              <w:ind w:left="61" w:right="5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33852</w:t>
            </w:r>
          </w:p>
        </w:tc>
        <w:tc>
          <w:tcPr>
            <w:tcW w:w="536" w:type="dxa"/>
          </w:tcPr>
          <w:p>
            <w:pPr>
              <w:pStyle w:val="TableParagraph"/>
              <w:ind w:right="77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33852</w:t>
            </w:r>
          </w:p>
        </w:tc>
        <w:tc>
          <w:tcPr>
            <w:tcW w:w="576" w:type="dxa"/>
          </w:tcPr>
          <w:p>
            <w:pPr>
              <w:pStyle w:val="TableParagraph"/>
              <w:ind w:right="101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37614</w:t>
            </w:r>
          </w:p>
        </w:tc>
        <w:tc>
          <w:tcPr>
            <w:tcW w:w="552" w:type="dxa"/>
          </w:tcPr>
          <w:p>
            <w:pPr>
              <w:pStyle w:val="TableParagraph"/>
              <w:ind w:right="85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37614</w:t>
            </w:r>
          </w:p>
        </w:tc>
        <w:tc>
          <w:tcPr>
            <w:tcW w:w="568" w:type="dxa"/>
          </w:tcPr>
          <w:p>
            <w:pPr>
              <w:pStyle w:val="TableParagraph"/>
              <w:ind w:right="93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37614</w:t>
            </w:r>
          </w:p>
        </w:tc>
        <w:tc>
          <w:tcPr>
            <w:tcW w:w="576" w:type="dxa"/>
          </w:tcPr>
          <w:p>
            <w:pPr>
              <w:pStyle w:val="TableParagraph"/>
              <w:ind w:left="106"/>
              <w:jc w:val="lef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15015</w:t>
            </w:r>
          </w:p>
        </w:tc>
        <w:tc>
          <w:tcPr>
            <w:tcW w:w="672" w:type="dxa"/>
          </w:tcPr>
          <w:p>
            <w:pPr>
              <w:pStyle w:val="TableParagraph"/>
              <w:ind w:left="111" w:right="100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376105</w:t>
            </w:r>
          </w:p>
        </w:tc>
      </w:tr>
    </w:tbl>
    <w:p>
      <w:pPr>
        <w:spacing w:after="0"/>
        <w:rPr>
          <w:rFonts w:ascii="Times New Roman"/>
          <w:sz w:val="13"/>
        </w:rPr>
        <w:sectPr>
          <w:pgSz w:w="15840" w:h="12240" w:orient="landscape"/>
          <w:pgMar w:top="1140" w:bottom="280" w:left="900" w:right="2260"/>
        </w:sectPr>
      </w:pPr>
    </w:p>
    <w:p>
      <w:pPr>
        <w:spacing w:line="254" w:lineRule="auto" w:before="47"/>
        <w:ind w:left="8142" w:right="305" w:hanging="135"/>
        <w:jc w:val="right"/>
        <w:rPr>
          <w:rFonts w:ascii="Calibri" w:hAnsi="Calibri"/>
          <w:sz w:val="12"/>
        </w:rPr>
      </w:pPr>
      <w:r>
        <w:rPr/>
        <w:drawing>
          <wp:anchor distT="0" distB="0" distL="0" distR="0" allowOverlap="1" layoutInCell="1" locked="0" behindDoc="1" simplePos="0" relativeHeight="481103872">
            <wp:simplePos x="0" y="0"/>
            <wp:positionH relativeFrom="page">
              <wp:posOffset>4427982</wp:posOffset>
            </wp:positionH>
            <wp:positionV relativeFrom="page">
              <wp:posOffset>1368044</wp:posOffset>
            </wp:positionV>
            <wp:extent cx="2844038" cy="179958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038" cy="179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pacing w:val="-1"/>
          <w:sz w:val="12"/>
        </w:rPr>
        <w:t>Приложение </w:t>
      </w:r>
      <w:r>
        <w:rPr>
          <w:rFonts w:ascii="Calibri" w:hAnsi="Calibri"/>
          <w:sz w:val="12"/>
        </w:rPr>
        <w:t>3</w:t>
      </w:r>
      <w:r>
        <w:rPr>
          <w:rFonts w:ascii="Calibri" w:hAnsi="Calibri"/>
          <w:spacing w:val="-25"/>
          <w:sz w:val="12"/>
        </w:rPr>
        <w:t> </w:t>
      </w:r>
      <w:r>
        <w:rPr>
          <w:rFonts w:ascii="Calibri" w:hAnsi="Calibri"/>
          <w:spacing w:val="-1"/>
          <w:sz w:val="12"/>
        </w:rPr>
        <w:t>УТВЕРЖДЕН</w:t>
      </w:r>
    </w:p>
    <w:p>
      <w:pPr>
        <w:spacing w:line="254" w:lineRule="auto" w:before="1"/>
        <w:ind w:left="7115" w:right="306" w:firstLine="1140"/>
        <w:jc w:val="right"/>
        <w:rPr>
          <w:rFonts w:ascii="Calibri" w:hAnsi="Calibri"/>
          <w:sz w:val="12"/>
        </w:rPr>
      </w:pPr>
      <w:r>
        <w:rPr>
          <w:rFonts w:ascii="Calibri" w:hAnsi="Calibri"/>
          <w:spacing w:val="-1"/>
          <w:sz w:val="12"/>
        </w:rPr>
        <w:t>приказом</w:t>
      </w:r>
      <w:r>
        <w:rPr>
          <w:rFonts w:ascii="Calibri" w:hAnsi="Calibri"/>
          <w:spacing w:val="-25"/>
          <w:sz w:val="12"/>
        </w:rPr>
        <w:t> </w:t>
      </w:r>
      <w:r>
        <w:rPr>
          <w:rFonts w:ascii="Calibri" w:hAnsi="Calibri"/>
          <w:spacing w:val="-1"/>
          <w:sz w:val="12"/>
        </w:rPr>
        <w:t>министерства </w:t>
      </w:r>
      <w:r>
        <w:rPr>
          <w:rFonts w:ascii="Calibri" w:hAnsi="Calibri"/>
          <w:sz w:val="12"/>
        </w:rPr>
        <w:t>здравоохранения</w:t>
      </w:r>
      <w:r>
        <w:rPr>
          <w:rFonts w:ascii="Calibri" w:hAnsi="Calibri"/>
          <w:spacing w:val="-25"/>
          <w:sz w:val="12"/>
        </w:rPr>
        <w:t> </w:t>
      </w:r>
      <w:r>
        <w:rPr>
          <w:rFonts w:ascii="Calibri" w:hAnsi="Calibri"/>
          <w:sz w:val="12"/>
        </w:rPr>
        <w:t>Нижегородской</w:t>
      </w:r>
      <w:r>
        <w:rPr>
          <w:rFonts w:ascii="Calibri" w:hAnsi="Calibri"/>
          <w:spacing w:val="-2"/>
          <w:sz w:val="12"/>
        </w:rPr>
        <w:t> </w:t>
      </w:r>
      <w:r>
        <w:rPr>
          <w:rFonts w:ascii="Calibri" w:hAnsi="Calibri"/>
          <w:sz w:val="12"/>
        </w:rPr>
        <w:t>области</w:t>
      </w:r>
    </w:p>
    <w:p>
      <w:pPr>
        <w:tabs>
          <w:tab w:pos="724" w:val="left" w:leader="none"/>
          <w:tab w:pos="1790" w:val="left" w:leader="none"/>
        </w:tabs>
        <w:spacing w:before="3"/>
        <w:ind w:left="0" w:right="283" w:firstLine="0"/>
        <w:jc w:val="right"/>
        <w:rPr>
          <w:sz w:val="12"/>
        </w:rPr>
      </w:pPr>
      <w:r>
        <w:rPr>
          <w:rFonts w:ascii="Calibri" w:hAnsi="Calibri"/>
          <w:sz w:val="12"/>
        </w:rPr>
        <w:t>от</w:t>
      </w:r>
      <w:r>
        <w:rPr>
          <w:sz w:val="12"/>
          <w:u w:val="single"/>
        </w:rPr>
        <w:tab/>
      </w:r>
      <w:r>
        <w:rPr>
          <w:rFonts w:ascii="Calibri" w:hAnsi="Calibri"/>
          <w:sz w:val="12"/>
        </w:rPr>
        <w:t>№</w:t>
      </w:r>
      <w:r>
        <w:rPr>
          <w:rFonts w:ascii="Calibri" w:hAnsi="Calibri"/>
          <w:spacing w:val="-2"/>
          <w:sz w:val="12"/>
        </w:rPr>
        <w:t> </w:t>
      </w:r>
      <w:r>
        <w:rPr>
          <w:sz w:val="12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line="264" w:lineRule="auto" w:before="94"/>
        <w:ind w:left="299" w:right="0" w:firstLine="132"/>
        <w:jc w:val="left"/>
        <w:rPr>
          <w:b/>
          <w:sz w:val="15"/>
        </w:rPr>
      </w:pPr>
      <w:r>
        <w:rPr>
          <w:b/>
          <w:sz w:val="15"/>
        </w:rPr>
        <w:t>План проведения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углубленной диспансеризации с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учетом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приоритетных</w:t>
      </w:r>
      <w:r>
        <w:rPr>
          <w:b/>
          <w:spacing w:val="-1"/>
          <w:sz w:val="15"/>
        </w:rPr>
        <w:t> </w:t>
      </w:r>
      <w:r>
        <w:rPr>
          <w:b/>
          <w:sz w:val="15"/>
        </w:rPr>
        <w:t>групп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пациентов,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подлежащих</w:t>
      </w:r>
      <w:r>
        <w:rPr>
          <w:b/>
          <w:spacing w:val="-2"/>
          <w:sz w:val="15"/>
        </w:rPr>
        <w:t> </w:t>
      </w:r>
      <w:r>
        <w:rPr>
          <w:b/>
          <w:sz w:val="15"/>
        </w:rPr>
        <w:t>углубленной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программе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профилактических</w:t>
      </w:r>
      <w:r>
        <w:rPr>
          <w:b/>
          <w:spacing w:val="-2"/>
          <w:sz w:val="15"/>
        </w:rPr>
        <w:t> </w:t>
      </w:r>
      <w:r>
        <w:rPr>
          <w:b/>
          <w:sz w:val="15"/>
        </w:rPr>
        <w:t>медицинских</w:t>
      </w:r>
      <w:r>
        <w:rPr>
          <w:b/>
          <w:spacing w:val="-2"/>
          <w:sz w:val="15"/>
        </w:rPr>
        <w:t> </w:t>
      </w:r>
      <w:r>
        <w:rPr>
          <w:b/>
          <w:sz w:val="15"/>
        </w:rPr>
        <w:t>осмотров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и диспансеризации населения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Нижегородской области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в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2023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году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6344"/>
        <w:gridCol w:w="1861"/>
      </w:tblGrid>
      <w:tr>
        <w:trPr>
          <w:trHeight w:val="1082" w:hRule="atLeast"/>
        </w:trPr>
        <w:tc>
          <w:tcPr>
            <w:tcW w:w="45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line="240" w:lineRule="auto" w:before="5"/>
              <w:jc w:val="left"/>
              <w:rPr>
                <w:rFonts w:ascii="Times New Roman"/>
                <w:b/>
                <w:sz w:val="9"/>
              </w:rPr>
            </w:pPr>
          </w:p>
          <w:p>
            <w:pPr>
              <w:pStyle w:val="TableParagraph"/>
              <w:spacing w:line="125" w:lineRule="exact"/>
              <w:ind w:left="63" w:right="48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№п/п</w:t>
            </w:r>
          </w:p>
        </w:tc>
        <w:tc>
          <w:tcPr>
            <w:tcW w:w="634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line="240" w:lineRule="auto"/>
              <w:ind w:left="1943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spacing w:val="-1"/>
                <w:sz w:val="13"/>
              </w:rPr>
              <w:t>Наименование</w:t>
            </w:r>
            <w:r>
              <w:rPr>
                <w:rFonts w:ascii="Times New Roman" w:hAnsi="Times New Roman"/>
                <w:b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b/>
                <w:sz w:val="13"/>
              </w:rPr>
              <w:t>медицинской</w:t>
            </w:r>
            <w:r>
              <w:rPr>
                <w:rFonts w:ascii="Times New Roman" w:hAnsi="Times New Roman"/>
                <w:b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b/>
                <w:sz w:val="13"/>
              </w:rPr>
              <w:t>организации</w:t>
            </w:r>
          </w:p>
        </w:tc>
        <w:tc>
          <w:tcPr>
            <w:tcW w:w="186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line="240" w:lineRule="auto" w:before="1"/>
              <w:jc w:val="left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29" w:right="26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Плановые</w:t>
            </w:r>
            <w:r>
              <w:rPr>
                <w:rFonts w:ascii="Times New Roman" w:hAnsi="Times New Roman"/>
                <w:b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b/>
                <w:sz w:val="12"/>
              </w:rPr>
              <w:t>значения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b/>
                <w:sz w:val="12"/>
              </w:rPr>
              <w:t>на 2023 год.</w:t>
            </w:r>
          </w:p>
        </w:tc>
      </w:tr>
      <w:tr>
        <w:trPr>
          <w:trHeight w:val="145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18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«Ардатовская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больница»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4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901</w:t>
            </w:r>
          </w:p>
        </w:tc>
      </w:tr>
      <w:tr>
        <w:trPr>
          <w:trHeight w:val="145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18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</w:t>
            </w:r>
            <w:r>
              <w:rPr>
                <w:rFonts w:ascii="Times New Roman" w:hAnsi="Times New Roman"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«Центральная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городская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больница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г. Арзамаса»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6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3121</w:t>
            </w:r>
          </w:p>
        </w:tc>
      </w:tr>
      <w:tr>
        <w:trPr>
          <w:trHeight w:val="146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18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3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</w:t>
            </w:r>
            <w:r>
              <w:rPr>
                <w:rFonts w:ascii="Times New Roman" w:hAnsi="Times New Roman"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«Арзамасская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районная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больница»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6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1622</w:t>
            </w:r>
          </w:p>
        </w:tc>
      </w:tr>
      <w:tr>
        <w:trPr>
          <w:trHeight w:val="145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18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</w:t>
            </w:r>
            <w:r>
              <w:rPr>
                <w:rFonts w:ascii="Times New Roman" w:hAnsi="Times New Roman"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«Балахнинская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районная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больница»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6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2726</w:t>
            </w:r>
          </w:p>
        </w:tc>
      </w:tr>
      <w:tr>
        <w:trPr>
          <w:trHeight w:val="146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18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«Богородская центральная районная больница»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6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2262</w:t>
            </w:r>
          </w:p>
        </w:tc>
      </w:tr>
      <w:tr>
        <w:trPr>
          <w:trHeight w:val="145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18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6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«Большеболдинская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центральная районная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больница»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4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530</w:t>
            </w:r>
          </w:p>
        </w:tc>
      </w:tr>
      <w:tr>
        <w:trPr>
          <w:trHeight w:val="146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18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7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«Большемурашкинская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больница»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4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618</w:t>
            </w:r>
          </w:p>
        </w:tc>
      </w:tr>
      <w:tr>
        <w:trPr>
          <w:trHeight w:val="146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18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8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«Борская центральная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районная больница»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6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4032</w:t>
            </w:r>
          </w:p>
        </w:tc>
      </w:tr>
      <w:tr>
        <w:trPr>
          <w:trHeight w:val="145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18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9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4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</w:t>
            </w:r>
            <w:r>
              <w:rPr>
                <w:rFonts w:ascii="Times New Roman" w:hAnsi="Times New Roman"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«Бутурлинская</w:t>
            </w:r>
            <w:r>
              <w:rPr>
                <w:rFonts w:ascii="Times New Roman" w:hAnsi="Times New Roman"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районная</w:t>
            </w:r>
            <w:r>
              <w:rPr>
                <w:rFonts w:ascii="Times New Roman" w:hAnsi="Times New Roman"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больница»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4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543</w:t>
            </w:r>
          </w:p>
        </w:tc>
      </w:tr>
      <w:tr>
        <w:trPr>
          <w:trHeight w:val="146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10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«Вадская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больница»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4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537</w:t>
            </w:r>
          </w:p>
        </w:tc>
      </w:tr>
      <w:tr>
        <w:trPr>
          <w:trHeight w:val="146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11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«Варнавинская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больница»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4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376</w:t>
            </w:r>
          </w:p>
        </w:tc>
      </w:tr>
      <w:tr>
        <w:trPr>
          <w:trHeight w:val="146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12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«Вачская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больница»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4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655</w:t>
            </w:r>
          </w:p>
        </w:tc>
      </w:tr>
      <w:tr>
        <w:trPr>
          <w:trHeight w:val="146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13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«Ветлужская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районная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больница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имени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доктора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Гусева</w:t>
            </w:r>
            <w:r>
              <w:rPr>
                <w:rFonts w:ascii="Times New Roman" w:hAnsi="Times New Roman"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П.Ф.»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4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500</w:t>
            </w:r>
          </w:p>
        </w:tc>
      </w:tr>
      <w:tr>
        <w:trPr>
          <w:trHeight w:val="145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14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«Вознесенская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районная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больница»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4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640</w:t>
            </w:r>
          </w:p>
        </w:tc>
      </w:tr>
      <w:tr>
        <w:trPr>
          <w:trHeight w:val="146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15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«Володарская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больница»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6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1532</w:t>
            </w:r>
          </w:p>
        </w:tc>
      </w:tr>
      <w:tr>
        <w:trPr>
          <w:trHeight w:val="146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16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«Воротынская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центральная районная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больница»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4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611</w:t>
            </w:r>
          </w:p>
        </w:tc>
      </w:tr>
      <w:tr>
        <w:trPr>
          <w:trHeight w:val="146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17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«Воскресенская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больница»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4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697</w:t>
            </w:r>
          </w:p>
        </w:tc>
      </w:tr>
      <w:tr>
        <w:trPr>
          <w:trHeight w:val="146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18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4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</w:t>
            </w:r>
            <w:r>
              <w:rPr>
                <w:rFonts w:ascii="Times New Roman" w:hAnsi="Times New Roman"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«Выксунская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районная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больница»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6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2569</w:t>
            </w:r>
          </w:p>
        </w:tc>
      </w:tr>
      <w:tr>
        <w:trPr>
          <w:trHeight w:val="145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19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«Гагинская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больница»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4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536</w:t>
            </w:r>
          </w:p>
        </w:tc>
      </w:tr>
      <w:tr>
        <w:trPr>
          <w:trHeight w:val="146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20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«Городецкая центральная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районная больница»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6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3503</w:t>
            </w:r>
          </w:p>
        </w:tc>
      </w:tr>
      <w:tr>
        <w:trPr>
          <w:trHeight w:val="146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21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«Дальнеконстантиновская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районная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больница»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4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708</w:t>
            </w:r>
          </w:p>
        </w:tc>
      </w:tr>
      <w:tr>
        <w:trPr>
          <w:trHeight w:val="146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22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«Дивеевская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районная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больница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имени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академика</w:t>
            </w:r>
            <w:r>
              <w:rPr>
                <w:rFonts w:ascii="Times New Roman" w:hAnsi="Times New Roman"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Н.Н. Блохина»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4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716</w:t>
            </w:r>
          </w:p>
        </w:tc>
      </w:tr>
      <w:tr>
        <w:trPr>
          <w:trHeight w:val="146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23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«Городская больница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N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2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г.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Дзержинска»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6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5569</w:t>
            </w:r>
          </w:p>
        </w:tc>
      </w:tr>
      <w:tr>
        <w:trPr>
          <w:trHeight w:val="145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24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«Княгининская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больница»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4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302</w:t>
            </w:r>
          </w:p>
        </w:tc>
      </w:tr>
      <w:tr>
        <w:trPr>
          <w:trHeight w:val="146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25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«Ковернинская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больница»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4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589</w:t>
            </w:r>
          </w:p>
        </w:tc>
      </w:tr>
      <w:tr>
        <w:trPr>
          <w:trHeight w:val="146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26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«Краснобаковская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больница»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4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545</w:t>
            </w:r>
          </w:p>
        </w:tc>
      </w:tr>
      <w:tr>
        <w:trPr>
          <w:trHeight w:val="146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27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«Уразовская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больница»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4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346</w:t>
            </w:r>
          </w:p>
        </w:tc>
      </w:tr>
      <w:tr>
        <w:trPr>
          <w:trHeight w:val="146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28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«Кстовская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больница»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6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4064</w:t>
            </w:r>
          </w:p>
        </w:tc>
      </w:tr>
      <w:tr>
        <w:trPr>
          <w:trHeight w:val="145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29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4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</w:t>
            </w:r>
            <w:r>
              <w:rPr>
                <w:rFonts w:ascii="Times New Roman" w:hAnsi="Times New Roman"/>
                <w:spacing w:val="-4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«Кулебакская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районная</w:t>
            </w:r>
            <w:r>
              <w:rPr>
                <w:rFonts w:ascii="Times New Roman" w:hAnsi="Times New Roman"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больница»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6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2547</w:t>
            </w:r>
          </w:p>
        </w:tc>
      </w:tr>
      <w:tr>
        <w:trPr>
          <w:trHeight w:val="146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30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«Лукояновская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районная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больница»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6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1487</w:t>
            </w:r>
          </w:p>
        </w:tc>
      </w:tr>
      <w:tr>
        <w:trPr>
          <w:trHeight w:val="146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31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«Лысковская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больница»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6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1393</w:t>
            </w:r>
          </w:p>
        </w:tc>
      </w:tr>
      <w:tr>
        <w:trPr>
          <w:trHeight w:val="146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32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«Навашинская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районная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больница»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4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862</w:t>
            </w:r>
          </w:p>
        </w:tc>
      </w:tr>
      <w:tr>
        <w:trPr>
          <w:trHeight w:val="146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33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«Павловская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больница»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6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3139</w:t>
            </w:r>
          </w:p>
        </w:tc>
      </w:tr>
      <w:tr>
        <w:trPr>
          <w:trHeight w:val="145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34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«Первомайская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больница»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4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787</w:t>
            </w:r>
          </w:p>
        </w:tc>
      </w:tr>
      <w:tr>
        <w:trPr>
          <w:trHeight w:val="146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35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«Перевозская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больница»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4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742</w:t>
            </w:r>
          </w:p>
        </w:tc>
      </w:tr>
      <w:tr>
        <w:trPr>
          <w:trHeight w:val="146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36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«Пильнинская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больница»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4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939</w:t>
            </w:r>
          </w:p>
        </w:tc>
      </w:tr>
      <w:tr>
        <w:trPr>
          <w:trHeight w:val="146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37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«Починковская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центральная районная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больница»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6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1162</w:t>
            </w:r>
          </w:p>
        </w:tc>
      </w:tr>
      <w:tr>
        <w:trPr>
          <w:trHeight w:val="146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38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«Семеновская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больница»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6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2333</w:t>
            </w:r>
          </w:p>
        </w:tc>
      </w:tr>
      <w:tr>
        <w:trPr>
          <w:trHeight w:val="145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39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«Сергачская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больница»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6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1160</w:t>
            </w:r>
          </w:p>
        </w:tc>
      </w:tr>
      <w:tr>
        <w:trPr>
          <w:trHeight w:val="146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40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«Сеченовская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районная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больница»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4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615</w:t>
            </w:r>
          </w:p>
        </w:tc>
      </w:tr>
      <w:tr>
        <w:trPr>
          <w:trHeight w:val="146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41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«Сокольская центральная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районная больница»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4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478</w:t>
            </w:r>
          </w:p>
        </w:tc>
      </w:tr>
      <w:tr>
        <w:trPr>
          <w:trHeight w:val="146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42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«Сосновская центральная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районная больница»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4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834</w:t>
            </w:r>
          </w:p>
        </w:tc>
      </w:tr>
      <w:tr>
        <w:trPr>
          <w:trHeight w:val="145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43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«Спасская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больница»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4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444</w:t>
            </w:r>
          </w:p>
        </w:tc>
      </w:tr>
      <w:tr>
        <w:trPr>
          <w:trHeight w:val="146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44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«Тонкинская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центральная районная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больница»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4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327</w:t>
            </w:r>
          </w:p>
        </w:tc>
      </w:tr>
      <w:tr>
        <w:trPr>
          <w:trHeight w:val="146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45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«Тоншаевская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центральная районная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больница»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4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523</w:t>
            </w:r>
          </w:p>
        </w:tc>
      </w:tr>
      <w:tr>
        <w:trPr>
          <w:trHeight w:val="146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46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«Уренская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районная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больница»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6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1013</w:t>
            </w:r>
          </w:p>
        </w:tc>
      </w:tr>
      <w:tr>
        <w:trPr>
          <w:trHeight w:val="146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47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«Чкаловская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центральная районная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больница»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4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843</w:t>
            </w:r>
          </w:p>
        </w:tc>
      </w:tr>
      <w:tr>
        <w:trPr>
          <w:trHeight w:val="145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48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«Шарангская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больница»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4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321</w:t>
            </w:r>
          </w:p>
        </w:tc>
      </w:tr>
      <w:tr>
        <w:trPr>
          <w:trHeight w:val="146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49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«Шатковская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районная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больница»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6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1637</w:t>
            </w:r>
          </w:p>
        </w:tc>
      </w:tr>
      <w:tr>
        <w:trPr>
          <w:trHeight w:val="146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50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4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</w:t>
            </w:r>
            <w:r>
              <w:rPr>
                <w:rFonts w:ascii="Times New Roman" w:hAnsi="Times New Roman"/>
                <w:spacing w:val="-4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«Шахунская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районная</w:t>
            </w:r>
            <w:r>
              <w:rPr>
                <w:rFonts w:ascii="Times New Roman" w:hAnsi="Times New Roman"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больница»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6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1263</w:t>
            </w:r>
          </w:p>
        </w:tc>
      </w:tr>
      <w:tr>
        <w:trPr>
          <w:trHeight w:val="146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51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ЧУЗ</w:t>
            </w:r>
            <w:r>
              <w:rPr>
                <w:rFonts w:ascii="Times New Roman" w:hAnsi="Times New Roman"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«РЖД</w:t>
            </w:r>
            <w:r>
              <w:rPr>
                <w:rFonts w:ascii="Times New Roman" w:hAnsi="Times New Roman"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–</w:t>
            </w:r>
            <w:r>
              <w:rPr>
                <w:rFonts w:ascii="Times New Roman" w:hAnsi="Times New Roman"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Медицина»</w:t>
            </w:r>
            <w:r>
              <w:rPr>
                <w:rFonts w:ascii="Times New Roman" w:hAnsi="Times New Roman"/>
                <w:spacing w:val="-4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г.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Шахунья»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6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90</w:t>
            </w:r>
          </w:p>
        </w:tc>
      </w:tr>
      <w:tr>
        <w:trPr>
          <w:trHeight w:val="146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52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 «Городская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больница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N 24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Автозаводского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Нижнего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Новгорода»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6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1730</w:t>
            </w:r>
          </w:p>
        </w:tc>
      </w:tr>
      <w:tr>
        <w:trPr>
          <w:trHeight w:val="145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53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 «Городская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больница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N 37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Автозаводского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Нижнего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Новгорода»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6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3915</w:t>
            </w:r>
          </w:p>
        </w:tc>
      </w:tr>
    </w:tbl>
    <w:p>
      <w:pPr>
        <w:spacing w:after="0" w:line="123" w:lineRule="exact"/>
        <w:rPr>
          <w:rFonts w:ascii="Times New Roman"/>
          <w:sz w:val="12"/>
        </w:rPr>
        <w:sectPr>
          <w:pgSz w:w="12240" w:h="15840"/>
          <w:pgMar w:top="1240" w:bottom="280" w:left="1460" w:right="17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6344"/>
        <w:gridCol w:w="1861"/>
      </w:tblGrid>
      <w:tr>
        <w:trPr>
          <w:trHeight w:val="145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54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«Городская клиническая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больница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N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40 Автозаводского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г.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Нижнего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Новгорода»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6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2620</w:t>
            </w:r>
          </w:p>
        </w:tc>
      </w:tr>
      <w:tr>
        <w:trPr>
          <w:trHeight w:val="146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55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ЧЛПУ</w:t>
            </w:r>
            <w:r>
              <w:rPr>
                <w:rFonts w:ascii="Times New Roman" w:hAnsi="Times New Roman"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«Центр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медицинской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профилактики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ГАЗ»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6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2077</w:t>
            </w:r>
          </w:p>
        </w:tc>
      </w:tr>
      <w:tr>
        <w:trPr>
          <w:trHeight w:val="145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56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 «Городская поликлиника N 4 Канавинского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района г.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Нижнего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Новгорода»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6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1423</w:t>
            </w:r>
          </w:p>
        </w:tc>
      </w:tr>
      <w:tr>
        <w:trPr>
          <w:trHeight w:val="146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57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«Городская клиническая больница N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39 Канавинского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г.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Нижнего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Новгорода»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6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1591</w:t>
            </w:r>
          </w:p>
        </w:tc>
      </w:tr>
      <w:tr>
        <w:trPr>
          <w:trHeight w:val="145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58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 «Городская поликлиника N 51 Канавинского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района г.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Нижнего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Новгорода»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6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2031</w:t>
            </w:r>
          </w:p>
        </w:tc>
      </w:tr>
      <w:tr>
        <w:trPr>
          <w:trHeight w:val="145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59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«Городская клиническая больница N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10 Канавинского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г.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Нижнего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Новгорода»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4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895</w:t>
            </w:r>
          </w:p>
        </w:tc>
      </w:tr>
      <w:tr>
        <w:trPr>
          <w:trHeight w:val="146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60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ЧУЗ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«Клиническая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больница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«РЖД-Медицина»</w:t>
            </w:r>
            <w:r>
              <w:rPr>
                <w:rFonts w:ascii="Times New Roman" w:hAnsi="Times New Roman"/>
                <w:spacing w:val="-4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города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Нижний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Новгород»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4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911</w:t>
            </w:r>
          </w:p>
        </w:tc>
      </w:tr>
      <w:tr>
        <w:trPr>
          <w:trHeight w:val="145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61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 «Городская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больница N 33 Ленинского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района г.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Нижнего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Новгорода»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6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1293</w:t>
            </w:r>
          </w:p>
        </w:tc>
      </w:tr>
      <w:tr>
        <w:trPr>
          <w:trHeight w:val="146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62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 «Городская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больница N 47 Ленинского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района г.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Нижнего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Новгорода»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6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1987</w:t>
            </w:r>
          </w:p>
        </w:tc>
      </w:tr>
      <w:tr>
        <w:trPr>
          <w:trHeight w:val="301" w:hRule="atLeast"/>
        </w:trPr>
        <w:tc>
          <w:tcPr>
            <w:tcW w:w="454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63</w:t>
            </w:r>
          </w:p>
        </w:tc>
        <w:tc>
          <w:tcPr>
            <w:tcW w:w="6344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«Городская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клиническая больница N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7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Ленинского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района г.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Нижнего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Новгорода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имени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Е.Л.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Березова»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240" w:lineRule="auto" w:before="79"/>
              <w:ind w:left="29" w:right="16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1913</w:t>
            </w:r>
          </w:p>
        </w:tc>
      </w:tr>
      <w:tr>
        <w:trPr>
          <w:trHeight w:val="146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64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 «Городская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больница N 28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Московского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района г.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Нижнего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Новгорода»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6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1958</w:t>
            </w:r>
          </w:p>
        </w:tc>
      </w:tr>
      <w:tr>
        <w:trPr>
          <w:trHeight w:val="145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65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«Городская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клиническая больница N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30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Московского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Нижнего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Новгорода»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4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899</w:t>
            </w:r>
          </w:p>
        </w:tc>
      </w:tr>
      <w:tr>
        <w:trPr>
          <w:trHeight w:val="146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66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 «Городская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поликлиника N 17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Московского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района г.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Нижнего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Новгорода»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6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2207</w:t>
            </w:r>
          </w:p>
        </w:tc>
      </w:tr>
      <w:tr>
        <w:trPr>
          <w:trHeight w:val="145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67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 НО «Городская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поликлиника N 7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Нижегородского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района г.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Нижнего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Новгорода»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6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2991</w:t>
            </w:r>
          </w:p>
        </w:tc>
      </w:tr>
      <w:tr>
        <w:trPr>
          <w:trHeight w:val="145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68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 НО «Городская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поликлиника N 21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Нижегородского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района г.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Нижнего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Новгорода»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6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1100</w:t>
            </w:r>
          </w:p>
        </w:tc>
      </w:tr>
      <w:tr>
        <w:trPr>
          <w:trHeight w:val="146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69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 «Городская клиническая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больница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N 38 Нижегородского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Нижнего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Новгорода»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4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868</w:t>
            </w:r>
          </w:p>
        </w:tc>
      </w:tr>
      <w:tr>
        <w:trPr>
          <w:trHeight w:val="145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70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ФБУЗ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«Приволжский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окружной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медицинский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центр»</w:t>
            </w:r>
            <w:r>
              <w:rPr>
                <w:rFonts w:ascii="Times New Roman" w:hAnsi="Times New Roman"/>
                <w:spacing w:val="-4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ФМБА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6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1417</w:t>
            </w:r>
          </w:p>
        </w:tc>
      </w:tr>
      <w:tr>
        <w:trPr>
          <w:trHeight w:val="146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71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 «Городская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поликлиника N 1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Приокского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района г.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Нижнего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Новгорода»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6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2554</w:t>
            </w:r>
          </w:p>
        </w:tc>
      </w:tr>
      <w:tr>
        <w:trPr>
          <w:trHeight w:val="145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72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 «Городская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поликлиника N 50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Приокского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района г.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Нижнего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Новгорода»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6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1341</w:t>
            </w:r>
          </w:p>
        </w:tc>
      </w:tr>
      <w:tr>
        <w:trPr>
          <w:trHeight w:val="145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73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«Городская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клиническая больница N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34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Советского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Нижнего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Новгорода»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6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1062</w:t>
            </w:r>
          </w:p>
        </w:tc>
      </w:tr>
      <w:tr>
        <w:trPr>
          <w:trHeight w:val="146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74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 «Городская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поликлиника N 30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Советского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района г.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Нижнего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Новгорода»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6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1949</w:t>
            </w:r>
          </w:p>
        </w:tc>
      </w:tr>
      <w:tr>
        <w:trPr>
          <w:trHeight w:val="145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75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 «Городская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поликлиника N 31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Советского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района г.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Нижнего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Новгорода»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6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1347</w:t>
            </w:r>
          </w:p>
        </w:tc>
      </w:tr>
      <w:tr>
        <w:trPr>
          <w:trHeight w:val="146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76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 «Городская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поликлиника N 35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Советского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района г.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Нижнего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Новгорода»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4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907</w:t>
            </w:r>
          </w:p>
        </w:tc>
      </w:tr>
      <w:tr>
        <w:trPr>
          <w:trHeight w:val="145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77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 «Городская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клиническая больница N 12 Сормовского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района г.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Нижнего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Новгорода»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6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5409</w:t>
            </w:r>
          </w:p>
        </w:tc>
      </w:tr>
      <w:tr>
        <w:trPr>
          <w:trHeight w:val="145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78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«Арзамасская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городская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больница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N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1»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6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1127</w:t>
            </w:r>
          </w:p>
        </w:tc>
      </w:tr>
      <w:tr>
        <w:trPr>
          <w:trHeight w:val="146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79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ФГБУЗ</w:t>
            </w:r>
            <w:r>
              <w:rPr>
                <w:rFonts w:ascii="Times New Roman" w:hAnsi="Times New Roman"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«Клиническая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больница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N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50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ФМБА»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6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4816</w:t>
            </w:r>
          </w:p>
        </w:tc>
      </w:tr>
      <w:tr>
        <w:trPr>
          <w:trHeight w:val="145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80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ООО</w:t>
            </w:r>
            <w:r>
              <w:rPr>
                <w:rFonts w:ascii="Times New Roman" w:hAnsi="Times New Roman"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«ЗДОРОВЬЕ»</w:t>
            </w:r>
            <w:r>
              <w:rPr>
                <w:rFonts w:ascii="Times New Roman" w:hAnsi="Times New Roman"/>
                <w:spacing w:val="-5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(г.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Выкса)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4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178</w:t>
            </w:r>
          </w:p>
        </w:tc>
      </w:tr>
      <w:tr>
        <w:trPr>
          <w:trHeight w:val="146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81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Борская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больница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филиал ФБУЗ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«Приволжский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окружной медицинский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центр»</w:t>
            </w:r>
            <w:r>
              <w:rPr>
                <w:rFonts w:ascii="Times New Roman" w:hAnsi="Times New Roman"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ФМБА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4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333</w:t>
            </w:r>
          </w:p>
        </w:tc>
      </w:tr>
      <w:tr>
        <w:trPr>
          <w:trHeight w:val="146" w:hRule="atLeast"/>
        </w:trPr>
        <w:tc>
          <w:tcPr>
            <w:tcW w:w="454" w:type="dxa"/>
          </w:tcPr>
          <w:p>
            <w:pPr>
              <w:pStyle w:val="TableParagraph"/>
              <w:spacing w:line="125" w:lineRule="exact"/>
              <w:ind w:left="63" w:right="47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82</w:t>
            </w:r>
          </w:p>
        </w:tc>
        <w:tc>
          <w:tcPr>
            <w:tcW w:w="6344" w:type="dxa"/>
          </w:tcPr>
          <w:p>
            <w:pPr>
              <w:pStyle w:val="TableParagraph"/>
              <w:spacing w:line="126" w:lineRule="exact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ГБУЗ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«Городская больница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N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1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г.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Дзержинска»</w:t>
            </w:r>
          </w:p>
        </w:tc>
        <w:tc>
          <w:tcPr>
            <w:tcW w:w="1861" w:type="dxa"/>
          </w:tcPr>
          <w:p>
            <w:pPr>
              <w:pStyle w:val="TableParagraph"/>
              <w:spacing w:line="123" w:lineRule="exact" w:before="3"/>
              <w:ind w:left="29" w:right="16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3340</w:t>
            </w:r>
          </w:p>
        </w:tc>
      </w:tr>
      <w:tr>
        <w:trPr>
          <w:trHeight w:val="146" w:hRule="atLeast"/>
        </w:trPr>
        <w:tc>
          <w:tcPr>
            <w:tcW w:w="6798" w:type="dxa"/>
            <w:gridSpan w:val="2"/>
          </w:tcPr>
          <w:p>
            <w:pPr>
              <w:pStyle w:val="TableParagraph"/>
              <w:spacing w:line="125" w:lineRule="exact"/>
              <w:ind w:left="3218" w:right="3203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Итого</w:t>
            </w:r>
          </w:p>
        </w:tc>
        <w:tc>
          <w:tcPr>
            <w:tcW w:w="1861" w:type="dxa"/>
          </w:tcPr>
          <w:p>
            <w:pPr>
              <w:pStyle w:val="TableParagraph"/>
              <w:spacing w:line="121" w:lineRule="exact" w:before="5"/>
              <w:ind w:left="29" w:right="14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124,478</w:t>
            </w:r>
          </w:p>
        </w:tc>
      </w:tr>
    </w:tbl>
    <w:p>
      <w:pPr>
        <w:spacing w:after="0" w:line="121" w:lineRule="exact"/>
        <w:rPr>
          <w:rFonts w:ascii="Times New Roman"/>
          <w:sz w:val="12"/>
        </w:rPr>
        <w:sectPr>
          <w:pgSz w:w="12240" w:h="15840"/>
          <w:pgMar w:top="1080" w:bottom="280" w:left="1460" w:right="17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2"/>
        </w:rPr>
      </w:pPr>
    </w:p>
    <w:p>
      <w:pPr>
        <w:spacing w:before="72"/>
        <w:ind w:left="11172" w:right="1438" w:hanging="16"/>
        <w:jc w:val="left"/>
        <w:rPr>
          <w:rFonts w:ascii="Calibri" w:hAnsi="Calibri"/>
          <w:sz w:val="13"/>
        </w:rPr>
      </w:pPr>
      <w:bookmarkStart w:name="Лист1" w:id="1"/>
      <w:bookmarkEnd w:id="1"/>
      <w:r>
        <w:rPr/>
      </w:r>
      <w:r>
        <w:rPr>
          <w:rFonts w:ascii="Calibri" w:hAnsi="Calibri"/>
          <w:spacing w:val="-2"/>
          <w:sz w:val="13"/>
        </w:rPr>
        <w:t>Приложение </w:t>
      </w:r>
      <w:r>
        <w:rPr>
          <w:rFonts w:ascii="Calibri" w:hAnsi="Calibri"/>
          <w:spacing w:val="-1"/>
          <w:sz w:val="13"/>
        </w:rPr>
        <w:t>4</w:t>
      </w:r>
      <w:r>
        <w:rPr>
          <w:rFonts w:ascii="Calibri" w:hAnsi="Calibri"/>
          <w:spacing w:val="-27"/>
          <w:sz w:val="13"/>
        </w:rPr>
        <w:t> </w:t>
      </w:r>
      <w:r>
        <w:rPr>
          <w:rFonts w:ascii="Calibri" w:hAnsi="Calibri"/>
          <w:sz w:val="13"/>
        </w:rPr>
        <w:t>УТВЕРЖДЕН</w:t>
      </w:r>
    </w:p>
    <w:p>
      <w:pPr>
        <w:spacing w:before="3"/>
        <w:ind w:left="10379" w:right="1248" w:firstLine="1240"/>
        <w:jc w:val="right"/>
        <w:rPr>
          <w:rFonts w:ascii="Calibri" w:hAnsi="Calibri"/>
          <w:sz w:val="13"/>
        </w:rPr>
      </w:pPr>
      <w:r>
        <w:rPr>
          <w:rFonts w:ascii="Calibri" w:hAnsi="Calibri"/>
          <w:spacing w:val="-2"/>
          <w:sz w:val="13"/>
        </w:rPr>
        <w:t>приказом</w:t>
      </w:r>
      <w:r>
        <w:rPr>
          <w:rFonts w:ascii="Calibri" w:hAnsi="Calibri"/>
          <w:spacing w:val="-27"/>
          <w:sz w:val="13"/>
        </w:rPr>
        <w:t> </w:t>
      </w:r>
      <w:r>
        <w:rPr>
          <w:rFonts w:ascii="Calibri" w:hAnsi="Calibri"/>
          <w:spacing w:val="-1"/>
          <w:sz w:val="13"/>
        </w:rPr>
        <w:t>министерства </w:t>
      </w:r>
      <w:r>
        <w:rPr>
          <w:rFonts w:ascii="Calibri" w:hAnsi="Calibri"/>
          <w:sz w:val="13"/>
        </w:rPr>
        <w:t>здравоохранения</w:t>
      </w:r>
      <w:r>
        <w:rPr>
          <w:rFonts w:ascii="Calibri" w:hAnsi="Calibri"/>
          <w:spacing w:val="-27"/>
          <w:sz w:val="13"/>
        </w:rPr>
        <w:t> </w:t>
      </w:r>
      <w:r>
        <w:rPr>
          <w:rFonts w:ascii="Calibri" w:hAnsi="Calibri"/>
          <w:sz w:val="13"/>
        </w:rPr>
        <w:t>Нижегородской</w:t>
      </w:r>
      <w:r>
        <w:rPr>
          <w:rFonts w:ascii="Calibri" w:hAnsi="Calibri"/>
          <w:spacing w:val="2"/>
          <w:sz w:val="13"/>
        </w:rPr>
        <w:t> </w:t>
      </w:r>
      <w:r>
        <w:rPr>
          <w:rFonts w:ascii="Calibri" w:hAnsi="Calibri"/>
          <w:sz w:val="13"/>
        </w:rPr>
        <w:t>области</w:t>
      </w:r>
    </w:p>
    <w:p>
      <w:pPr>
        <w:tabs>
          <w:tab w:pos="777" w:val="left" w:leader="none"/>
          <w:tab w:pos="1927" w:val="left" w:leader="none"/>
        </w:tabs>
        <w:spacing w:before="4"/>
        <w:ind w:left="0" w:right="1218" w:firstLine="0"/>
        <w:jc w:val="righ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81104384">
            <wp:simplePos x="0" y="0"/>
            <wp:positionH relativeFrom="page">
              <wp:posOffset>6336029</wp:posOffset>
            </wp:positionH>
            <wp:positionV relativeFrom="paragraph">
              <wp:posOffset>67678</wp:posOffset>
            </wp:positionV>
            <wp:extent cx="2844037" cy="179959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037" cy="179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13"/>
        </w:rPr>
        <w:t>от</w:t>
      </w:r>
      <w:r>
        <w:rPr>
          <w:sz w:val="13"/>
          <w:u w:val="single"/>
        </w:rPr>
        <w:tab/>
      </w:r>
      <w:r>
        <w:rPr>
          <w:rFonts w:ascii="Calibri" w:hAnsi="Calibri"/>
          <w:sz w:val="13"/>
        </w:rPr>
        <w:t>№</w:t>
      </w:r>
      <w:r>
        <w:rPr>
          <w:rFonts w:ascii="Calibri" w:hAnsi="Calibri"/>
          <w:spacing w:val="-1"/>
          <w:sz w:val="13"/>
        </w:rPr>
        <w:t> </w:t>
      </w:r>
      <w:r>
        <w:rPr>
          <w:w w:val="98"/>
          <w:sz w:val="13"/>
          <w:u w:val="single"/>
        </w:rPr>
        <w:t> </w:t>
      </w:r>
      <w:r>
        <w:rPr>
          <w:sz w:val="13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spacing w:line="261" w:lineRule="auto" w:before="94"/>
        <w:ind w:left="2268" w:right="1452" w:hanging="1984"/>
        <w:jc w:val="left"/>
        <w:rPr>
          <w:b/>
          <w:sz w:val="16"/>
        </w:rPr>
      </w:pPr>
      <w:r>
        <w:rPr>
          <w:b/>
          <w:sz w:val="16"/>
        </w:rPr>
        <w:t>План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проведения</w:t>
      </w:r>
      <w:r>
        <w:rPr>
          <w:b/>
          <w:spacing w:val="4"/>
          <w:sz w:val="16"/>
        </w:rPr>
        <w:t> </w:t>
      </w:r>
      <w:r>
        <w:rPr>
          <w:b/>
          <w:sz w:val="16"/>
        </w:rPr>
        <w:t>профилактических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медицинских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осмотров</w:t>
      </w:r>
      <w:r>
        <w:rPr>
          <w:b/>
          <w:spacing w:val="5"/>
          <w:sz w:val="16"/>
        </w:rPr>
        <w:t> </w:t>
      </w:r>
      <w:r>
        <w:rPr>
          <w:b/>
          <w:sz w:val="16"/>
        </w:rPr>
        <w:t>взрослого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населения</w:t>
      </w:r>
      <w:r>
        <w:rPr>
          <w:b/>
          <w:spacing w:val="4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4"/>
          <w:sz w:val="16"/>
        </w:rPr>
        <w:t> </w:t>
      </w:r>
      <w:r>
        <w:rPr>
          <w:b/>
          <w:sz w:val="16"/>
        </w:rPr>
        <w:t>разрезе</w:t>
      </w:r>
      <w:r>
        <w:rPr>
          <w:b/>
          <w:spacing w:val="12"/>
          <w:sz w:val="16"/>
        </w:rPr>
        <w:t> </w:t>
      </w:r>
      <w:r>
        <w:rPr>
          <w:b/>
          <w:sz w:val="16"/>
        </w:rPr>
        <w:t>медицинских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организаций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Нижегородской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области,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оказывающих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амбулаторно-поликлиническую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помощь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системе</w:t>
      </w:r>
      <w:r>
        <w:rPr>
          <w:b/>
          <w:spacing w:val="9"/>
          <w:sz w:val="16"/>
        </w:rPr>
        <w:t> </w:t>
      </w:r>
      <w:r>
        <w:rPr>
          <w:b/>
          <w:sz w:val="16"/>
        </w:rPr>
        <w:t>обязательного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медицинского страхования,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на 2023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год</w:t>
      </w:r>
    </w:p>
    <w:p>
      <w:pPr>
        <w:pStyle w:val="ListParagraph"/>
        <w:numPr>
          <w:ilvl w:val="0"/>
          <w:numId w:val="7"/>
        </w:numPr>
        <w:tabs>
          <w:tab w:pos="308" w:val="left" w:leader="none"/>
        </w:tabs>
        <w:spacing w:line="240" w:lineRule="auto" w:before="111" w:after="0"/>
        <w:ind w:left="308" w:right="0" w:hanging="161"/>
        <w:jc w:val="left"/>
        <w:rPr>
          <w:b/>
          <w:sz w:val="16"/>
        </w:rPr>
      </w:pPr>
      <w:r>
        <w:rPr>
          <w:b/>
          <w:sz w:val="16"/>
        </w:rPr>
        <w:t>План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проведения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профилактических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осмотров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взрослого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населения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Нижегородской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области</w:t>
      </w:r>
    </w:p>
    <w:p>
      <w:pPr>
        <w:spacing w:line="261" w:lineRule="auto" w:before="16"/>
        <w:ind w:left="300" w:right="1438" w:firstLine="2176"/>
        <w:jc w:val="left"/>
        <w:rPr>
          <w:b/>
          <w:sz w:val="16"/>
        </w:rPr>
      </w:pPr>
      <w:r>
        <w:rPr>
          <w:b/>
          <w:sz w:val="16"/>
        </w:rPr>
        <w:t>(включая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проведении</w:t>
      </w:r>
      <w:r>
        <w:rPr>
          <w:b/>
          <w:spacing w:val="4"/>
          <w:sz w:val="16"/>
        </w:rPr>
        <w:t> </w:t>
      </w:r>
      <w:r>
        <w:rPr>
          <w:b/>
          <w:sz w:val="16"/>
        </w:rPr>
        <w:t>первого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текущем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году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диспансерного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приема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(осмотра,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консультации),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согласно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п.п.3,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п.4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Порядка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проведения</w:t>
      </w:r>
      <w:r>
        <w:rPr>
          <w:b/>
          <w:spacing w:val="4"/>
          <w:sz w:val="16"/>
        </w:rPr>
        <w:t> </w:t>
      </w:r>
      <w:r>
        <w:rPr>
          <w:b/>
          <w:sz w:val="16"/>
        </w:rPr>
        <w:t>профилактического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медицинского</w:t>
      </w:r>
      <w:r>
        <w:rPr>
          <w:b/>
          <w:spacing w:val="4"/>
          <w:sz w:val="16"/>
        </w:rPr>
        <w:t> </w:t>
      </w:r>
      <w:r>
        <w:rPr>
          <w:b/>
          <w:sz w:val="16"/>
        </w:rPr>
        <w:t>осмотра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диспансеризации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определенных</w:t>
      </w:r>
      <w:r>
        <w:rPr>
          <w:b/>
          <w:spacing w:val="4"/>
          <w:sz w:val="16"/>
        </w:rPr>
        <w:t> </w:t>
      </w:r>
      <w:r>
        <w:rPr>
          <w:b/>
          <w:sz w:val="16"/>
        </w:rPr>
        <w:t>групп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взрослого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населения</w:t>
      </w:r>
      <w:r>
        <w:rPr>
          <w:b/>
          <w:spacing w:val="4"/>
          <w:sz w:val="16"/>
        </w:rPr>
        <w:t> </w:t>
      </w:r>
      <w:r>
        <w:rPr>
          <w:b/>
          <w:sz w:val="16"/>
        </w:rPr>
        <w:t>утвержденного</w:t>
      </w:r>
      <w:r>
        <w:rPr>
          <w:b/>
          <w:spacing w:val="4"/>
          <w:sz w:val="16"/>
        </w:rPr>
        <w:t> </w:t>
      </w:r>
      <w:r>
        <w:rPr>
          <w:b/>
          <w:sz w:val="16"/>
        </w:rPr>
        <w:t>Приказом</w:t>
      </w:r>
      <w:r>
        <w:rPr>
          <w:b/>
          <w:spacing w:val="5"/>
          <w:sz w:val="16"/>
        </w:rPr>
        <w:t> </w:t>
      </w:r>
      <w:r>
        <w:rPr>
          <w:b/>
          <w:sz w:val="16"/>
        </w:rPr>
        <w:t>Министерства</w:t>
      </w:r>
    </w:p>
    <w:p>
      <w:pPr>
        <w:spacing w:line="261" w:lineRule="auto" w:before="0"/>
        <w:ind w:left="3875" w:right="1438" w:hanging="3384"/>
        <w:jc w:val="left"/>
        <w:rPr>
          <w:b/>
          <w:sz w:val="16"/>
        </w:rPr>
      </w:pPr>
      <w:r>
        <w:rPr>
          <w:b/>
          <w:sz w:val="16"/>
        </w:rPr>
        <w:t>здравоохранения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Российской</w:t>
      </w:r>
      <w:r>
        <w:rPr>
          <w:b/>
          <w:spacing w:val="5"/>
          <w:sz w:val="16"/>
        </w:rPr>
        <w:t> </w:t>
      </w:r>
      <w:r>
        <w:rPr>
          <w:b/>
          <w:sz w:val="16"/>
        </w:rPr>
        <w:t>Федерации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от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27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апреля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2021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г.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№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404н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«Об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утверждении</w:t>
      </w:r>
      <w:r>
        <w:rPr>
          <w:b/>
          <w:spacing w:val="5"/>
          <w:sz w:val="16"/>
        </w:rPr>
        <w:t> </w:t>
      </w:r>
      <w:r>
        <w:rPr>
          <w:b/>
          <w:sz w:val="16"/>
        </w:rPr>
        <w:t>порядка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проведения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профилактического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медицинского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осмотра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диспансеризации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определенных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групп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взрослого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населения»)</w:t>
      </w:r>
    </w:p>
    <w:p>
      <w:pPr>
        <w:pStyle w:val="BodyText"/>
        <w:rPr>
          <w:b/>
          <w:sz w:val="10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4"/>
        <w:gridCol w:w="523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584"/>
      </w:tblGrid>
      <w:tr>
        <w:trPr>
          <w:trHeight w:val="598" w:hRule="atLeast"/>
        </w:trPr>
        <w:tc>
          <w:tcPr>
            <w:tcW w:w="584" w:type="dxa"/>
            <w:textDirection w:val="btLr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ind w:left="23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№</w:t>
            </w:r>
            <w:r>
              <w:rPr>
                <w:rFonts w:ascii="Times New Roman" w:hAnsi="Times New Roman"/>
                <w:b/>
                <w:spacing w:val="-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п/п</w:t>
            </w:r>
          </w:p>
        </w:tc>
        <w:tc>
          <w:tcPr>
            <w:tcW w:w="523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132" w:lineRule="exact" w:before="123"/>
              <w:ind w:left="1003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Наименование</w:t>
            </w:r>
            <w:r>
              <w:rPr>
                <w:rFonts w:ascii="Times New Roman" w:hAnsi="Times New Roman"/>
                <w:b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медицинской</w:t>
            </w: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организации</w:t>
            </w: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(районы)</w:t>
            </w:r>
          </w:p>
        </w:tc>
        <w:tc>
          <w:tcPr>
            <w:tcW w:w="472" w:type="dxa"/>
            <w:textDirection w:val="btLr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spacing w:line="240" w:lineRule="auto"/>
              <w:ind w:left="22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Январь</w:t>
            </w:r>
          </w:p>
        </w:tc>
        <w:tc>
          <w:tcPr>
            <w:tcW w:w="472" w:type="dxa"/>
            <w:textDirection w:val="btLr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spacing w:line="240" w:lineRule="auto"/>
              <w:ind w:left="23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Февраль</w:t>
            </w:r>
          </w:p>
        </w:tc>
        <w:tc>
          <w:tcPr>
            <w:tcW w:w="472" w:type="dxa"/>
            <w:textDirection w:val="btLr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spacing w:line="240" w:lineRule="auto"/>
              <w:ind w:left="23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Март</w:t>
            </w:r>
          </w:p>
        </w:tc>
        <w:tc>
          <w:tcPr>
            <w:tcW w:w="472" w:type="dxa"/>
            <w:textDirection w:val="btLr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spacing w:line="240" w:lineRule="auto"/>
              <w:ind w:left="23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Апрель</w:t>
            </w:r>
          </w:p>
        </w:tc>
        <w:tc>
          <w:tcPr>
            <w:tcW w:w="472" w:type="dxa"/>
            <w:textDirection w:val="btLr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spacing w:line="240" w:lineRule="auto"/>
              <w:ind w:left="23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Май</w:t>
            </w:r>
          </w:p>
        </w:tc>
        <w:tc>
          <w:tcPr>
            <w:tcW w:w="472" w:type="dxa"/>
            <w:textDirection w:val="btLr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spacing w:line="240" w:lineRule="auto"/>
              <w:ind w:left="23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Июнь</w:t>
            </w:r>
          </w:p>
        </w:tc>
        <w:tc>
          <w:tcPr>
            <w:tcW w:w="472" w:type="dxa"/>
            <w:textDirection w:val="btLr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spacing w:line="240" w:lineRule="auto"/>
              <w:ind w:left="23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Июль</w:t>
            </w:r>
          </w:p>
        </w:tc>
        <w:tc>
          <w:tcPr>
            <w:tcW w:w="472" w:type="dxa"/>
            <w:textDirection w:val="btLr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spacing w:line="240" w:lineRule="auto"/>
              <w:ind w:left="23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Август</w:t>
            </w:r>
          </w:p>
        </w:tc>
        <w:tc>
          <w:tcPr>
            <w:tcW w:w="472" w:type="dxa"/>
            <w:textDirection w:val="btLr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spacing w:line="240" w:lineRule="auto"/>
              <w:ind w:left="23" w:right="-29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Сентябрь</w:t>
            </w:r>
          </w:p>
        </w:tc>
        <w:tc>
          <w:tcPr>
            <w:tcW w:w="472" w:type="dxa"/>
            <w:textDirection w:val="btLr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spacing w:line="240" w:lineRule="auto"/>
              <w:ind w:left="23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Октябрь</w:t>
            </w:r>
          </w:p>
        </w:tc>
        <w:tc>
          <w:tcPr>
            <w:tcW w:w="472" w:type="dxa"/>
            <w:textDirection w:val="btLr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spacing w:line="240" w:lineRule="auto"/>
              <w:ind w:left="23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Ноябрь</w:t>
            </w:r>
          </w:p>
        </w:tc>
        <w:tc>
          <w:tcPr>
            <w:tcW w:w="472" w:type="dxa"/>
            <w:textDirection w:val="btLr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spacing w:line="240" w:lineRule="auto"/>
              <w:ind w:left="23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Декабрь</w:t>
            </w:r>
          </w:p>
        </w:tc>
        <w:tc>
          <w:tcPr>
            <w:tcW w:w="584" w:type="dxa"/>
            <w:textDirection w:val="btLr"/>
          </w:tcPr>
          <w:p>
            <w:pPr>
              <w:pStyle w:val="TableParagraph"/>
              <w:spacing w:line="240" w:lineRule="auto" w:before="3"/>
              <w:jc w:val="left"/>
              <w:rPr>
                <w:rFonts w:ascii="Times New Roman"/>
                <w:b/>
                <w:sz w:val="11"/>
              </w:rPr>
            </w:pPr>
          </w:p>
          <w:p>
            <w:pPr>
              <w:pStyle w:val="TableParagraph"/>
              <w:spacing w:line="268" w:lineRule="auto"/>
              <w:ind w:left="55" w:right="42" w:hanging="32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Годовой</w:t>
            </w:r>
            <w:r>
              <w:rPr>
                <w:rFonts w:ascii="Times New Roman" w:hAnsi="Times New Roman"/>
                <w:b/>
                <w:spacing w:val="-3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план</w:t>
            </w:r>
          </w:p>
        </w:tc>
      </w:tr>
      <w:tr>
        <w:trPr>
          <w:trHeight w:val="157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251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4"/>
                <w:sz w:val="13"/>
              </w:rPr>
              <w:t>1</w:t>
            </w:r>
          </w:p>
        </w:tc>
        <w:tc>
          <w:tcPr>
            <w:tcW w:w="5232" w:type="dxa"/>
          </w:tcPr>
          <w:p>
            <w:pPr>
              <w:pStyle w:val="TableParagraph"/>
              <w:spacing w:line="135" w:lineRule="exact" w:before="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НО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«Ардатовская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центральная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районная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больница»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199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219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199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179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179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8"/>
              <w:jc w:val="left"/>
              <w:rPr>
                <w:sz w:val="13"/>
              </w:rPr>
            </w:pPr>
            <w:r>
              <w:rPr>
                <w:sz w:val="13"/>
              </w:rPr>
              <w:t>179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8"/>
              <w:jc w:val="left"/>
              <w:rPr>
                <w:sz w:val="13"/>
              </w:rPr>
            </w:pPr>
            <w:r>
              <w:rPr>
                <w:sz w:val="13"/>
              </w:rPr>
              <w:t>199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199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199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82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1993</w:t>
            </w:r>
          </w:p>
        </w:tc>
      </w:tr>
      <w:tr>
        <w:trPr>
          <w:trHeight w:val="157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251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4"/>
                <w:sz w:val="13"/>
              </w:rPr>
              <w:t>2</w:t>
            </w:r>
          </w:p>
        </w:tc>
        <w:tc>
          <w:tcPr>
            <w:tcW w:w="5232" w:type="dxa"/>
          </w:tcPr>
          <w:p>
            <w:pPr>
              <w:pStyle w:val="TableParagraph"/>
              <w:spacing w:line="135" w:lineRule="exact" w:before="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ГБУЗ НО «Арзамасская районная больница»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126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316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348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316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126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284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284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284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316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316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316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128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3160</w:t>
            </w:r>
          </w:p>
        </w:tc>
      </w:tr>
      <w:tr>
        <w:trPr>
          <w:trHeight w:val="158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251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4"/>
                <w:sz w:val="13"/>
              </w:rPr>
              <w:t>3</w:t>
            </w:r>
          </w:p>
        </w:tc>
        <w:tc>
          <w:tcPr>
            <w:tcW w:w="5232" w:type="dxa"/>
          </w:tcPr>
          <w:p>
            <w:pPr>
              <w:pStyle w:val="TableParagraph"/>
              <w:spacing w:line="135" w:lineRule="exact" w:before="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НО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«Балахнинская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центральная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районная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больница»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248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619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681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619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248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557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557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557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619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619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619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246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6189</w:t>
            </w:r>
          </w:p>
        </w:tc>
      </w:tr>
      <w:tr>
        <w:trPr>
          <w:trHeight w:val="157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251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4"/>
                <w:sz w:val="13"/>
              </w:rPr>
              <w:t>4</w:t>
            </w:r>
          </w:p>
        </w:tc>
        <w:tc>
          <w:tcPr>
            <w:tcW w:w="5232" w:type="dxa"/>
          </w:tcPr>
          <w:p>
            <w:pPr>
              <w:pStyle w:val="TableParagraph"/>
              <w:spacing w:line="135" w:lineRule="exact" w:before="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НО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«Богородская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центральная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районная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больница»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195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488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536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488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195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439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439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439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488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488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488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192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4875</w:t>
            </w:r>
          </w:p>
        </w:tc>
      </w:tr>
      <w:tr>
        <w:trPr>
          <w:trHeight w:val="342" w:hRule="atLeast"/>
        </w:trPr>
        <w:tc>
          <w:tcPr>
            <w:tcW w:w="584" w:type="dxa"/>
          </w:tcPr>
          <w:p>
            <w:pPr>
              <w:pStyle w:val="TableParagraph"/>
              <w:spacing w:line="240" w:lineRule="auto" w:before="5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132" w:lineRule="exact"/>
              <w:ind w:left="251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4"/>
                <w:sz w:val="13"/>
              </w:rPr>
              <w:t>5</w:t>
            </w:r>
          </w:p>
        </w:tc>
        <w:tc>
          <w:tcPr>
            <w:tcW w:w="5232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135" w:lineRule="exact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НО «Большеболдинская центральная районная больница»</w:t>
            </w:r>
          </w:p>
        </w:tc>
        <w:tc>
          <w:tcPr>
            <w:tcW w:w="472" w:type="dxa"/>
          </w:tcPr>
          <w:p>
            <w:pPr>
              <w:pStyle w:val="TableParagraph"/>
              <w:spacing w:line="240" w:lineRule="auto" w:before="91"/>
              <w:ind w:left="42" w:right="34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472" w:type="dxa"/>
          </w:tcPr>
          <w:p>
            <w:pPr>
              <w:pStyle w:val="TableParagraph"/>
              <w:spacing w:line="240" w:lineRule="auto" w:before="91"/>
              <w:ind w:left="42" w:right="34"/>
              <w:rPr>
                <w:sz w:val="13"/>
              </w:rPr>
            </w:pPr>
            <w:r>
              <w:rPr>
                <w:sz w:val="13"/>
              </w:rPr>
              <w:t>88</w:t>
            </w:r>
          </w:p>
        </w:tc>
        <w:tc>
          <w:tcPr>
            <w:tcW w:w="472" w:type="dxa"/>
          </w:tcPr>
          <w:p>
            <w:pPr>
              <w:pStyle w:val="TableParagraph"/>
              <w:spacing w:line="240" w:lineRule="auto" w:before="91"/>
              <w:ind w:left="42" w:right="34"/>
              <w:rPr>
                <w:sz w:val="13"/>
              </w:rPr>
            </w:pPr>
            <w:r>
              <w:rPr>
                <w:sz w:val="13"/>
              </w:rPr>
              <w:t>96</w:t>
            </w:r>
          </w:p>
        </w:tc>
        <w:tc>
          <w:tcPr>
            <w:tcW w:w="472" w:type="dxa"/>
          </w:tcPr>
          <w:p>
            <w:pPr>
              <w:pStyle w:val="TableParagraph"/>
              <w:spacing w:line="240" w:lineRule="auto" w:before="91"/>
              <w:ind w:left="42" w:right="34"/>
              <w:rPr>
                <w:sz w:val="13"/>
              </w:rPr>
            </w:pPr>
            <w:r>
              <w:rPr>
                <w:sz w:val="13"/>
              </w:rPr>
              <w:t>88</w:t>
            </w:r>
          </w:p>
        </w:tc>
        <w:tc>
          <w:tcPr>
            <w:tcW w:w="472" w:type="dxa"/>
          </w:tcPr>
          <w:p>
            <w:pPr>
              <w:pStyle w:val="TableParagraph"/>
              <w:spacing w:line="240" w:lineRule="auto" w:before="91"/>
              <w:ind w:left="42" w:right="34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472" w:type="dxa"/>
          </w:tcPr>
          <w:p>
            <w:pPr>
              <w:pStyle w:val="TableParagraph"/>
              <w:spacing w:line="240" w:lineRule="auto" w:before="91"/>
              <w:ind w:left="42" w:right="34"/>
              <w:rPr>
                <w:sz w:val="13"/>
              </w:rPr>
            </w:pPr>
            <w:r>
              <w:rPr>
                <w:sz w:val="13"/>
              </w:rPr>
              <w:t>79</w:t>
            </w:r>
          </w:p>
        </w:tc>
        <w:tc>
          <w:tcPr>
            <w:tcW w:w="472" w:type="dxa"/>
          </w:tcPr>
          <w:p>
            <w:pPr>
              <w:pStyle w:val="TableParagraph"/>
              <w:spacing w:line="240" w:lineRule="auto" w:before="91"/>
              <w:ind w:left="42" w:right="34"/>
              <w:rPr>
                <w:sz w:val="13"/>
              </w:rPr>
            </w:pPr>
            <w:r>
              <w:rPr>
                <w:sz w:val="13"/>
              </w:rPr>
              <w:t>79</w:t>
            </w:r>
          </w:p>
        </w:tc>
        <w:tc>
          <w:tcPr>
            <w:tcW w:w="472" w:type="dxa"/>
          </w:tcPr>
          <w:p>
            <w:pPr>
              <w:pStyle w:val="TableParagraph"/>
              <w:spacing w:line="240" w:lineRule="auto" w:before="91"/>
              <w:ind w:left="171"/>
              <w:jc w:val="left"/>
              <w:rPr>
                <w:sz w:val="13"/>
              </w:rPr>
            </w:pPr>
            <w:r>
              <w:rPr>
                <w:sz w:val="13"/>
              </w:rPr>
              <w:t>79</w:t>
            </w:r>
          </w:p>
        </w:tc>
        <w:tc>
          <w:tcPr>
            <w:tcW w:w="472" w:type="dxa"/>
          </w:tcPr>
          <w:p>
            <w:pPr>
              <w:pStyle w:val="TableParagraph"/>
              <w:spacing w:line="240" w:lineRule="auto" w:before="91"/>
              <w:ind w:left="171"/>
              <w:jc w:val="left"/>
              <w:rPr>
                <w:sz w:val="13"/>
              </w:rPr>
            </w:pPr>
            <w:r>
              <w:rPr>
                <w:sz w:val="13"/>
              </w:rPr>
              <w:t>88</w:t>
            </w:r>
          </w:p>
        </w:tc>
        <w:tc>
          <w:tcPr>
            <w:tcW w:w="472" w:type="dxa"/>
          </w:tcPr>
          <w:p>
            <w:pPr>
              <w:pStyle w:val="TableParagraph"/>
              <w:spacing w:line="240" w:lineRule="auto" w:before="91"/>
              <w:ind w:left="42" w:right="34"/>
              <w:rPr>
                <w:sz w:val="13"/>
              </w:rPr>
            </w:pPr>
            <w:r>
              <w:rPr>
                <w:sz w:val="13"/>
              </w:rPr>
              <w:t>88</w:t>
            </w:r>
          </w:p>
        </w:tc>
        <w:tc>
          <w:tcPr>
            <w:tcW w:w="472" w:type="dxa"/>
          </w:tcPr>
          <w:p>
            <w:pPr>
              <w:pStyle w:val="TableParagraph"/>
              <w:spacing w:line="240" w:lineRule="auto" w:before="91"/>
              <w:ind w:left="42" w:right="34"/>
              <w:rPr>
                <w:sz w:val="13"/>
              </w:rPr>
            </w:pPr>
            <w:r>
              <w:rPr>
                <w:sz w:val="13"/>
              </w:rPr>
              <w:t>88</w:t>
            </w:r>
          </w:p>
        </w:tc>
        <w:tc>
          <w:tcPr>
            <w:tcW w:w="472" w:type="dxa"/>
          </w:tcPr>
          <w:p>
            <w:pPr>
              <w:pStyle w:val="TableParagraph"/>
              <w:spacing w:line="240" w:lineRule="auto" w:before="91"/>
              <w:ind w:left="42" w:right="34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584" w:type="dxa"/>
          </w:tcPr>
          <w:p>
            <w:pPr>
              <w:pStyle w:val="TableParagraph"/>
              <w:spacing w:line="240" w:lineRule="auto" w:before="91"/>
              <w:ind w:left="63" w:right="55"/>
              <w:rPr>
                <w:sz w:val="13"/>
              </w:rPr>
            </w:pPr>
            <w:r>
              <w:rPr>
                <w:sz w:val="13"/>
              </w:rPr>
              <w:t>875</w:t>
            </w:r>
          </w:p>
        </w:tc>
      </w:tr>
      <w:tr>
        <w:trPr>
          <w:trHeight w:val="157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251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4"/>
                <w:sz w:val="13"/>
              </w:rPr>
              <w:t>6</w:t>
            </w:r>
          </w:p>
        </w:tc>
        <w:tc>
          <w:tcPr>
            <w:tcW w:w="5232" w:type="dxa"/>
          </w:tcPr>
          <w:p>
            <w:pPr>
              <w:pStyle w:val="TableParagraph"/>
              <w:spacing w:line="135" w:lineRule="exact" w:before="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НО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«Большемурашкинская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центральная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районная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больница»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84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92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84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76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76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71"/>
              <w:jc w:val="left"/>
              <w:rPr>
                <w:sz w:val="13"/>
              </w:rPr>
            </w:pPr>
            <w:r>
              <w:rPr>
                <w:sz w:val="13"/>
              </w:rPr>
              <w:t>76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71"/>
              <w:jc w:val="left"/>
              <w:rPr>
                <w:sz w:val="13"/>
              </w:rPr>
            </w:pPr>
            <w:r>
              <w:rPr>
                <w:sz w:val="13"/>
              </w:rPr>
              <w:t>84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84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84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840</w:t>
            </w:r>
          </w:p>
        </w:tc>
      </w:tr>
      <w:tr>
        <w:trPr>
          <w:trHeight w:val="158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251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4"/>
                <w:sz w:val="13"/>
              </w:rPr>
              <w:t>7</w:t>
            </w:r>
          </w:p>
        </w:tc>
        <w:tc>
          <w:tcPr>
            <w:tcW w:w="5232" w:type="dxa"/>
          </w:tcPr>
          <w:p>
            <w:pPr>
              <w:pStyle w:val="TableParagraph"/>
              <w:spacing w:line="135" w:lineRule="exact" w:before="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НО «Борская центральная районная больница»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381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953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1049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953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381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858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858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858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953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953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953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383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9533</w:t>
            </w:r>
          </w:p>
        </w:tc>
      </w:tr>
      <w:tr>
        <w:trPr>
          <w:trHeight w:val="157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251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4"/>
                <w:sz w:val="13"/>
              </w:rPr>
              <w:t>8</w:t>
            </w:r>
          </w:p>
        </w:tc>
        <w:tc>
          <w:tcPr>
            <w:tcW w:w="5232" w:type="dxa"/>
          </w:tcPr>
          <w:p>
            <w:pPr>
              <w:pStyle w:val="TableParagraph"/>
              <w:spacing w:line="135" w:lineRule="exact" w:before="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НО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«Бутурлинская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ЦРБ»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109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109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98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98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71"/>
              <w:jc w:val="left"/>
              <w:rPr>
                <w:sz w:val="13"/>
              </w:rPr>
            </w:pPr>
            <w:r>
              <w:rPr>
                <w:sz w:val="13"/>
              </w:rPr>
              <w:t>98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109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109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109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1086</w:t>
            </w:r>
          </w:p>
        </w:tc>
      </w:tr>
      <w:tr>
        <w:trPr>
          <w:trHeight w:val="158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251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4"/>
                <w:sz w:val="13"/>
              </w:rPr>
              <w:t>9</w:t>
            </w:r>
          </w:p>
        </w:tc>
        <w:tc>
          <w:tcPr>
            <w:tcW w:w="5232" w:type="dxa"/>
          </w:tcPr>
          <w:p>
            <w:pPr>
              <w:pStyle w:val="TableParagraph"/>
              <w:spacing w:line="135" w:lineRule="exact" w:before="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НО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«Вадская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центральная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районная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больница»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114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125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114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103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103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103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114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114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114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1139</w:t>
            </w:r>
          </w:p>
        </w:tc>
      </w:tr>
      <w:tr>
        <w:trPr>
          <w:trHeight w:val="157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219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10</w:t>
            </w:r>
          </w:p>
        </w:tc>
        <w:tc>
          <w:tcPr>
            <w:tcW w:w="5232" w:type="dxa"/>
          </w:tcPr>
          <w:p>
            <w:pPr>
              <w:pStyle w:val="TableParagraph"/>
              <w:spacing w:line="135" w:lineRule="exact" w:before="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НО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«Варнавинская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центральная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районная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больница»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81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90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81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73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73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71"/>
              <w:jc w:val="left"/>
              <w:rPr>
                <w:sz w:val="13"/>
              </w:rPr>
            </w:pPr>
            <w:r>
              <w:rPr>
                <w:sz w:val="13"/>
              </w:rPr>
              <w:t>73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71"/>
              <w:jc w:val="left"/>
              <w:rPr>
                <w:sz w:val="13"/>
              </w:rPr>
            </w:pPr>
            <w:r>
              <w:rPr>
                <w:sz w:val="13"/>
              </w:rPr>
              <w:t>81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81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81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814</w:t>
            </w:r>
          </w:p>
        </w:tc>
      </w:tr>
      <w:tr>
        <w:trPr>
          <w:trHeight w:val="157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219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11</w:t>
            </w:r>
          </w:p>
        </w:tc>
        <w:tc>
          <w:tcPr>
            <w:tcW w:w="5232" w:type="dxa"/>
          </w:tcPr>
          <w:p>
            <w:pPr>
              <w:pStyle w:val="TableParagraph"/>
              <w:spacing w:line="135" w:lineRule="exact" w:before="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НО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«Вачская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центральная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районная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больница»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143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157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143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129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129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129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143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143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143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1430</w:t>
            </w:r>
          </w:p>
        </w:tc>
      </w:tr>
      <w:tr>
        <w:trPr>
          <w:trHeight w:val="158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219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12</w:t>
            </w:r>
          </w:p>
        </w:tc>
        <w:tc>
          <w:tcPr>
            <w:tcW w:w="5232" w:type="dxa"/>
          </w:tcPr>
          <w:p>
            <w:pPr>
              <w:pStyle w:val="TableParagraph"/>
              <w:spacing w:line="135" w:lineRule="exact" w:before="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НО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«Ветлужская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центральная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районная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больница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имени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доктора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Гусева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П.Ф»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111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122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111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111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111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111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1112</w:t>
            </w:r>
          </w:p>
        </w:tc>
      </w:tr>
      <w:tr>
        <w:trPr>
          <w:trHeight w:val="157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219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13</w:t>
            </w:r>
          </w:p>
        </w:tc>
        <w:tc>
          <w:tcPr>
            <w:tcW w:w="5232" w:type="dxa"/>
          </w:tcPr>
          <w:p>
            <w:pPr>
              <w:pStyle w:val="TableParagraph"/>
              <w:spacing w:line="135" w:lineRule="exact" w:before="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ГБУЗ НО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«Вознесенская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центральная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районная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больница»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120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132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120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120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120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120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1203</w:t>
            </w:r>
          </w:p>
        </w:tc>
      </w:tr>
      <w:tr>
        <w:trPr>
          <w:trHeight w:val="158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219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14</w:t>
            </w:r>
          </w:p>
        </w:tc>
        <w:tc>
          <w:tcPr>
            <w:tcW w:w="5232" w:type="dxa"/>
          </w:tcPr>
          <w:p>
            <w:pPr>
              <w:pStyle w:val="TableParagraph"/>
              <w:spacing w:line="135" w:lineRule="exact" w:before="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НО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«Володарская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центральная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районная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больница»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141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353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388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353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141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318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318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318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353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353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353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139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3528</w:t>
            </w:r>
          </w:p>
        </w:tc>
      </w:tr>
      <w:tr>
        <w:trPr>
          <w:trHeight w:val="157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219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15</w:t>
            </w:r>
          </w:p>
        </w:tc>
        <w:tc>
          <w:tcPr>
            <w:tcW w:w="5232" w:type="dxa"/>
          </w:tcPr>
          <w:p>
            <w:pPr>
              <w:pStyle w:val="TableParagraph"/>
              <w:spacing w:line="135" w:lineRule="exact" w:before="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НО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«Воротынская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центральная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районная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больница»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139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153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139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125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125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125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139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139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139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1393</w:t>
            </w:r>
          </w:p>
        </w:tc>
      </w:tr>
      <w:tr>
        <w:trPr>
          <w:trHeight w:val="157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219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16</w:t>
            </w:r>
          </w:p>
        </w:tc>
        <w:tc>
          <w:tcPr>
            <w:tcW w:w="5232" w:type="dxa"/>
          </w:tcPr>
          <w:p>
            <w:pPr>
              <w:pStyle w:val="TableParagraph"/>
              <w:spacing w:line="135" w:lineRule="exact" w:before="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НО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«Воскресенская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центральная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районная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больница»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145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160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145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131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131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131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145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145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145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1450</w:t>
            </w:r>
          </w:p>
        </w:tc>
      </w:tr>
      <w:tr>
        <w:trPr>
          <w:trHeight w:val="158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219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17</w:t>
            </w:r>
          </w:p>
        </w:tc>
        <w:tc>
          <w:tcPr>
            <w:tcW w:w="5232" w:type="dxa"/>
          </w:tcPr>
          <w:p>
            <w:pPr>
              <w:pStyle w:val="TableParagraph"/>
              <w:spacing w:line="135" w:lineRule="exact" w:before="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ГБУЗ НО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«Выксунская центральная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районная больница»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261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651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717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651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261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586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586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586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651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651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651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262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6514</w:t>
            </w:r>
          </w:p>
        </w:tc>
      </w:tr>
      <w:tr>
        <w:trPr>
          <w:trHeight w:val="157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219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18</w:t>
            </w:r>
          </w:p>
        </w:tc>
        <w:tc>
          <w:tcPr>
            <w:tcW w:w="5232" w:type="dxa"/>
          </w:tcPr>
          <w:p>
            <w:pPr>
              <w:pStyle w:val="TableParagraph"/>
              <w:spacing w:line="135" w:lineRule="exact" w:before="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НО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«Гагинская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центральная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районная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больница»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85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93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85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76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76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71"/>
              <w:jc w:val="left"/>
              <w:rPr>
                <w:sz w:val="13"/>
              </w:rPr>
            </w:pPr>
            <w:r>
              <w:rPr>
                <w:sz w:val="13"/>
              </w:rPr>
              <w:t>76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71"/>
              <w:jc w:val="left"/>
              <w:rPr>
                <w:sz w:val="13"/>
              </w:rPr>
            </w:pPr>
            <w:r>
              <w:rPr>
                <w:sz w:val="13"/>
              </w:rPr>
              <w:t>85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85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85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847</w:t>
            </w:r>
          </w:p>
        </w:tc>
      </w:tr>
      <w:tr>
        <w:trPr>
          <w:trHeight w:val="158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219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19</w:t>
            </w:r>
          </w:p>
        </w:tc>
        <w:tc>
          <w:tcPr>
            <w:tcW w:w="5232" w:type="dxa"/>
          </w:tcPr>
          <w:p>
            <w:pPr>
              <w:pStyle w:val="TableParagraph"/>
              <w:spacing w:line="135" w:lineRule="exact" w:before="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НО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«Городецкая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центральная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районная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больница»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297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743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818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743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297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669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669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669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743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743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743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7434</w:t>
            </w:r>
          </w:p>
        </w:tc>
      </w:tr>
      <w:tr>
        <w:trPr>
          <w:trHeight w:val="157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219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20</w:t>
            </w:r>
          </w:p>
        </w:tc>
        <w:tc>
          <w:tcPr>
            <w:tcW w:w="5232" w:type="dxa"/>
          </w:tcPr>
          <w:p>
            <w:pPr>
              <w:pStyle w:val="TableParagraph"/>
              <w:spacing w:line="135" w:lineRule="exact" w:before="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НО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«Дальнеконстантиновская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центральная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районная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больница»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164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164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147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147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147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164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164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164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1635</w:t>
            </w:r>
          </w:p>
        </w:tc>
      </w:tr>
      <w:tr>
        <w:trPr>
          <w:trHeight w:val="310" w:hRule="atLeast"/>
        </w:trPr>
        <w:tc>
          <w:tcPr>
            <w:tcW w:w="584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spacing w:line="132" w:lineRule="exact"/>
              <w:ind w:left="219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21</w:t>
            </w:r>
          </w:p>
        </w:tc>
        <w:tc>
          <w:tcPr>
            <w:tcW w:w="5232" w:type="dxa"/>
          </w:tcPr>
          <w:p>
            <w:pPr>
              <w:pStyle w:val="TableParagraph"/>
              <w:spacing w:line="240" w:lineRule="auto" w:before="5"/>
              <w:jc w:val="left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spacing w:line="135" w:lineRule="exact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НО «Дивеевская центральная районная больница имени академика Н.Н.Блохина»</w:t>
            </w:r>
          </w:p>
        </w:tc>
        <w:tc>
          <w:tcPr>
            <w:tcW w:w="472" w:type="dxa"/>
          </w:tcPr>
          <w:p>
            <w:pPr>
              <w:pStyle w:val="TableParagraph"/>
              <w:spacing w:line="240" w:lineRule="auto" w:before="75"/>
              <w:ind w:left="42" w:right="34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472" w:type="dxa"/>
          </w:tcPr>
          <w:p>
            <w:pPr>
              <w:pStyle w:val="TableParagraph"/>
              <w:spacing w:line="240" w:lineRule="auto" w:before="75"/>
              <w:ind w:left="42" w:right="34"/>
              <w:rPr>
                <w:sz w:val="13"/>
              </w:rPr>
            </w:pPr>
            <w:r>
              <w:rPr>
                <w:sz w:val="13"/>
              </w:rPr>
              <w:t>128</w:t>
            </w:r>
          </w:p>
        </w:tc>
        <w:tc>
          <w:tcPr>
            <w:tcW w:w="472" w:type="dxa"/>
          </w:tcPr>
          <w:p>
            <w:pPr>
              <w:pStyle w:val="TableParagraph"/>
              <w:spacing w:line="240" w:lineRule="auto" w:before="75"/>
              <w:ind w:left="42" w:right="34"/>
              <w:rPr>
                <w:sz w:val="13"/>
              </w:rPr>
            </w:pPr>
            <w:r>
              <w:rPr>
                <w:sz w:val="13"/>
              </w:rPr>
              <w:t>141</w:t>
            </w:r>
          </w:p>
        </w:tc>
        <w:tc>
          <w:tcPr>
            <w:tcW w:w="472" w:type="dxa"/>
          </w:tcPr>
          <w:p>
            <w:pPr>
              <w:pStyle w:val="TableParagraph"/>
              <w:spacing w:line="240" w:lineRule="auto" w:before="75"/>
              <w:ind w:left="42" w:right="34"/>
              <w:rPr>
                <w:sz w:val="13"/>
              </w:rPr>
            </w:pPr>
            <w:r>
              <w:rPr>
                <w:sz w:val="13"/>
              </w:rPr>
              <w:t>128</w:t>
            </w:r>
          </w:p>
        </w:tc>
        <w:tc>
          <w:tcPr>
            <w:tcW w:w="472" w:type="dxa"/>
          </w:tcPr>
          <w:p>
            <w:pPr>
              <w:pStyle w:val="TableParagraph"/>
              <w:spacing w:line="240" w:lineRule="auto" w:before="75"/>
              <w:ind w:left="42" w:right="34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472" w:type="dxa"/>
          </w:tcPr>
          <w:p>
            <w:pPr>
              <w:pStyle w:val="TableParagraph"/>
              <w:spacing w:line="240" w:lineRule="auto" w:before="75"/>
              <w:ind w:left="42" w:right="34"/>
              <w:rPr>
                <w:sz w:val="13"/>
              </w:rPr>
            </w:pPr>
            <w:r>
              <w:rPr>
                <w:sz w:val="13"/>
              </w:rPr>
              <w:t>115</w:t>
            </w:r>
          </w:p>
        </w:tc>
        <w:tc>
          <w:tcPr>
            <w:tcW w:w="472" w:type="dxa"/>
          </w:tcPr>
          <w:p>
            <w:pPr>
              <w:pStyle w:val="TableParagraph"/>
              <w:spacing w:line="240" w:lineRule="auto" w:before="75"/>
              <w:ind w:left="42" w:right="34"/>
              <w:rPr>
                <w:sz w:val="13"/>
              </w:rPr>
            </w:pPr>
            <w:r>
              <w:rPr>
                <w:sz w:val="13"/>
              </w:rPr>
              <w:t>115</w:t>
            </w:r>
          </w:p>
        </w:tc>
        <w:tc>
          <w:tcPr>
            <w:tcW w:w="472" w:type="dxa"/>
          </w:tcPr>
          <w:p>
            <w:pPr>
              <w:pStyle w:val="TableParagraph"/>
              <w:spacing w:line="240" w:lineRule="auto" w:before="75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115</w:t>
            </w:r>
          </w:p>
        </w:tc>
        <w:tc>
          <w:tcPr>
            <w:tcW w:w="472" w:type="dxa"/>
          </w:tcPr>
          <w:p>
            <w:pPr>
              <w:pStyle w:val="TableParagraph"/>
              <w:spacing w:line="240" w:lineRule="auto" w:before="75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128</w:t>
            </w:r>
          </w:p>
        </w:tc>
        <w:tc>
          <w:tcPr>
            <w:tcW w:w="472" w:type="dxa"/>
          </w:tcPr>
          <w:p>
            <w:pPr>
              <w:pStyle w:val="TableParagraph"/>
              <w:spacing w:line="240" w:lineRule="auto" w:before="75"/>
              <w:ind w:left="42" w:right="34"/>
              <w:rPr>
                <w:sz w:val="13"/>
              </w:rPr>
            </w:pPr>
            <w:r>
              <w:rPr>
                <w:sz w:val="13"/>
              </w:rPr>
              <w:t>128</w:t>
            </w:r>
          </w:p>
        </w:tc>
        <w:tc>
          <w:tcPr>
            <w:tcW w:w="472" w:type="dxa"/>
          </w:tcPr>
          <w:p>
            <w:pPr>
              <w:pStyle w:val="TableParagraph"/>
              <w:spacing w:line="240" w:lineRule="auto" w:before="75"/>
              <w:ind w:left="42" w:right="34"/>
              <w:rPr>
                <w:sz w:val="13"/>
              </w:rPr>
            </w:pPr>
            <w:r>
              <w:rPr>
                <w:sz w:val="13"/>
              </w:rPr>
              <w:t>128</w:t>
            </w:r>
          </w:p>
        </w:tc>
        <w:tc>
          <w:tcPr>
            <w:tcW w:w="472" w:type="dxa"/>
          </w:tcPr>
          <w:p>
            <w:pPr>
              <w:pStyle w:val="TableParagraph"/>
              <w:spacing w:line="240" w:lineRule="auto" w:before="75"/>
              <w:ind w:left="42" w:right="34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584" w:type="dxa"/>
          </w:tcPr>
          <w:p>
            <w:pPr>
              <w:pStyle w:val="TableParagraph"/>
              <w:spacing w:line="240" w:lineRule="auto" w:before="75"/>
              <w:ind w:left="63" w:right="55"/>
              <w:rPr>
                <w:sz w:val="13"/>
              </w:rPr>
            </w:pPr>
            <w:r>
              <w:rPr>
                <w:sz w:val="13"/>
              </w:rPr>
              <w:t>1280</w:t>
            </w:r>
          </w:p>
        </w:tc>
      </w:tr>
      <w:tr>
        <w:trPr>
          <w:trHeight w:val="157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219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22</w:t>
            </w:r>
          </w:p>
        </w:tc>
        <w:tc>
          <w:tcPr>
            <w:tcW w:w="5232" w:type="dxa"/>
          </w:tcPr>
          <w:p>
            <w:pPr>
              <w:pStyle w:val="TableParagraph"/>
              <w:spacing w:line="135" w:lineRule="exact" w:before="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НО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«Уразовская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центральная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районная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больница»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68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75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68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61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61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71"/>
              <w:jc w:val="left"/>
              <w:rPr>
                <w:sz w:val="13"/>
              </w:rPr>
            </w:pPr>
            <w:r>
              <w:rPr>
                <w:sz w:val="13"/>
              </w:rPr>
              <w:t>61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71"/>
              <w:jc w:val="left"/>
              <w:rPr>
                <w:sz w:val="13"/>
              </w:rPr>
            </w:pPr>
            <w:r>
              <w:rPr>
                <w:sz w:val="13"/>
              </w:rPr>
              <w:t>68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68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68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678</w:t>
            </w:r>
          </w:p>
        </w:tc>
      </w:tr>
      <w:tr>
        <w:trPr>
          <w:trHeight w:val="158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219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23</w:t>
            </w:r>
          </w:p>
        </w:tc>
        <w:tc>
          <w:tcPr>
            <w:tcW w:w="5232" w:type="dxa"/>
          </w:tcPr>
          <w:p>
            <w:pPr>
              <w:pStyle w:val="TableParagraph"/>
              <w:spacing w:line="135" w:lineRule="exact" w:before="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НО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«Княгининская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центральная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районная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больница»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98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71"/>
              <w:jc w:val="left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71"/>
              <w:jc w:val="left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892</w:t>
            </w:r>
          </w:p>
        </w:tc>
      </w:tr>
    </w:tbl>
    <w:p>
      <w:pPr>
        <w:spacing w:after="0" w:line="138" w:lineRule="exact"/>
        <w:rPr>
          <w:sz w:val="13"/>
        </w:rPr>
        <w:sectPr>
          <w:pgSz w:w="15840" w:h="12240" w:orient="landscape"/>
          <w:pgMar w:top="1140" w:bottom="280" w:left="900" w:right="15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4"/>
        <w:gridCol w:w="523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584"/>
      </w:tblGrid>
      <w:tr>
        <w:trPr>
          <w:trHeight w:val="158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219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24</w:t>
            </w:r>
          </w:p>
        </w:tc>
        <w:tc>
          <w:tcPr>
            <w:tcW w:w="5232" w:type="dxa"/>
          </w:tcPr>
          <w:p>
            <w:pPr>
              <w:pStyle w:val="TableParagraph"/>
              <w:spacing w:line="135" w:lineRule="exact" w:before="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ГБУЗ НО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«Ковернинская центральная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районная больница»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146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160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146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131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131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8"/>
              <w:jc w:val="left"/>
              <w:rPr>
                <w:sz w:val="13"/>
              </w:rPr>
            </w:pPr>
            <w:r>
              <w:rPr>
                <w:sz w:val="13"/>
              </w:rPr>
              <w:t>131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8"/>
              <w:jc w:val="left"/>
              <w:rPr>
                <w:sz w:val="13"/>
              </w:rPr>
            </w:pPr>
            <w:r>
              <w:rPr>
                <w:sz w:val="13"/>
              </w:rPr>
              <w:t>146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146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146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1455</w:t>
            </w:r>
          </w:p>
        </w:tc>
      </w:tr>
      <w:tr>
        <w:trPr>
          <w:trHeight w:val="157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219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25</w:t>
            </w:r>
          </w:p>
        </w:tc>
        <w:tc>
          <w:tcPr>
            <w:tcW w:w="5232" w:type="dxa"/>
          </w:tcPr>
          <w:p>
            <w:pPr>
              <w:pStyle w:val="TableParagraph"/>
              <w:spacing w:line="135" w:lineRule="exact" w:before="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НО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«Краснобаковская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центральная районная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больница»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61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153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168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153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61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138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138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8"/>
              <w:jc w:val="left"/>
              <w:rPr>
                <w:sz w:val="13"/>
              </w:rPr>
            </w:pPr>
            <w:r>
              <w:rPr>
                <w:sz w:val="13"/>
              </w:rPr>
              <w:t>138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8"/>
              <w:jc w:val="left"/>
              <w:rPr>
                <w:sz w:val="13"/>
              </w:rPr>
            </w:pPr>
            <w:r>
              <w:rPr>
                <w:sz w:val="13"/>
              </w:rPr>
              <w:t>153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153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153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1529</w:t>
            </w:r>
          </w:p>
        </w:tc>
      </w:tr>
      <w:tr>
        <w:trPr>
          <w:trHeight w:val="158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219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26</w:t>
            </w:r>
          </w:p>
        </w:tc>
        <w:tc>
          <w:tcPr>
            <w:tcW w:w="5232" w:type="dxa"/>
          </w:tcPr>
          <w:p>
            <w:pPr>
              <w:pStyle w:val="TableParagraph"/>
              <w:spacing w:line="135" w:lineRule="exact" w:before="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ГБУЗ НО «Кстовская центральная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районная больница»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383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957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1052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957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383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861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861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861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957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957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957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382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9568</w:t>
            </w:r>
          </w:p>
        </w:tc>
      </w:tr>
      <w:tr>
        <w:trPr>
          <w:trHeight w:val="157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219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27</w:t>
            </w:r>
          </w:p>
        </w:tc>
        <w:tc>
          <w:tcPr>
            <w:tcW w:w="5232" w:type="dxa"/>
          </w:tcPr>
          <w:p>
            <w:pPr>
              <w:pStyle w:val="TableParagraph"/>
              <w:spacing w:line="135" w:lineRule="exact" w:before="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НО «Кулебакская центральная районная больница»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156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390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429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390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156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351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351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351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390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390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390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156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3900</w:t>
            </w:r>
          </w:p>
        </w:tc>
      </w:tr>
      <w:tr>
        <w:trPr>
          <w:trHeight w:val="158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219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28</w:t>
            </w:r>
          </w:p>
        </w:tc>
        <w:tc>
          <w:tcPr>
            <w:tcW w:w="5232" w:type="dxa"/>
          </w:tcPr>
          <w:p>
            <w:pPr>
              <w:pStyle w:val="TableParagraph"/>
              <w:spacing w:line="135" w:lineRule="exact" w:before="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НО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«Лукояновская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центральная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районная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больница»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78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195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215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195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78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176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176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176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195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195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195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79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1953</w:t>
            </w:r>
          </w:p>
        </w:tc>
      </w:tr>
      <w:tr>
        <w:trPr>
          <w:trHeight w:val="157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219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29</w:t>
            </w:r>
          </w:p>
        </w:tc>
        <w:tc>
          <w:tcPr>
            <w:tcW w:w="5232" w:type="dxa"/>
          </w:tcPr>
          <w:p>
            <w:pPr>
              <w:pStyle w:val="TableParagraph"/>
              <w:spacing w:line="135" w:lineRule="exact" w:before="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НО «Лысковская центральная районная больница»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123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308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339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308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123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277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277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277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308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308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308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126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3082</w:t>
            </w:r>
          </w:p>
        </w:tc>
      </w:tr>
      <w:tr>
        <w:trPr>
          <w:trHeight w:val="157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219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30</w:t>
            </w:r>
          </w:p>
        </w:tc>
        <w:tc>
          <w:tcPr>
            <w:tcW w:w="5232" w:type="dxa"/>
          </w:tcPr>
          <w:p>
            <w:pPr>
              <w:pStyle w:val="TableParagraph"/>
              <w:spacing w:line="135" w:lineRule="exact" w:before="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НО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«Навашинская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центральная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районная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больница»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70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176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194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176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70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158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158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158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176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176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176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73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1761</w:t>
            </w:r>
          </w:p>
        </w:tc>
      </w:tr>
      <w:tr>
        <w:trPr>
          <w:trHeight w:val="158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219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31</w:t>
            </w:r>
          </w:p>
        </w:tc>
        <w:tc>
          <w:tcPr>
            <w:tcW w:w="5232" w:type="dxa"/>
          </w:tcPr>
          <w:p>
            <w:pPr>
              <w:pStyle w:val="TableParagraph"/>
              <w:spacing w:line="135" w:lineRule="exact" w:before="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ГБУЗ НО «Павловская центральная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районная больница»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312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780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858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780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312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702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702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702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780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780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780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315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7803</w:t>
            </w:r>
          </w:p>
        </w:tc>
      </w:tr>
      <w:tr>
        <w:trPr>
          <w:trHeight w:val="157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219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32</w:t>
            </w:r>
          </w:p>
        </w:tc>
        <w:tc>
          <w:tcPr>
            <w:tcW w:w="5232" w:type="dxa"/>
          </w:tcPr>
          <w:p>
            <w:pPr>
              <w:pStyle w:val="TableParagraph"/>
              <w:spacing w:line="135" w:lineRule="exact" w:before="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НО «Первомайская центральная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районная больница»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59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149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164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149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59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134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134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134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149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149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149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1487</w:t>
            </w:r>
          </w:p>
        </w:tc>
      </w:tr>
      <w:tr>
        <w:trPr>
          <w:trHeight w:val="158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219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33</w:t>
            </w:r>
          </w:p>
        </w:tc>
        <w:tc>
          <w:tcPr>
            <w:tcW w:w="5232" w:type="dxa"/>
          </w:tcPr>
          <w:p>
            <w:pPr>
              <w:pStyle w:val="TableParagraph"/>
              <w:spacing w:line="135" w:lineRule="exact" w:before="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НО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«Перевозская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центральная районная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больница»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118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130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118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106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106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106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118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118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118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1182</w:t>
            </w:r>
          </w:p>
        </w:tc>
      </w:tr>
      <w:tr>
        <w:trPr>
          <w:trHeight w:val="157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219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34</w:t>
            </w:r>
          </w:p>
        </w:tc>
        <w:tc>
          <w:tcPr>
            <w:tcW w:w="5232" w:type="dxa"/>
          </w:tcPr>
          <w:p>
            <w:pPr>
              <w:pStyle w:val="TableParagraph"/>
              <w:spacing w:line="135" w:lineRule="exact" w:before="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НО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«Пильнинская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центральная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районная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больница»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158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129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129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129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1435</w:t>
            </w:r>
          </w:p>
        </w:tc>
      </w:tr>
      <w:tr>
        <w:trPr>
          <w:trHeight w:val="157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219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35</w:t>
            </w:r>
          </w:p>
        </w:tc>
        <w:tc>
          <w:tcPr>
            <w:tcW w:w="5232" w:type="dxa"/>
          </w:tcPr>
          <w:p>
            <w:pPr>
              <w:pStyle w:val="TableParagraph"/>
              <w:spacing w:line="135" w:lineRule="exact" w:before="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НО «Починковская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центральная районная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больница»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85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211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233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211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85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190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190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190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211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211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211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86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2114</w:t>
            </w:r>
          </w:p>
        </w:tc>
      </w:tr>
      <w:tr>
        <w:trPr>
          <w:trHeight w:val="158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219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36</w:t>
            </w:r>
          </w:p>
        </w:tc>
        <w:tc>
          <w:tcPr>
            <w:tcW w:w="5232" w:type="dxa"/>
          </w:tcPr>
          <w:p>
            <w:pPr>
              <w:pStyle w:val="TableParagraph"/>
              <w:spacing w:line="135" w:lineRule="exact" w:before="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ГБУЗ НО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«Семеновская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центральная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районная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больница»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140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351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386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351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140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316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316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316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351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351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351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143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3512</w:t>
            </w:r>
          </w:p>
        </w:tc>
      </w:tr>
      <w:tr>
        <w:trPr>
          <w:trHeight w:val="157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219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37</w:t>
            </w:r>
          </w:p>
        </w:tc>
        <w:tc>
          <w:tcPr>
            <w:tcW w:w="5232" w:type="dxa"/>
          </w:tcPr>
          <w:p>
            <w:pPr>
              <w:pStyle w:val="TableParagraph"/>
              <w:spacing w:line="135" w:lineRule="exact" w:before="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НО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«Сергачская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центральная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районная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больница»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86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237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86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194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194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194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85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2156</w:t>
            </w:r>
          </w:p>
        </w:tc>
      </w:tr>
      <w:tr>
        <w:trPr>
          <w:trHeight w:val="158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219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38</w:t>
            </w:r>
          </w:p>
        </w:tc>
        <w:tc>
          <w:tcPr>
            <w:tcW w:w="5232" w:type="dxa"/>
          </w:tcPr>
          <w:p>
            <w:pPr>
              <w:pStyle w:val="TableParagraph"/>
              <w:spacing w:line="135" w:lineRule="exact" w:before="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НО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«Сеченовская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центральная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районная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больница»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110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121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110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99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99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99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110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110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110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1104</w:t>
            </w:r>
          </w:p>
        </w:tc>
      </w:tr>
      <w:tr>
        <w:trPr>
          <w:trHeight w:val="157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219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39</w:t>
            </w:r>
          </w:p>
        </w:tc>
        <w:tc>
          <w:tcPr>
            <w:tcW w:w="5232" w:type="dxa"/>
          </w:tcPr>
          <w:p>
            <w:pPr>
              <w:pStyle w:val="TableParagraph"/>
              <w:spacing w:line="135" w:lineRule="exact" w:before="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НО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«Сокольская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центральная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районная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больница»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104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114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104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93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93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93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104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104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104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1036</w:t>
            </w:r>
          </w:p>
        </w:tc>
      </w:tr>
      <w:tr>
        <w:trPr>
          <w:trHeight w:val="157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219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40</w:t>
            </w:r>
          </w:p>
        </w:tc>
        <w:tc>
          <w:tcPr>
            <w:tcW w:w="5232" w:type="dxa"/>
          </w:tcPr>
          <w:p>
            <w:pPr>
              <w:pStyle w:val="TableParagraph"/>
              <w:spacing w:line="135" w:lineRule="exact" w:before="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ГБУЗ НО «Сосновская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центральная районная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больница»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59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148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162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148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59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133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133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133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148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148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148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1475</w:t>
            </w:r>
          </w:p>
        </w:tc>
      </w:tr>
      <w:tr>
        <w:trPr>
          <w:trHeight w:val="158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219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41</w:t>
            </w:r>
          </w:p>
        </w:tc>
        <w:tc>
          <w:tcPr>
            <w:tcW w:w="5232" w:type="dxa"/>
          </w:tcPr>
          <w:p>
            <w:pPr>
              <w:pStyle w:val="TableParagraph"/>
              <w:spacing w:line="135" w:lineRule="exact" w:before="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НО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«Спасская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центральная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районная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больница»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79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87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79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71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71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71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79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79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79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788</w:t>
            </w:r>
          </w:p>
        </w:tc>
      </w:tr>
      <w:tr>
        <w:trPr>
          <w:trHeight w:val="157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219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42</w:t>
            </w:r>
          </w:p>
        </w:tc>
        <w:tc>
          <w:tcPr>
            <w:tcW w:w="5232" w:type="dxa"/>
          </w:tcPr>
          <w:p>
            <w:pPr>
              <w:pStyle w:val="TableParagraph"/>
              <w:spacing w:line="135" w:lineRule="exact" w:before="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ГБУЗ НО «Тонкинская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центральная районная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больница»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71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643</w:t>
            </w:r>
          </w:p>
        </w:tc>
      </w:tr>
      <w:tr>
        <w:trPr>
          <w:trHeight w:val="158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219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43</w:t>
            </w:r>
          </w:p>
        </w:tc>
        <w:tc>
          <w:tcPr>
            <w:tcW w:w="5232" w:type="dxa"/>
          </w:tcPr>
          <w:p>
            <w:pPr>
              <w:pStyle w:val="TableParagraph"/>
              <w:spacing w:line="135" w:lineRule="exact" w:before="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НО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«Тоншаевская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центральная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районная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больница»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113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125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113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102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102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102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113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113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113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1133</w:t>
            </w:r>
          </w:p>
        </w:tc>
      </w:tr>
      <w:tr>
        <w:trPr>
          <w:trHeight w:val="157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219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44</w:t>
            </w:r>
          </w:p>
        </w:tc>
        <w:tc>
          <w:tcPr>
            <w:tcW w:w="5232" w:type="dxa"/>
          </w:tcPr>
          <w:p>
            <w:pPr>
              <w:pStyle w:val="TableParagraph"/>
              <w:spacing w:line="135" w:lineRule="exact" w:before="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НО «Уренская центральная районная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больница»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85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212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233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212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85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191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191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191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212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212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212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81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2117</w:t>
            </w:r>
          </w:p>
        </w:tc>
      </w:tr>
      <w:tr>
        <w:trPr>
          <w:trHeight w:val="157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219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45</w:t>
            </w:r>
          </w:p>
        </w:tc>
        <w:tc>
          <w:tcPr>
            <w:tcW w:w="5232" w:type="dxa"/>
          </w:tcPr>
          <w:p>
            <w:pPr>
              <w:pStyle w:val="TableParagraph"/>
              <w:spacing w:line="135" w:lineRule="exact" w:before="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НО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«Чкаловская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центральная районная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больница»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68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170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187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170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68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153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153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153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170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170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170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1704</w:t>
            </w:r>
          </w:p>
        </w:tc>
      </w:tr>
      <w:tr>
        <w:trPr>
          <w:trHeight w:val="158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219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46</w:t>
            </w:r>
          </w:p>
        </w:tc>
        <w:tc>
          <w:tcPr>
            <w:tcW w:w="5232" w:type="dxa"/>
          </w:tcPr>
          <w:p>
            <w:pPr>
              <w:pStyle w:val="TableParagraph"/>
              <w:spacing w:line="135" w:lineRule="exact" w:before="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НО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«Шарангская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центральнаяя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районная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больница»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91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91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82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82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82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91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91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91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907</w:t>
            </w:r>
          </w:p>
        </w:tc>
      </w:tr>
      <w:tr>
        <w:trPr>
          <w:trHeight w:val="157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219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47</w:t>
            </w:r>
          </w:p>
        </w:tc>
        <w:tc>
          <w:tcPr>
            <w:tcW w:w="5232" w:type="dxa"/>
          </w:tcPr>
          <w:p>
            <w:pPr>
              <w:pStyle w:val="TableParagraph"/>
              <w:spacing w:line="135" w:lineRule="exact" w:before="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ГБУЗ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НО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«Шатковская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центральная районная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больница»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75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188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207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188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75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170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170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170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188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188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188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77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1884</w:t>
            </w:r>
          </w:p>
        </w:tc>
      </w:tr>
      <w:tr>
        <w:trPr>
          <w:trHeight w:val="158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219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48</w:t>
            </w:r>
          </w:p>
        </w:tc>
        <w:tc>
          <w:tcPr>
            <w:tcW w:w="5232" w:type="dxa"/>
          </w:tcPr>
          <w:p>
            <w:pPr>
              <w:pStyle w:val="TableParagraph"/>
              <w:spacing w:line="135" w:lineRule="exact" w:before="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ГБУЗ НО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«Шахунская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центральная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районная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больница»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111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278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306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278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111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250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250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250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278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278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278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115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2783</w:t>
            </w:r>
          </w:p>
        </w:tc>
      </w:tr>
      <w:tr>
        <w:trPr>
          <w:trHeight w:val="157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203"/>
              <w:jc w:val="lef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49</w:t>
            </w:r>
          </w:p>
        </w:tc>
        <w:tc>
          <w:tcPr>
            <w:tcW w:w="5232" w:type="dxa"/>
          </w:tcPr>
          <w:p>
            <w:pPr>
              <w:pStyle w:val="TableParagraph"/>
              <w:spacing w:line="132" w:lineRule="exact" w:before="5"/>
              <w:ind w:left="27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г.Арзамас</w:t>
            </w:r>
          </w:p>
        </w:tc>
        <w:tc>
          <w:tcPr>
            <w:tcW w:w="472" w:type="dxa"/>
          </w:tcPr>
          <w:p>
            <w:pPr>
              <w:pStyle w:val="TableParagraph"/>
              <w:spacing w:line="135" w:lineRule="exact" w:before="3"/>
              <w:ind w:left="42" w:right="34"/>
              <w:rPr>
                <w:b/>
                <w:sz w:val="13"/>
              </w:rPr>
            </w:pPr>
            <w:r>
              <w:rPr>
                <w:b/>
                <w:sz w:val="13"/>
              </w:rPr>
              <w:t>334</w:t>
            </w:r>
          </w:p>
        </w:tc>
        <w:tc>
          <w:tcPr>
            <w:tcW w:w="472" w:type="dxa"/>
          </w:tcPr>
          <w:p>
            <w:pPr>
              <w:pStyle w:val="TableParagraph"/>
              <w:spacing w:line="135" w:lineRule="exact" w:before="3"/>
              <w:ind w:left="42" w:right="34"/>
              <w:rPr>
                <w:b/>
                <w:sz w:val="13"/>
              </w:rPr>
            </w:pPr>
            <w:r>
              <w:rPr>
                <w:b/>
                <w:sz w:val="13"/>
              </w:rPr>
              <w:t>834</w:t>
            </w:r>
          </w:p>
        </w:tc>
        <w:tc>
          <w:tcPr>
            <w:tcW w:w="472" w:type="dxa"/>
          </w:tcPr>
          <w:p>
            <w:pPr>
              <w:pStyle w:val="TableParagraph"/>
              <w:spacing w:line="135" w:lineRule="exact" w:before="3"/>
              <w:ind w:left="42" w:right="34"/>
              <w:rPr>
                <w:b/>
                <w:sz w:val="13"/>
              </w:rPr>
            </w:pPr>
            <w:r>
              <w:rPr>
                <w:b/>
                <w:sz w:val="13"/>
              </w:rPr>
              <w:t>917</w:t>
            </w:r>
          </w:p>
        </w:tc>
        <w:tc>
          <w:tcPr>
            <w:tcW w:w="472" w:type="dxa"/>
          </w:tcPr>
          <w:p>
            <w:pPr>
              <w:pStyle w:val="TableParagraph"/>
              <w:spacing w:line="135" w:lineRule="exact" w:before="3"/>
              <w:ind w:left="42" w:right="34"/>
              <w:rPr>
                <w:b/>
                <w:sz w:val="13"/>
              </w:rPr>
            </w:pPr>
            <w:r>
              <w:rPr>
                <w:b/>
                <w:sz w:val="13"/>
              </w:rPr>
              <w:t>834</w:t>
            </w:r>
          </w:p>
        </w:tc>
        <w:tc>
          <w:tcPr>
            <w:tcW w:w="472" w:type="dxa"/>
          </w:tcPr>
          <w:p>
            <w:pPr>
              <w:pStyle w:val="TableParagraph"/>
              <w:spacing w:line="135" w:lineRule="exact" w:before="3"/>
              <w:ind w:left="42" w:right="34"/>
              <w:rPr>
                <w:b/>
                <w:sz w:val="13"/>
              </w:rPr>
            </w:pPr>
            <w:r>
              <w:rPr>
                <w:b/>
                <w:sz w:val="13"/>
              </w:rPr>
              <w:t>334</w:t>
            </w:r>
          </w:p>
        </w:tc>
        <w:tc>
          <w:tcPr>
            <w:tcW w:w="472" w:type="dxa"/>
          </w:tcPr>
          <w:p>
            <w:pPr>
              <w:pStyle w:val="TableParagraph"/>
              <w:spacing w:line="135" w:lineRule="exact" w:before="3"/>
              <w:ind w:left="42" w:right="34"/>
              <w:rPr>
                <w:b/>
                <w:sz w:val="13"/>
              </w:rPr>
            </w:pPr>
            <w:r>
              <w:rPr>
                <w:b/>
                <w:sz w:val="13"/>
              </w:rPr>
              <w:t>750</w:t>
            </w:r>
          </w:p>
        </w:tc>
        <w:tc>
          <w:tcPr>
            <w:tcW w:w="472" w:type="dxa"/>
          </w:tcPr>
          <w:p>
            <w:pPr>
              <w:pStyle w:val="TableParagraph"/>
              <w:spacing w:line="135" w:lineRule="exact" w:before="3"/>
              <w:ind w:left="42" w:right="34"/>
              <w:rPr>
                <w:b/>
                <w:sz w:val="13"/>
              </w:rPr>
            </w:pPr>
            <w:r>
              <w:rPr>
                <w:b/>
                <w:sz w:val="13"/>
              </w:rPr>
              <w:t>750</w:t>
            </w:r>
          </w:p>
        </w:tc>
        <w:tc>
          <w:tcPr>
            <w:tcW w:w="472" w:type="dxa"/>
          </w:tcPr>
          <w:p>
            <w:pPr>
              <w:pStyle w:val="TableParagraph"/>
              <w:spacing w:line="135" w:lineRule="exact" w:before="3"/>
              <w:ind w:left="13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750</w:t>
            </w:r>
          </w:p>
        </w:tc>
        <w:tc>
          <w:tcPr>
            <w:tcW w:w="472" w:type="dxa"/>
          </w:tcPr>
          <w:p>
            <w:pPr>
              <w:pStyle w:val="TableParagraph"/>
              <w:spacing w:line="135" w:lineRule="exact" w:before="3"/>
              <w:ind w:left="13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834</w:t>
            </w:r>
          </w:p>
        </w:tc>
        <w:tc>
          <w:tcPr>
            <w:tcW w:w="472" w:type="dxa"/>
          </w:tcPr>
          <w:p>
            <w:pPr>
              <w:pStyle w:val="TableParagraph"/>
              <w:spacing w:line="135" w:lineRule="exact" w:before="3"/>
              <w:ind w:left="42" w:right="34"/>
              <w:rPr>
                <w:b/>
                <w:sz w:val="13"/>
              </w:rPr>
            </w:pPr>
            <w:r>
              <w:rPr>
                <w:b/>
                <w:sz w:val="13"/>
              </w:rPr>
              <w:t>834</w:t>
            </w:r>
          </w:p>
        </w:tc>
        <w:tc>
          <w:tcPr>
            <w:tcW w:w="472" w:type="dxa"/>
          </w:tcPr>
          <w:p>
            <w:pPr>
              <w:pStyle w:val="TableParagraph"/>
              <w:spacing w:line="135" w:lineRule="exact" w:before="3"/>
              <w:ind w:left="42" w:right="34"/>
              <w:rPr>
                <w:b/>
                <w:sz w:val="13"/>
              </w:rPr>
            </w:pPr>
            <w:r>
              <w:rPr>
                <w:b/>
                <w:sz w:val="13"/>
              </w:rPr>
              <w:t>834</w:t>
            </w:r>
          </w:p>
        </w:tc>
        <w:tc>
          <w:tcPr>
            <w:tcW w:w="472" w:type="dxa"/>
          </w:tcPr>
          <w:p>
            <w:pPr>
              <w:pStyle w:val="TableParagraph"/>
              <w:spacing w:line="135" w:lineRule="exact" w:before="3"/>
              <w:ind w:left="42" w:right="34"/>
              <w:rPr>
                <w:b/>
                <w:sz w:val="13"/>
              </w:rPr>
            </w:pPr>
            <w:r>
              <w:rPr>
                <w:b/>
                <w:sz w:val="13"/>
              </w:rPr>
              <w:t>332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b/>
                <w:sz w:val="13"/>
              </w:rPr>
            </w:pPr>
            <w:r>
              <w:rPr>
                <w:b/>
                <w:sz w:val="13"/>
              </w:rPr>
              <w:t>8337</w:t>
            </w:r>
          </w:p>
        </w:tc>
      </w:tr>
      <w:tr>
        <w:trPr>
          <w:trHeight w:val="157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178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49.1</w:t>
            </w:r>
          </w:p>
        </w:tc>
        <w:tc>
          <w:tcPr>
            <w:tcW w:w="5232" w:type="dxa"/>
          </w:tcPr>
          <w:p>
            <w:pPr>
              <w:pStyle w:val="TableParagraph"/>
              <w:spacing w:line="132" w:lineRule="exact" w:before="5"/>
              <w:ind w:left="27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3"/>
                <w:w w:val="105"/>
                <w:sz w:val="13"/>
              </w:rPr>
              <w:t>ГБУЗ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НО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«Центральная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городская больница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г.Арзамаса»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260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649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714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649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260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584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584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584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649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649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649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261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6492</w:t>
            </w:r>
          </w:p>
        </w:tc>
      </w:tr>
      <w:tr>
        <w:trPr>
          <w:trHeight w:val="158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147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49.2</w:t>
            </w:r>
          </w:p>
        </w:tc>
        <w:tc>
          <w:tcPr>
            <w:tcW w:w="5232" w:type="dxa"/>
          </w:tcPr>
          <w:p>
            <w:pPr>
              <w:pStyle w:val="TableParagraph"/>
              <w:spacing w:line="132" w:lineRule="exact" w:before="5"/>
              <w:ind w:left="27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2"/>
                <w:w w:val="105"/>
                <w:sz w:val="13"/>
              </w:rPr>
              <w:t>ГБУЗ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НО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«Арзамасская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городская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больница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№1»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74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185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203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185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74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166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166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166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185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185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185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71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1845</w:t>
            </w:r>
          </w:p>
        </w:tc>
      </w:tr>
      <w:tr>
        <w:trPr>
          <w:trHeight w:val="157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203"/>
              <w:jc w:val="lef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50</w:t>
            </w:r>
          </w:p>
        </w:tc>
        <w:tc>
          <w:tcPr>
            <w:tcW w:w="5232" w:type="dxa"/>
          </w:tcPr>
          <w:p>
            <w:pPr>
              <w:pStyle w:val="TableParagraph"/>
              <w:spacing w:line="132" w:lineRule="exact" w:before="5"/>
              <w:ind w:left="27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г.Дзержинск</w:t>
            </w:r>
          </w:p>
        </w:tc>
        <w:tc>
          <w:tcPr>
            <w:tcW w:w="472" w:type="dxa"/>
          </w:tcPr>
          <w:p>
            <w:pPr>
              <w:pStyle w:val="TableParagraph"/>
              <w:spacing w:line="135" w:lineRule="exact" w:before="3"/>
              <w:ind w:left="42" w:right="34"/>
              <w:rPr>
                <w:b/>
                <w:sz w:val="13"/>
              </w:rPr>
            </w:pPr>
            <w:r>
              <w:rPr>
                <w:b/>
                <w:sz w:val="13"/>
              </w:rPr>
              <w:t>761</w:t>
            </w:r>
          </w:p>
        </w:tc>
        <w:tc>
          <w:tcPr>
            <w:tcW w:w="472" w:type="dxa"/>
          </w:tcPr>
          <w:p>
            <w:pPr>
              <w:pStyle w:val="TableParagraph"/>
              <w:spacing w:line="135" w:lineRule="exact" w:before="3"/>
              <w:ind w:left="42" w:right="34"/>
              <w:rPr>
                <w:b/>
                <w:sz w:val="13"/>
              </w:rPr>
            </w:pPr>
            <w:r>
              <w:rPr>
                <w:b/>
                <w:sz w:val="13"/>
              </w:rPr>
              <w:t>1904</w:t>
            </w:r>
          </w:p>
        </w:tc>
        <w:tc>
          <w:tcPr>
            <w:tcW w:w="472" w:type="dxa"/>
          </w:tcPr>
          <w:p>
            <w:pPr>
              <w:pStyle w:val="TableParagraph"/>
              <w:spacing w:line="135" w:lineRule="exact" w:before="3"/>
              <w:ind w:left="42" w:right="34"/>
              <w:rPr>
                <w:b/>
                <w:sz w:val="13"/>
              </w:rPr>
            </w:pPr>
            <w:r>
              <w:rPr>
                <w:b/>
                <w:sz w:val="13"/>
              </w:rPr>
              <w:t>2095</w:t>
            </w:r>
          </w:p>
        </w:tc>
        <w:tc>
          <w:tcPr>
            <w:tcW w:w="472" w:type="dxa"/>
          </w:tcPr>
          <w:p>
            <w:pPr>
              <w:pStyle w:val="TableParagraph"/>
              <w:spacing w:line="135" w:lineRule="exact" w:before="3"/>
              <w:ind w:left="42" w:right="34"/>
              <w:rPr>
                <w:b/>
                <w:sz w:val="13"/>
              </w:rPr>
            </w:pPr>
            <w:r>
              <w:rPr>
                <w:b/>
                <w:sz w:val="13"/>
              </w:rPr>
              <w:t>1904</w:t>
            </w:r>
          </w:p>
        </w:tc>
        <w:tc>
          <w:tcPr>
            <w:tcW w:w="472" w:type="dxa"/>
          </w:tcPr>
          <w:p>
            <w:pPr>
              <w:pStyle w:val="TableParagraph"/>
              <w:spacing w:line="135" w:lineRule="exact" w:before="3"/>
              <w:ind w:left="42" w:right="34"/>
              <w:rPr>
                <w:b/>
                <w:sz w:val="13"/>
              </w:rPr>
            </w:pPr>
            <w:r>
              <w:rPr>
                <w:b/>
                <w:sz w:val="13"/>
              </w:rPr>
              <w:t>761</w:t>
            </w:r>
          </w:p>
        </w:tc>
        <w:tc>
          <w:tcPr>
            <w:tcW w:w="472" w:type="dxa"/>
          </w:tcPr>
          <w:p>
            <w:pPr>
              <w:pStyle w:val="TableParagraph"/>
              <w:spacing w:line="135" w:lineRule="exact" w:before="3"/>
              <w:ind w:left="42" w:right="34"/>
              <w:rPr>
                <w:b/>
                <w:sz w:val="13"/>
              </w:rPr>
            </w:pPr>
            <w:r>
              <w:rPr>
                <w:b/>
                <w:sz w:val="13"/>
              </w:rPr>
              <w:t>1714</w:t>
            </w:r>
          </w:p>
        </w:tc>
        <w:tc>
          <w:tcPr>
            <w:tcW w:w="472" w:type="dxa"/>
          </w:tcPr>
          <w:p>
            <w:pPr>
              <w:pStyle w:val="TableParagraph"/>
              <w:spacing w:line="135" w:lineRule="exact" w:before="3"/>
              <w:ind w:left="42" w:right="34"/>
              <w:rPr>
                <w:b/>
                <w:sz w:val="13"/>
              </w:rPr>
            </w:pPr>
            <w:r>
              <w:rPr>
                <w:b/>
                <w:sz w:val="13"/>
              </w:rPr>
              <w:t>1714</w:t>
            </w:r>
          </w:p>
        </w:tc>
        <w:tc>
          <w:tcPr>
            <w:tcW w:w="472" w:type="dxa"/>
          </w:tcPr>
          <w:p>
            <w:pPr>
              <w:pStyle w:val="TableParagraph"/>
              <w:spacing w:line="135" w:lineRule="exact" w:before="3"/>
              <w:ind w:right="9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1714</w:t>
            </w:r>
          </w:p>
        </w:tc>
        <w:tc>
          <w:tcPr>
            <w:tcW w:w="472" w:type="dxa"/>
          </w:tcPr>
          <w:p>
            <w:pPr>
              <w:pStyle w:val="TableParagraph"/>
              <w:spacing w:line="135" w:lineRule="exact" w:before="3"/>
              <w:ind w:right="9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1904</w:t>
            </w:r>
          </w:p>
        </w:tc>
        <w:tc>
          <w:tcPr>
            <w:tcW w:w="472" w:type="dxa"/>
          </w:tcPr>
          <w:p>
            <w:pPr>
              <w:pStyle w:val="TableParagraph"/>
              <w:spacing w:line="135" w:lineRule="exact" w:before="3"/>
              <w:ind w:left="42" w:right="34"/>
              <w:rPr>
                <w:b/>
                <w:sz w:val="13"/>
              </w:rPr>
            </w:pPr>
            <w:r>
              <w:rPr>
                <w:b/>
                <w:sz w:val="13"/>
              </w:rPr>
              <w:t>1904</w:t>
            </w:r>
          </w:p>
        </w:tc>
        <w:tc>
          <w:tcPr>
            <w:tcW w:w="472" w:type="dxa"/>
          </w:tcPr>
          <w:p>
            <w:pPr>
              <w:pStyle w:val="TableParagraph"/>
              <w:spacing w:line="135" w:lineRule="exact" w:before="3"/>
              <w:ind w:left="42" w:right="34"/>
              <w:rPr>
                <w:b/>
                <w:sz w:val="13"/>
              </w:rPr>
            </w:pPr>
            <w:r>
              <w:rPr>
                <w:b/>
                <w:sz w:val="13"/>
              </w:rPr>
              <w:t>1904</w:t>
            </w:r>
          </w:p>
        </w:tc>
        <w:tc>
          <w:tcPr>
            <w:tcW w:w="472" w:type="dxa"/>
          </w:tcPr>
          <w:p>
            <w:pPr>
              <w:pStyle w:val="TableParagraph"/>
              <w:spacing w:line="135" w:lineRule="exact" w:before="3"/>
              <w:ind w:left="42" w:right="34"/>
              <w:rPr>
                <w:b/>
                <w:sz w:val="13"/>
              </w:rPr>
            </w:pPr>
            <w:r>
              <w:rPr>
                <w:b/>
                <w:sz w:val="13"/>
              </w:rPr>
              <w:t>765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b/>
                <w:sz w:val="13"/>
              </w:rPr>
            </w:pPr>
            <w:r>
              <w:rPr>
                <w:b/>
                <w:sz w:val="13"/>
              </w:rPr>
              <w:t>19044</w:t>
            </w:r>
          </w:p>
        </w:tc>
      </w:tr>
      <w:tr>
        <w:trPr>
          <w:trHeight w:val="158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147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50.1</w:t>
            </w:r>
          </w:p>
        </w:tc>
        <w:tc>
          <w:tcPr>
            <w:tcW w:w="5232" w:type="dxa"/>
          </w:tcPr>
          <w:p>
            <w:pPr>
              <w:pStyle w:val="TableParagraph"/>
              <w:spacing w:line="132" w:lineRule="exact" w:before="5"/>
              <w:ind w:left="27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2"/>
                <w:w w:val="105"/>
                <w:sz w:val="13"/>
              </w:rPr>
              <w:t>ГБУЗ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НО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«Городская больница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№1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г.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Дзержинск»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282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706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777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706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282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635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635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635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706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706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706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284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7060</w:t>
            </w:r>
          </w:p>
        </w:tc>
      </w:tr>
      <w:tr>
        <w:trPr>
          <w:trHeight w:val="157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147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50.2</w:t>
            </w:r>
          </w:p>
        </w:tc>
        <w:tc>
          <w:tcPr>
            <w:tcW w:w="5232" w:type="dxa"/>
          </w:tcPr>
          <w:p>
            <w:pPr>
              <w:pStyle w:val="TableParagraph"/>
              <w:spacing w:line="132" w:lineRule="exact" w:before="5"/>
              <w:ind w:left="27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2"/>
                <w:w w:val="105"/>
                <w:sz w:val="13"/>
              </w:rPr>
              <w:t>ГБУЗ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НО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«Городская больница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№2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г.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Дзержинск»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479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1198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1318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1198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479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1079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1079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96"/>
              <w:jc w:val="right"/>
              <w:rPr>
                <w:sz w:val="13"/>
              </w:rPr>
            </w:pPr>
            <w:r>
              <w:rPr>
                <w:sz w:val="13"/>
              </w:rPr>
              <w:t>1079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96"/>
              <w:jc w:val="right"/>
              <w:rPr>
                <w:sz w:val="13"/>
              </w:rPr>
            </w:pPr>
            <w:r>
              <w:rPr>
                <w:sz w:val="13"/>
              </w:rPr>
              <w:t>1198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1198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1198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481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11984</w:t>
            </w:r>
          </w:p>
        </w:tc>
      </w:tr>
      <w:tr>
        <w:trPr>
          <w:trHeight w:val="157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219"/>
              <w:jc w:val="lef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51</w:t>
            </w:r>
          </w:p>
        </w:tc>
        <w:tc>
          <w:tcPr>
            <w:tcW w:w="5232" w:type="dxa"/>
          </w:tcPr>
          <w:p>
            <w:pPr>
              <w:pStyle w:val="TableParagraph"/>
              <w:spacing w:line="132" w:lineRule="exact" w:before="5"/>
              <w:ind w:left="27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г.Н.Новгород</w:t>
            </w:r>
          </w:p>
        </w:tc>
        <w:tc>
          <w:tcPr>
            <w:tcW w:w="472" w:type="dxa"/>
          </w:tcPr>
          <w:p>
            <w:pPr>
              <w:pStyle w:val="TableParagraph"/>
              <w:spacing w:line="135" w:lineRule="exact" w:before="3"/>
              <w:ind w:left="42" w:right="34"/>
              <w:rPr>
                <w:b/>
                <w:sz w:val="13"/>
              </w:rPr>
            </w:pPr>
            <w:r>
              <w:rPr>
                <w:b/>
                <w:sz w:val="13"/>
              </w:rPr>
              <w:t>4427</w:t>
            </w:r>
          </w:p>
        </w:tc>
        <w:tc>
          <w:tcPr>
            <w:tcW w:w="472" w:type="dxa"/>
          </w:tcPr>
          <w:p>
            <w:pPr>
              <w:pStyle w:val="TableParagraph"/>
              <w:spacing w:line="135" w:lineRule="exact" w:before="3"/>
              <w:ind w:left="42" w:right="34"/>
              <w:rPr>
                <w:b/>
                <w:sz w:val="13"/>
              </w:rPr>
            </w:pPr>
            <w:r>
              <w:rPr>
                <w:b/>
                <w:sz w:val="13"/>
              </w:rPr>
              <w:t>11074</w:t>
            </w:r>
          </w:p>
        </w:tc>
        <w:tc>
          <w:tcPr>
            <w:tcW w:w="472" w:type="dxa"/>
          </w:tcPr>
          <w:p>
            <w:pPr>
              <w:pStyle w:val="TableParagraph"/>
              <w:spacing w:line="135" w:lineRule="exact" w:before="3"/>
              <w:ind w:left="42" w:right="34"/>
              <w:rPr>
                <w:b/>
                <w:sz w:val="13"/>
              </w:rPr>
            </w:pPr>
            <w:r>
              <w:rPr>
                <w:b/>
                <w:sz w:val="13"/>
              </w:rPr>
              <w:t>12181</w:t>
            </w:r>
          </w:p>
        </w:tc>
        <w:tc>
          <w:tcPr>
            <w:tcW w:w="472" w:type="dxa"/>
          </w:tcPr>
          <w:p>
            <w:pPr>
              <w:pStyle w:val="TableParagraph"/>
              <w:spacing w:line="135" w:lineRule="exact" w:before="3"/>
              <w:ind w:left="42" w:right="34"/>
              <w:rPr>
                <w:b/>
                <w:sz w:val="13"/>
              </w:rPr>
            </w:pPr>
            <w:r>
              <w:rPr>
                <w:b/>
                <w:sz w:val="13"/>
              </w:rPr>
              <w:t>11074</w:t>
            </w:r>
          </w:p>
        </w:tc>
        <w:tc>
          <w:tcPr>
            <w:tcW w:w="472" w:type="dxa"/>
          </w:tcPr>
          <w:p>
            <w:pPr>
              <w:pStyle w:val="TableParagraph"/>
              <w:spacing w:line="135" w:lineRule="exact" w:before="3"/>
              <w:ind w:left="42" w:right="34"/>
              <w:rPr>
                <w:b/>
                <w:sz w:val="13"/>
              </w:rPr>
            </w:pPr>
            <w:r>
              <w:rPr>
                <w:b/>
                <w:sz w:val="13"/>
              </w:rPr>
              <w:t>4427</w:t>
            </w:r>
          </w:p>
        </w:tc>
        <w:tc>
          <w:tcPr>
            <w:tcW w:w="472" w:type="dxa"/>
          </w:tcPr>
          <w:p>
            <w:pPr>
              <w:pStyle w:val="TableParagraph"/>
              <w:spacing w:line="135" w:lineRule="exact" w:before="3"/>
              <w:ind w:left="42" w:right="34"/>
              <w:rPr>
                <w:b/>
                <w:sz w:val="13"/>
              </w:rPr>
            </w:pPr>
            <w:r>
              <w:rPr>
                <w:b/>
                <w:sz w:val="13"/>
              </w:rPr>
              <w:t>9964</w:t>
            </w:r>
          </w:p>
        </w:tc>
        <w:tc>
          <w:tcPr>
            <w:tcW w:w="472" w:type="dxa"/>
          </w:tcPr>
          <w:p>
            <w:pPr>
              <w:pStyle w:val="TableParagraph"/>
              <w:spacing w:line="135" w:lineRule="exact" w:before="3"/>
              <w:ind w:left="42" w:right="34"/>
              <w:rPr>
                <w:b/>
                <w:sz w:val="13"/>
              </w:rPr>
            </w:pPr>
            <w:r>
              <w:rPr>
                <w:b/>
                <w:sz w:val="13"/>
              </w:rPr>
              <w:t>9964</w:t>
            </w:r>
          </w:p>
        </w:tc>
        <w:tc>
          <w:tcPr>
            <w:tcW w:w="472" w:type="dxa"/>
          </w:tcPr>
          <w:p>
            <w:pPr>
              <w:pStyle w:val="TableParagraph"/>
              <w:spacing w:line="135" w:lineRule="exact" w:before="3"/>
              <w:ind w:right="9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9964</w:t>
            </w:r>
          </w:p>
        </w:tc>
        <w:tc>
          <w:tcPr>
            <w:tcW w:w="472" w:type="dxa"/>
          </w:tcPr>
          <w:p>
            <w:pPr>
              <w:pStyle w:val="TableParagraph"/>
              <w:spacing w:line="135" w:lineRule="exact" w:before="3"/>
              <w:ind w:right="6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11074</w:t>
            </w:r>
          </w:p>
        </w:tc>
        <w:tc>
          <w:tcPr>
            <w:tcW w:w="472" w:type="dxa"/>
          </w:tcPr>
          <w:p>
            <w:pPr>
              <w:pStyle w:val="TableParagraph"/>
              <w:spacing w:line="135" w:lineRule="exact" w:before="3"/>
              <w:ind w:left="42" w:right="34"/>
              <w:rPr>
                <w:b/>
                <w:sz w:val="13"/>
              </w:rPr>
            </w:pPr>
            <w:r>
              <w:rPr>
                <w:b/>
                <w:sz w:val="13"/>
              </w:rPr>
              <w:t>11074</w:t>
            </w:r>
          </w:p>
        </w:tc>
        <w:tc>
          <w:tcPr>
            <w:tcW w:w="472" w:type="dxa"/>
          </w:tcPr>
          <w:p>
            <w:pPr>
              <w:pStyle w:val="TableParagraph"/>
              <w:spacing w:line="135" w:lineRule="exact" w:before="3"/>
              <w:ind w:left="42" w:right="34"/>
              <w:rPr>
                <w:b/>
                <w:sz w:val="13"/>
              </w:rPr>
            </w:pPr>
            <w:r>
              <w:rPr>
                <w:b/>
                <w:sz w:val="13"/>
              </w:rPr>
              <w:t>11074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b/>
                <w:sz w:val="13"/>
              </w:rPr>
            </w:pPr>
            <w:r>
              <w:rPr>
                <w:b/>
                <w:sz w:val="13"/>
              </w:rPr>
              <w:t>4420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b/>
                <w:sz w:val="13"/>
              </w:rPr>
            </w:pPr>
            <w:r>
              <w:rPr>
                <w:b/>
                <w:sz w:val="13"/>
              </w:rPr>
              <w:t>110717</w:t>
            </w:r>
          </w:p>
        </w:tc>
      </w:tr>
      <w:tr>
        <w:trPr>
          <w:trHeight w:val="158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219"/>
              <w:jc w:val="lef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52</w:t>
            </w:r>
          </w:p>
        </w:tc>
        <w:tc>
          <w:tcPr>
            <w:tcW w:w="5232" w:type="dxa"/>
          </w:tcPr>
          <w:p>
            <w:pPr>
              <w:pStyle w:val="TableParagraph"/>
              <w:spacing w:line="132" w:lineRule="exact" w:before="5"/>
              <w:ind w:left="27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г.Саров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284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710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781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710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284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639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639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639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710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710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710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288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b/>
                <w:sz w:val="13"/>
              </w:rPr>
            </w:pPr>
            <w:r>
              <w:rPr>
                <w:b/>
                <w:sz w:val="13"/>
              </w:rPr>
              <w:t>7104</w:t>
            </w:r>
          </w:p>
        </w:tc>
      </w:tr>
      <w:tr>
        <w:trPr>
          <w:trHeight w:val="157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219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53</w:t>
            </w:r>
          </w:p>
        </w:tc>
        <w:tc>
          <w:tcPr>
            <w:tcW w:w="5232" w:type="dxa"/>
          </w:tcPr>
          <w:p>
            <w:pPr>
              <w:pStyle w:val="TableParagraph"/>
              <w:spacing w:line="132" w:lineRule="exact" w:before="5"/>
              <w:ind w:left="27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2"/>
                <w:w w:val="105"/>
                <w:sz w:val="13"/>
              </w:rPr>
              <w:t>ООО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«ЗДОРОВЬЕ»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г.Выкса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433</w:t>
            </w:r>
          </w:p>
        </w:tc>
      </w:tr>
      <w:tr>
        <w:trPr>
          <w:trHeight w:val="158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219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54</w:t>
            </w:r>
          </w:p>
        </w:tc>
        <w:tc>
          <w:tcPr>
            <w:tcW w:w="5232" w:type="dxa"/>
          </w:tcPr>
          <w:p>
            <w:pPr>
              <w:pStyle w:val="TableParagraph"/>
              <w:spacing w:line="132" w:lineRule="exact" w:before="5"/>
              <w:ind w:left="27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2"/>
                <w:w w:val="105"/>
                <w:sz w:val="13"/>
              </w:rPr>
              <w:t>ООО «ЗДОРОВЬЕ»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г.Кулебаки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8"/>
              <w:rPr>
                <w:sz w:val="13"/>
              </w:rPr>
            </w:pPr>
            <w:r>
              <w:rPr>
                <w:w w:val="98"/>
                <w:sz w:val="13"/>
              </w:rPr>
              <w:t>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8"/>
              <w:rPr>
                <w:sz w:val="13"/>
              </w:rPr>
            </w:pPr>
            <w:r>
              <w:rPr>
                <w:w w:val="98"/>
                <w:sz w:val="13"/>
              </w:rPr>
              <w:t>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8"/>
              <w:rPr>
                <w:sz w:val="13"/>
              </w:rPr>
            </w:pPr>
            <w:r>
              <w:rPr>
                <w:w w:val="98"/>
                <w:sz w:val="13"/>
              </w:rPr>
              <w:t>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8"/>
              <w:rPr>
                <w:sz w:val="13"/>
              </w:rPr>
            </w:pPr>
            <w:r>
              <w:rPr>
                <w:w w:val="98"/>
                <w:sz w:val="13"/>
              </w:rPr>
              <w:t>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8"/>
              <w:rPr>
                <w:sz w:val="13"/>
              </w:rPr>
            </w:pPr>
            <w:r>
              <w:rPr>
                <w:w w:val="98"/>
                <w:sz w:val="13"/>
              </w:rPr>
              <w:t>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8"/>
              <w:rPr>
                <w:sz w:val="13"/>
              </w:rPr>
            </w:pPr>
            <w:r>
              <w:rPr>
                <w:w w:val="98"/>
                <w:sz w:val="13"/>
              </w:rPr>
              <w:t>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8"/>
              <w:rPr>
                <w:sz w:val="13"/>
              </w:rPr>
            </w:pPr>
            <w:r>
              <w:rPr>
                <w:w w:val="98"/>
                <w:sz w:val="13"/>
              </w:rPr>
              <w:t>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8"/>
              <w:rPr>
                <w:sz w:val="13"/>
              </w:rPr>
            </w:pPr>
            <w:r>
              <w:rPr>
                <w:w w:val="98"/>
                <w:sz w:val="13"/>
              </w:rPr>
              <w:t>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8"/>
              <w:rPr>
                <w:sz w:val="13"/>
              </w:rPr>
            </w:pPr>
            <w:r>
              <w:rPr>
                <w:w w:val="98"/>
                <w:sz w:val="13"/>
              </w:rPr>
              <w:t>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8"/>
              <w:rPr>
                <w:sz w:val="13"/>
              </w:rPr>
            </w:pPr>
            <w:r>
              <w:rPr>
                <w:w w:val="98"/>
                <w:sz w:val="13"/>
              </w:rPr>
              <w:t>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8"/>
              <w:rPr>
                <w:sz w:val="13"/>
              </w:rPr>
            </w:pPr>
            <w:r>
              <w:rPr>
                <w:w w:val="98"/>
                <w:sz w:val="13"/>
              </w:rPr>
              <w:t>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8"/>
              <w:rPr>
                <w:sz w:val="13"/>
              </w:rPr>
            </w:pPr>
            <w:r>
              <w:rPr>
                <w:w w:val="98"/>
                <w:sz w:val="13"/>
              </w:rPr>
              <w:t>5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</w:tr>
      <w:tr>
        <w:trPr>
          <w:trHeight w:val="157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219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55</w:t>
            </w:r>
          </w:p>
        </w:tc>
        <w:tc>
          <w:tcPr>
            <w:tcW w:w="5232" w:type="dxa"/>
          </w:tcPr>
          <w:p>
            <w:pPr>
              <w:pStyle w:val="TableParagraph"/>
              <w:spacing w:line="132" w:lineRule="exact" w:before="5"/>
              <w:ind w:left="27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4"/>
                <w:w w:val="105"/>
                <w:sz w:val="13"/>
              </w:rPr>
              <w:t>НУЗ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«Узловая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поликлиника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на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станции</w:t>
            </w:r>
            <w:r>
              <w:rPr>
                <w:rFonts w:ascii="Times New Roman" w:hAnsi="Times New Roman"/>
                <w:spacing w:val="-1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Шахунья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ОАО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«РЖД»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8"/>
              <w:rPr>
                <w:sz w:val="13"/>
              </w:rPr>
            </w:pPr>
            <w:r>
              <w:rPr>
                <w:w w:val="98"/>
                <w:sz w:val="13"/>
              </w:rPr>
              <w:t>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8"/>
              <w:rPr>
                <w:sz w:val="13"/>
              </w:rPr>
            </w:pPr>
            <w:r>
              <w:rPr>
                <w:w w:val="98"/>
                <w:sz w:val="13"/>
              </w:rPr>
              <w:t>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8"/>
              <w:rPr>
                <w:sz w:val="13"/>
              </w:rPr>
            </w:pPr>
            <w:r>
              <w:rPr>
                <w:w w:val="98"/>
                <w:sz w:val="13"/>
              </w:rPr>
              <w:t>3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116</w:t>
            </w:r>
          </w:p>
        </w:tc>
      </w:tr>
      <w:tr>
        <w:trPr>
          <w:trHeight w:val="158" w:hRule="atLeast"/>
        </w:trPr>
        <w:tc>
          <w:tcPr>
            <w:tcW w:w="5816" w:type="dxa"/>
            <w:gridSpan w:val="2"/>
          </w:tcPr>
          <w:p>
            <w:pPr>
              <w:pStyle w:val="TableParagraph"/>
              <w:spacing w:line="132" w:lineRule="exact" w:before="5"/>
              <w:ind w:left="2177" w:right="2176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spacing w:val="-4"/>
                <w:w w:val="105"/>
                <w:sz w:val="13"/>
              </w:rPr>
              <w:t>ИТОГО</w:t>
            </w:r>
            <w:r>
              <w:rPr>
                <w:rFonts w:ascii="Times New Roman" w:hAnsi="Times New Roman"/>
                <w:b/>
                <w:spacing w:val="-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4"/>
                <w:w w:val="105"/>
                <w:sz w:val="13"/>
              </w:rPr>
              <w:t>ПО </w:t>
            </w:r>
            <w:r>
              <w:rPr>
                <w:rFonts w:ascii="Times New Roman" w:hAnsi="Times New Roman"/>
                <w:b/>
                <w:spacing w:val="-3"/>
                <w:w w:val="105"/>
                <w:sz w:val="13"/>
              </w:rPr>
              <w:t>ОБЛАСТИ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45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10564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45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26425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45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29068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45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26425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45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10564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45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23778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45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23778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right="45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23778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right="45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26425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45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26425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45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26425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45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10579</w:t>
            </w:r>
          </w:p>
        </w:tc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63" w:right="60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264234</w:t>
            </w:r>
          </w:p>
        </w:tc>
      </w:tr>
    </w:tbl>
    <w:p>
      <w:pPr>
        <w:spacing w:after="0" w:line="132" w:lineRule="exact"/>
        <w:rPr>
          <w:rFonts w:ascii="Times New Roman"/>
          <w:sz w:val="13"/>
        </w:rPr>
        <w:sectPr>
          <w:pgSz w:w="15840" w:h="12240" w:orient="landscape"/>
          <w:pgMar w:top="1140" w:bottom="280" w:left="900" w:right="15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</w:p>
    <w:p>
      <w:pPr>
        <w:pStyle w:val="ListParagraph"/>
        <w:numPr>
          <w:ilvl w:val="0"/>
          <w:numId w:val="7"/>
        </w:numPr>
        <w:tabs>
          <w:tab w:pos="2900" w:val="left" w:leader="none"/>
        </w:tabs>
        <w:spacing w:line="240" w:lineRule="auto" w:before="93" w:after="14"/>
        <w:ind w:left="2900" w:right="0" w:hanging="160"/>
        <w:jc w:val="left"/>
        <w:rPr>
          <w:b/>
          <w:sz w:val="16"/>
        </w:rPr>
      </w:pPr>
      <w:r>
        <w:rPr>
          <w:b/>
          <w:sz w:val="16"/>
        </w:rPr>
        <w:t>План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проведения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профилактических осмотров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взрослого населения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г.Нижнего Новгорода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4"/>
        <w:gridCol w:w="523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584"/>
      </w:tblGrid>
      <w:tr>
        <w:trPr>
          <w:trHeight w:val="597" w:hRule="atLeast"/>
        </w:trPr>
        <w:tc>
          <w:tcPr>
            <w:tcW w:w="58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132" w:lineRule="exact" w:before="123"/>
              <w:ind w:right="179"/>
              <w:jc w:val="righ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№</w:t>
            </w:r>
            <w:r>
              <w:rPr>
                <w:rFonts w:ascii="Times New Roman" w:hAnsi="Times New Roman"/>
                <w:b/>
                <w:spacing w:val="-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п/п</w:t>
            </w:r>
          </w:p>
        </w:tc>
        <w:tc>
          <w:tcPr>
            <w:tcW w:w="523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132" w:lineRule="exact" w:before="123"/>
              <w:ind w:left="1307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Наименование</w:t>
            </w:r>
            <w:r>
              <w:rPr>
                <w:rFonts w:ascii="Times New Roman" w:hAnsi="Times New Roman"/>
                <w:b/>
                <w:spacing w:val="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медицинской</w:t>
            </w:r>
            <w:r>
              <w:rPr>
                <w:rFonts w:ascii="Times New Roman" w:hAnsi="Times New Roman"/>
                <w:b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организации</w:t>
            </w:r>
          </w:p>
        </w:tc>
        <w:tc>
          <w:tcPr>
            <w:tcW w:w="472" w:type="dxa"/>
            <w:textDirection w:val="btLr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spacing w:line="240" w:lineRule="auto"/>
              <w:ind w:left="22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Январь</w:t>
            </w:r>
          </w:p>
        </w:tc>
        <w:tc>
          <w:tcPr>
            <w:tcW w:w="472" w:type="dxa"/>
            <w:textDirection w:val="btLr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spacing w:line="240" w:lineRule="auto"/>
              <w:ind w:left="22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Февраль</w:t>
            </w:r>
          </w:p>
        </w:tc>
        <w:tc>
          <w:tcPr>
            <w:tcW w:w="472" w:type="dxa"/>
            <w:textDirection w:val="btLr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spacing w:line="240" w:lineRule="auto"/>
              <w:ind w:left="23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Март</w:t>
            </w:r>
          </w:p>
        </w:tc>
        <w:tc>
          <w:tcPr>
            <w:tcW w:w="472" w:type="dxa"/>
            <w:textDirection w:val="btLr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spacing w:line="240" w:lineRule="auto"/>
              <w:ind w:left="23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Апрель</w:t>
            </w:r>
          </w:p>
        </w:tc>
        <w:tc>
          <w:tcPr>
            <w:tcW w:w="472" w:type="dxa"/>
            <w:textDirection w:val="btLr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spacing w:line="240" w:lineRule="auto"/>
              <w:ind w:left="23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Май</w:t>
            </w:r>
          </w:p>
        </w:tc>
        <w:tc>
          <w:tcPr>
            <w:tcW w:w="472" w:type="dxa"/>
            <w:textDirection w:val="btLr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spacing w:line="240" w:lineRule="auto"/>
              <w:ind w:left="22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Июнь</w:t>
            </w:r>
          </w:p>
        </w:tc>
        <w:tc>
          <w:tcPr>
            <w:tcW w:w="472" w:type="dxa"/>
            <w:textDirection w:val="btLr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spacing w:line="240" w:lineRule="auto"/>
              <w:ind w:left="22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Июль</w:t>
            </w:r>
          </w:p>
        </w:tc>
        <w:tc>
          <w:tcPr>
            <w:tcW w:w="472" w:type="dxa"/>
            <w:textDirection w:val="btLr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spacing w:line="240" w:lineRule="auto"/>
              <w:ind w:left="22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Август</w:t>
            </w:r>
          </w:p>
        </w:tc>
        <w:tc>
          <w:tcPr>
            <w:tcW w:w="472" w:type="dxa"/>
            <w:textDirection w:val="btLr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spacing w:line="240" w:lineRule="auto"/>
              <w:ind w:left="23" w:right="-29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Сентябрь</w:t>
            </w:r>
          </w:p>
        </w:tc>
        <w:tc>
          <w:tcPr>
            <w:tcW w:w="472" w:type="dxa"/>
            <w:textDirection w:val="btLr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spacing w:line="240" w:lineRule="auto"/>
              <w:ind w:left="23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Октябрь</w:t>
            </w:r>
          </w:p>
        </w:tc>
        <w:tc>
          <w:tcPr>
            <w:tcW w:w="472" w:type="dxa"/>
            <w:textDirection w:val="btLr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spacing w:line="240" w:lineRule="auto"/>
              <w:ind w:left="23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Ноябрь</w:t>
            </w:r>
          </w:p>
        </w:tc>
        <w:tc>
          <w:tcPr>
            <w:tcW w:w="472" w:type="dxa"/>
            <w:textDirection w:val="btLr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spacing w:line="240" w:lineRule="auto"/>
              <w:ind w:left="23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Декабрь</w:t>
            </w:r>
          </w:p>
        </w:tc>
        <w:tc>
          <w:tcPr>
            <w:tcW w:w="584" w:type="dxa"/>
            <w:textDirection w:val="btLr"/>
          </w:tcPr>
          <w:p>
            <w:pPr>
              <w:pStyle w:val="TableParagraph"/>
              <w:spacing w:line="240" w:lineRule="auto" w:before="3"/>
              <w:jc w:val="left"/>
              <w:rPr>
                <w:rFonts w:ascii="Times New Roman"/>
                <w:b/>
                <w:sz w:val="11"/>
              </w:rPr>
            </w:pPr>
          </w:p>
          <w:p>
            <w:pPr>
              <w:pStyle w:val="TableParagraph"/>
              <w:spacing w:line="268" w:lineRule="auto"/>
              <w:ind w:left="55" w:right="41" w:hanging="32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Годовой</w:t>
            </w:r>
            <w:r>
              <w:rPr>
                <w:rFonts w:ascii="Times New Roman" w:hAnsi="Times New Roman"/>
                <w:b/>
                <w:spacing w:val="-3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план</w:t>
            </w:r>
          </w:p>
        </w:tc>
      </w:tr>
      <w:tr>
        <w:trPr>
          <w:trHeight w:val="158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right="24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4"/>
                <w:sz w:val="13"/>
              </w:rPr>
              <w:t>1</w:t>
            </w:r>
          </w:p>
        </w:tc>
        <w:tc>
          <w:tcPr>
            <w:tcW w:w="5232" w:type="dxa"/>
          </w:tcPr>
          <w:p>
            <w:pPr>
              <w:pStyle w:val="TableParagraph"/>
              <w:spacing w:line="132" w:lineRule="exact" w:before="5"/>
              <w:ind w:left="27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2"/>
                <w:w w:val="105"/>
                <w:sz w:val="13"/>
              </w:rPr>
              <w:t>ГБУЗ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НО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«Городская</w:t>
            </w:r>
            <w:r>
              <w:rPr>
                <w:rFonts w:ascii="Times New Roman" w:hAnsi="Times New Roman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больница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№24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Автозаводского</w:t>
            </w:r>
            <w:r>
              <w:rPr>
                <w:rFonts w:ascii="Times New Roman" w:hAnsi="Times New Roman"/>
                <w:spacing w:val="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района»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8"/>
              <w:jc w:val="left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499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549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499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449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8"/>
              <w:jc w:val="left"/>
              <w:rPr>
                <w:sz w:val="13"/>
              </w:rPr>
            </w:pPr>
            <w:r>
              <w:rPr>
                <w:sz w:val="13"/>
              </w:rPr>
              <w:t>449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8"/>
              <w:jc w:val="left"/>
              <w:rPr>
                <w:sz w:val="13"/>
              </w:rPr>
            </w:pPr>
            <w:r>
              <w:rPr>
                <w:sz w:val="13"/>
              </w:rPr>
              <w:t>449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499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499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499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203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4994</w:t>
            </w:r>
          </w:p>
        </w:tc>
      </w:tr>
      <w:tr>
        <w:trPr>
          <w:trHeight w:val="157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right="24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4"/>
                <w:sz w:val="13"/>
              </w:rPr>
              <w:t>2</w:t>
            </w:r>
          </w:p>
        </w:tc>
        <w:tc>
          <w:tcPr>
            <w:tcW w:w="5232" w:type="dxa"/>
          </w:tcPr>
          <w:p>
            <w:pPr>
              <w:pStyle w:val="TableParagraph"/>
              <w:spacing w:line="132" w:lineRule="exact" w:before="5"/>
              <w:ind w:left="27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2"/>
                <w:w w:val="105"/>
                <w:sz w:val="13"/>
              </w:rPr>
              <w:t>ГБУЗ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НО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«Городская</w:t>
            </w:r>
            <w:r>
              <w:rPr>
                <w:rFonts w:ascii="Times New Roman" w:hAnsi="Times New Roman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больница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№37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Автозаводского</w:t>
            </w:r>
            <w:r>
              <w:rPr>
                <w:rFonts w:ascii="Times New Roman" w:hAnsi="Times New Roman"/>
                <w:spacing w:val="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района»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483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1207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1328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1207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483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96"/>
              <w:jc w:val="right"/>
              <w:rPr>
                <w:sz w:val="13"/>
              </w:rPr>
            </w:pPr>
            <w:r>
              <w:rPr>
                <w:sz w:val="13"/>
              </w:rPr>
              <w:t>1087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06"/>
              <w:jc w:val="left"/>
              <w:rPr>
                <w:sz w:val="13"/>
              </w:rPr>
            </w:pPr>
            <w:r>
              <w:rPr>
                <w:sz w:val="13"/>
              </w:rPr>
              <w:t>1087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06"/>
              <w:jc w:val="left"/>
              <w:rPr>
                <w:sz w:val="13"/>
              </w:rPr>
            </w:pPr>
            <w:r>
              <w:rPr>
                <w:sz w:val="13"/>
              </w:rPr>
              <w:t>1087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96"/>
              <w:jc w:val="right"/>
              <w:rPr>
                <w:sz w:val="13"/>
              </w:rPr>
            </w:pPr>
            <w:r>
              <w:rPr>
                <w:sz w:val="13"/>
              </w:rPr>
              <w:t>1207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1207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1207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484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12074</w:t>
            </w:r>
          </w:p>
        </w:tc>
      </w:tr>
      <w:tr>
        <w:trPr>
          <w:trHeight w:val="157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right="24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4"/>
                <w:sz w:val="13"/>
              </w:rPr>
              <w:t>3</w:t>
            </w:r>
          </w:p>
        </w:tc>
        <w:tc>
          <w:tcPr>
            <w:tcW w:w="5232" w:type="dxa"/>
          </w:tcPr>
          <w:p>
            <w:pPr>
              <w:pStyle w:val="TableParagraph"/>
              <w:spacing w:line="132" w:lineRule="exact" w:before="5"/>
              <w:ind w:left="27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2"/>
                <w:w w:val="105"/>
                <w:sz w:val="13"/>
              </w:rPr>
              <w:t>ГБУЗ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НО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«Городская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клиническая больница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№40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Автозаводского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района»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260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649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714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649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260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584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584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584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649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649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649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257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6488</w:t>
            </w:r>
          </w:p>
        </w:tc>
      </w:tr>
      <w:tr>
        <w:trPr>
          <w:trHeight w:val="158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right="24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4"/>
                <w:sz w:val="13"/>
              </w:rPr>
              <w:t>4</w:t>
            </w:r>
          </w:p>
        </w:tc>
        <w:tc>
          <w:tcPr>
            <w:tcW w:w="5232" w:type="dxa"/>
          </w:tcPr>
          <w:p>
            <w:pPr>
              <w:pStyle w:val="TableParagraph"/>
              <w:spacing w:line="132" w:lineRule="exact" w:before="5"/>
              <w:ind w:left="27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4"/>
                <w:w w:val="105"/>
                <w:sz w:val="13"/>
              </w:rPr>
              <w:t>ЛПУ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 «Центр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медицинской</w:t>
            </w:r>
            <w:r>
              <w:rPr>
                <w:rFonts w:ascii="Times New Roman" w:hAnsi="Times New Roman"/>
                <w:spacing w:val="-1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профилактики</w:t>
            </w:r>
            <w:r>
              <w:rPr>
                <w:rFonts w:ascii="Times New Roman" w:hAnsi="Times New Roman"/>
                <w:spacing w:val="-1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ГАЗ»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113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283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311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283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113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254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254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254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283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283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283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111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2825</w:t>
            </w:r>
          </w:p>
        </w:tc>
      </w:tr>
      <w:tr>
        <w:trPr>
          <w:trHeight w:val="157" w:hRule="atLeast"/>
        </w:trPr>
        <w:tc>
          <w:tcPr>
            <w:tcW w:w="5816" w:type="dxa"/>
            <w:gridSpan w:val="2"/>
          </w:tcPr>
          <w:p>
            <w:pPr>
              <w:pStyle w:val="TableParagraph"/>
              <w:spacing w:line="132" w:lineRule="exact" w:before="5"/>
              <w:ind w:left="27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Автозаводский</w:t>
            </w:r>
            <w:r>
              <w:rPr>
                <w:rFonts w:ascii="Times New Roman" w:hAnsi="Times New Roman"/>
                <w:b/>
                <w:spacing w:val="-9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район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91"/>
              <w:jc w:val="lef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1056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37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2638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37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2902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37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2638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right="85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1056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right="85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2374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91"/>
              <w:jc w:val="lef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2374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91"/>
              <w:jc w:val="lef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2374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right="85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2638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37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2638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37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2638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right="85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1055</w:t>
            </w:r>
          </w:p>
        </w:tc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63" w:right="52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26381</w:t>
            </w:r>
          </w:p>
        </w:tc>
      </w:tr>
      <w:tr>
        <w:trPr>
          <w:trHeight w:val="158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right="24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4"/>
                <w:sz w:val="13"/>
              </w:rPr>
              <w:t>5</w:t>
            </w:r>
          </w:p>
        </w:tc>
        <w:tc>
          <w:tcPr>
            <w:tcW w:w="5232" w:type="dxa"/>
          </w:tcPr>
          <w:p>
            <w:pPr>
              <w:pStyle w:val="TableParagraph"/>
              <w:spacing w:line="132" w:lineRule="exact" w:before="5"/>
              <w:ind w:left="27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4"/>
                <w:w w:val="105"/>
                <w:sz w:val="13"/>
              </w:rPr>
              <w:t>ГБУЗ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НО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«Городская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поликлиника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№4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Канавинского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района»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112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281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309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281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112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253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253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253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281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281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281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109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2806</w:t>
            </w:r>
          </w:p>
        </w:tc>
      </w:tr>
      <w:tr>
        <w:trPr>
          <w:trHeight w:val="157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right="24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4"/>
                <w:sz w:val="13"/>
              </w:rPr>
              <w:t>6</w:t>
            </w:r>
          </w:p>
        </w:tc>
        <w:tc>
          <w:tcPr>
            <w:tcW w:w="5232" w:type="dxa"/>
          </w:tcPr>
          <w:p>
            <w:pPr>
              <w:pStyle w:val="TableParagraph"/>
              <w:spacing w:line="132" w:lineRule="exact" w:before="5"/>
              <w:ind w:left="27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3"/>
                <w:w w:val="105"/>
                <w:sz w:val="13"/>
              </w:rPr>
              <w:t>ГБУЗ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НО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«Городская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клиническая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больница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№39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Канавинского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района»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162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405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446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405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162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365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365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365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405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405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405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160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4050</w:t>
            </w:r>
          </w:p>
        </w:tc>
      </w:tr>
      <w:tr>
        <w:trPr>
          <w:trHeight w:val="157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right="24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4"/>
                <w:sz w:val="13"/>
              </w:rPr>
              <w:t>7</w:t>
            </w:r>
          </w:p>
        </w:tc>
        <w:tc>
          <w:tcPr>
            <w:tcW w:w="5232" w:type="dxa"/>
          </w:tcPr>
          <w:p>
            <w:pPr>
              <w:pStyle w:val="TableParagraph"/>
              <w:spacing w:line="132" w:lineRule="exact" w:before="5"/>
              <w:ind w:left="27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3"/>
                <w:w w:val="105"/>
                <w:sz w:val="13"/>
              </w:rPr>
              <w:t>ГБУЗ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НО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«Городская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поликлиника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№51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Канавинского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района»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205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513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564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513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205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461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461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461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513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513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513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205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5127</w:t>
            </w:r>
          </w:p>
        </w:tc>
      </w:tr>
      <w:tr>
        <w:trPr>
          <w:trHeight w:val="158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right="24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4"/>
                <w:sz w:val="13"/>
              </w:rPr>
              <w:t>8</w:t>
            </w:r>
          </w:p>
        </w:tc>
        <w:tc>
          <w:tcPr>
            <w:tcW w:w="5232" w:type="dxa"/>
          </w:tcPr>
          <w:p>
            <w:pPr>
              <w:pStyle w:val="TableParagraph"/>
              <w:spacing w:line="132" w:lineRule="exact" w:before="5"/>
              <w:ind w:left="27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3"/>
                <w:w w:val="105"/>
                <w:sz w:val="13"/>
              </w:rPr>
              <w:t>ГБУЗ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НО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«Городская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клиническая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больница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№10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Канавинского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района»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71"/>
              <w:jc w:val="left"/>
              <w:rPr>
                <w:sz w:val="13"/>
              </w:rPr>
            </w:pPr>
            <w:r>
              <w:rPr>
                <w:sz w:val="13"/>
              </w:rPr>
              <w:t>68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171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188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171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154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154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154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171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171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171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66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1707</w:t>
            </w:r>
          </w:p>
        </w:tc>
      </w:tr>
      <w:tr>
        <w:trPr>
          <w:trHeight w:val="157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right="24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4"/>
                <w:sz w:val="13"/>
              </w:rPr>
              <w:t>9</w:t>
            </w:r>
          </w:p>
        </w:tc>
        <w:tc>
          <w:tcPr>
            <w:tcW w:w="5232" w:type="dxa"/>
          </w:tcPr>
          <w:p>
            <w:pPr>
              <w:pStyle w:val="TableParagraph"/>
              <w:spacing w:line="132" w:lineRule="exact" w:before="5"/>
              <w:ind w:left="27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2"/>
                <w:w w:val="105"/>
                <w:sz w:val="13"/>
              </w:rPr>
              <w:t>НУЗ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«ДКБ</w:t>
            </w:r>
            <w:r>
              <w:rPr>
                <w:rFonts w:ascii="Times New Roman" w:hAnsi="Times New Roman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на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ст.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Горький</w:t>
            </w:r>
            <w:r>
              <w:rPr>
                <w:rFonts w:ascii="Times New Roman" w:hAnsi="Times New Roman"/>
                <w:spacing w:val="-1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ОАО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«РЖД»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71"/>
              <w:jc w:val="left"/>
              <w:rPr>
                <w:sz w:val="13"/>
              </w:rPr>
            </w:pPr>
            <w:r>
              <w:rPr>
                <w:sz w:val="13"/>
              </w:rPr>
              <w:t>63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158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173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158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142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142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142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158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158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158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1575</w:t>
            </w:r>
          </w:p>
        </w:tc>
      </w:tr>
      <w:tr>
        <w:trPr>
          <w:trHeight w:val="158" w:hRule="atLeast"/>
        </w:trPr>
        <w:tc>
          <w:tcPr>
            <w:tcW w:w="5816" w:type="dxa"/>
            <w:gridSpan w:val="2"/>
          </w:tcPr>
          <w:p>
            <w:pPr>
              <w:pStyle w:val="TableParagraph"/>
              <w:spacing w:line="132" w:lineRule="exact" w:before="5"/>
              <w:ind w:left="27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Канавинский</w:t>
            </w:r>
            <w:r>
              <w:rPr>
                <w:rFonts w:ascii="Times New Roman" w:hAnsi="Times New Roman"/>
                <w:b/>
                <w:spacing w:val="-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район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131"/>
              <w:jc w:val="lef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610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37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1528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37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1680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37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1528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right="117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610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right="85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1375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91"/>
              <w:jc w:val="lef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1375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91"/>
              <w:jc w:val="lef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1375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right="85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1528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37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1528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37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1528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right="117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600</w:t>
            </w:r>
          </w:p>
        </w:tc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63" w:right="52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15265</w:t>
            </w:r>
          </w:p>
        </w:tc>
      </w:tr>
      <w:tr>
        <w:trPr>
          <w:trHeight w:val="157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right="21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10</w:t>
            </w:r>
          </w:p>
        </w:tc>
        <w:tc>
          <w:tcPr>
            <w:tcW w:w="5232" w:type="dxa"/>
          </w:tcPr>
          <w:p>
            <w:pPr>
              <w:pStyle w:val="TableParagraph"/>
              <w:spacing w:line="132" w:lineRule="exact" w:before="5"/>
              <w:ind w:left="27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3"/>
                <w:w w:val="105"/>
                <w:sz w:val="13"/>
              </w:rPr>
              <w:t>ГБУЗ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НО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«Городская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клиническая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больница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№7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Ленинского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района»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451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496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451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406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406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406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451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451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451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183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4512</w:t>
            </w:r>
          </w:p>
        </w:tc>
      </w:tr>
      <w:tr>
        <w:trPr>
          <w:trHeight w:val="157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right="21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11</w:t>
            </w:r>
          </w:p>
        </w:tc>
        <w:tc>
          <w:tcPr>
            <w:tcW w:w="5232" w:type="dxa"/>
          </w:tcPr>
          <w:p>
            <w:pPr>
              <w:pStyle w:val="TableParagraph"/>
              <w:spacing w:line="132" w:lineRule="exact" w:before="5"/>
              <w:ind w:left="27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3"/>
                <w:w w:val="105"/>
                <w:sz w:val="13"/>
              </w:rPr>
              <w:t>ГБУЗ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НО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«Городская больница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№33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Ленинского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района»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101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277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101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227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227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227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101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2521</w:t>
            </w:r>
          </w:p>
        </w:tc>
      </w:tr>
      <w:tr>
        <w:trPr>
          <w:trHeight w:val="158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right="21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12</w:t>
            </w:r>
          </w:p>
        </w:tc>
        <w:tc>
          <w:tcPr>
            <w:tcW w:w="5232" w:type="dxa"/>
          </w:tcPr>
          <w:p>
            <w:pPr>
              <w:pStyle w:val="TableParagraph"/>
              <w:spacing w:line="132" w:lineRule="exact" w:before="5"/>
              <w:ind w:left="27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3"/>
                <w:w w:val="105"/>
                <w:sz w:val="13"/>
              </w:rPr>
              <w:t>ГБУЗ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НО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«Городская больница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№47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Ленинского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района»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141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353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389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353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141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318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318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318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353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353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353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142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3532</w:t>
            </w:r>
          </w:p>
        </w:tc>
      </w:tr>
      <w:tr>
        <w:trPr>
          <w:trHeight w:val="157" w:hRule="atLeast"/>
        </w:trPr>
        <w:tc>
          <w:tcPr>
            <w:tcW w:w="5816" w:type="dxa"/>
            <w:gridSpan w:val="2"/>
          </w:tcPr>
          <w:p>
            <w:pPr>
              <w:pStyle w:val="TableParagraph"/>
              <w:spacing w:line="132" w:lineRule="exact" w:before="5"/>
              <w:ind w:left="27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Ленинский район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131"/>
              <w:jc w:val="lef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422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37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1056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37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1162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37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1056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right="117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422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right="117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951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131"/>
              <w:jc w:val="lef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951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131"/>
              <w:jc w:val="lef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951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right="85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1056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37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1056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37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1056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right="117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426</w:t>
            </w:r>
          </w:p>
        </w:tc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63" w:right="52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10565</w:t>
            </w:r>
          </w:p>
        </w:tc>
      </w:tr>
      <w:tr>
        <w:trPr>
          <w:trHeight w:val="158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right="21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13</w:t>
            </w:r>
          </w:p>
        </w:tc>
        <w:tc>
          <w:tcPr>
            <w:tcW w:w="5232" w:type="dxa"/>
          </w:tcPr>
          <w:p>
            <w:pPr>
              <w:pStyle w:val="TableParagraph"/>
              <w:spacing w:line="132" w:lineRule="exact" w:before="5"/>
              <w:ind w:left="27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2"/>
                <w:w w:val="105"/>
                <w:sz w:val="13"/>
              </w:rPr>
              <w:t>ГБУЗ</w:t>
            </w:r>
            <w:r>
              <w:rPr>
                <w:rFonts w:ascii="Times New Roman" w:hAnsi="Times New Roman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НО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«Городская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больница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№28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Московского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района»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147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367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404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367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147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330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330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330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367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367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367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147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3670</w:t>
            </w:r>
          </w:p>
        </w:tc>
      </w:tr>
      <w:tr>
        <w:trPr>
          <w:trHeight w:val="157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right="21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14</w:t>
            </w:r>
          </w:p>
        </w:tc>
        <w:tc>
          <w:tcPr>
            <w:tcW w:w="5232" w:type="dxa"/>
          </w:tcPr>
          <w:p>
            <w:pPr>
              <w:pStyle w:val="TableParagraph"/>
              <w:spacing w:line="132" w:lineRule="exact" w:before="5"/>
              <w:ind w:left="27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2"/>
                <w:w w:val="105"/>
                <w:sz w:val="13"/>
              </w:rPr>
              <w:t>ГБУЗ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НО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«Городская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клиническая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больница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№30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Московского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района»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71"/>
              <w:jc w:val="left"/>
              <w:rPr>
                <w:sz w:val="13"/>
              </w:rPr>
            </w:pPr>
            <w:r>
              <w:rPr>
                <w:sz w:val="13"/>
              </w:rPr>
              <w:t>81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202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222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202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81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181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181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181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202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202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202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78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2015</w:t>
            </w:r>
          </w:p>
        </w:tc>
      </w:tr>
      <w:tr>
        <w:trPr>
          <w:trHeight w:val="157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right="21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15</w:t>
            </w:r>
          </w:p>
        </w:tc>
        <w:tc>
          <w:tcPr>
            <w:tcW w:w="5232" w:type="dxa"/>
          </w:tcPr>
          <w:p>
            <w:pPr>
              <w:pStyle w:val="TableParagraph"/>
              <w:spacing w:line="132" w:lineRule="exact" w:before="5"/>
              <w:ind w:left="27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3"/>
                <w:w w:val="105"/>
                <w:sz w:val="13"/>
              </w:rPr>
              <w:t>ГБУЗ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НО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«Городская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поликлиника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№17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Московского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района»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142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356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392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356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142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321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321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321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356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356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356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143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3562</w:t>
            </w:r>
          </w:p>
        </w:tc>
      </w:tr>
      <w:tr>
        <w:trPr>
          <w:trHeight w:val="158" w:hRule="atLeast"/>
        </w:trPr>
        <w:tc>
          <w:tcPr>
            <w:tcW w:w="5816" w:type="dxa"/>
            <w:gridSpan w:val="2"/>
          </w:tcPr>
          <w:p>
            <w:pPr>
              <w:pStyle w:val="TableParagraph"/>
              <w:spacing w:line="132" w:lineRule="exact" w:before="5"/>
              <w:ind w:left="27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Московский район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131"/>
              <w:jc w:val="lef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370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45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925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37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1018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45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925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right="117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370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right="117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832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131"/>
              <w:jc w:val="lef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832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131"/>
              <w:jc w:val="lef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832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right="117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925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45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925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45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925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right="117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368</w:t>
            </w:r>
          </w:p>
        </w:tc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63" w:right="60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9247</w:t>
            </w:r>
          </w:p>
        </w:tc>
      </w:tr>
      <w:tr>
        <w:trPr>
          <w:trHeight w:val="157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right="21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16</w:t>
            </w:r>
          </w:p>
        </w:tc>
        <w:tc>
          <w:tcPr>
            <w:tcW w:w="5232" w:type="dxa"/>
          </w:tcPr>
          <w:p>
            <w:pPr>
              <w:pStyle w:val="TableParagraph"/>
              <w:spacing w:line="132" w:lineRule="exact" w:before="5"/>
              <w:ind w:left="27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3"/>
                <w:w w:val="105"/>
                <w:sz w:val="13"/>
              </w:rPr>
              <w:t>ГБУЗ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НО «Городская</w:t>
            </w:r>
            <w:r>
              <w:rPr>
                <w:rFonts w:ascii="Times New Roman" w:hAnsi="Times New Roman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поликлиника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№7</w:t>
            </w:r>
            <w:r>
              <w:rPr>
                <w:rFonts w:ascii="Times New Roman" w:hAnsi="Times New Roman"/>
                <w:spacing w:val="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Нижегородского</w:t>
            </w:r>
            <w:r>
              <w:rPr>
                <w:rFonts w:ascii="Times New Roman" w:hAnsi="Times New Roman"/>
                <w:spacing w:val="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района»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263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658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724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658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263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592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592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592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658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658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658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267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6583</w:t>
            </w:r>
          </w:p>
        </w:tc>
      </w:tr>
      <w:tr>
        <w:trPr>
          <w:trHeight w:val="158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right="21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17</w:t>
            </w:r>
          </w:p>
        </w:tc>
        <w:tc>
          <w:tcPr>
            <w:tcW w:w="5232" w:type="dxa"/>
          </w:tcPr>
          <w:p>
            <w:pPr>
              <w:pStyle w:val="TableParagraph"/>
              <w:spacing w:line="132" w:lineRule="exact" w:before="5"/>
              <w:ind w:left="27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3"/>
                <w:w w:val="105"/>
                <w:sz w:val="13"/>
              </w:rPr>
              <w:t>ГБУЗ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НО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«Городская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поликлиника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№21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Нижегородского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района»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71"/>
              <w:jc w:val="left"/>
              <w:rPr>
                <w:sz w:val="13"/>
              </w:rPr>
            </w:pPr>
            <w:r>
              <w:rPr>
                <w:sz w:val="13"/>
              </w:rPr>
              <w:t>91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228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251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228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91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205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205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205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228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228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228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92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2280</w:t>
            </w:r>
          </w:p>
        </w:tc>
      </w:tr>
      <w:tr>
        <w:trPr>
          <w:trHeight w:val="157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right="21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18</w:t>
            </w:r>
          </w:p>
        </w:tc>
        <w:tc>
          <w:tcPr>
            <w:tcW w:w="5232" w:type="dxa"/>
          </w:tcPr>
          <w:p>
            <w:pPr>
              <w:pStyle w:val="TableParagraph"/>
              <w:spacing w:line="132" w:lineRule="exact" w:before="5"/>
              <w:ind w:left="27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2"/>
                <w:w w:val="105"/>
                <w:sz w:val="13"/>
              </w:rPr>
              <w:t>ГБУЗ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НО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«Городская клиническая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больница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№38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Нижегородского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района»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71"/>
              <w:jc w:val="left"/>
              <w:rPr>
                <w:sz w:val="13"/>
              </w:rPr>
            </w:pPr>
            <w:r>
              <w:rPr>
                <w:sz w:val="13"/>
              </w:rPr>
              <w:t>74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186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204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186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74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167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167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167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186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186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186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75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1858</w:t>
            </w:r>
          </w:p>
        </w:tc>
      </w:tr>
      <w:tr>
        <w:trPr>
          <w:trHeight w:val="157" w:hRule="atLeast"/>
        </w:trPr>
        <w:tc>
          <w:tcPr>
            <w:tcW w:w="5816" w:type="dxa"/>
            <w:gridSpan w:val="2"/>
          </w:tcPr>
          <w:p>
            <w:pPr>
              <w:pStyle w:val="TableParagraph"/>
              <w:spacing w:line="132" w:lineRule="exact" w:before="5"/>
              <w:ind w:left="27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Нижегородский</w:t>
            </w: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район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131"/>
              <w:jc w:val="lef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428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37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1072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37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1179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37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1072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right="117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428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right="117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964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131"/>
              <w:jc w:val="lef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964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131"/>
              <w:jc w:val="lef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964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right="85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1072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37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1072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37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1072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right="117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434</w:t>
            </w:r>
          </w:p>
        </w:tc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63" w:right="52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10721</w:t>
            </w:r>
          </w:p>
        </w:tc>
      </w:tr>
      <w:tr>
        <w:trPr>
          <w:trHeight w:val="158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right="21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19</w:t>
            </w:r>
          </w:p>
        </w:tc>
        <w:tc>
          <w:tcPr>
            <w:tcW w:w="5232" w:type="dxa"/>
          </w:tcPr>
          <w:p>
            <w:pPr>
              <w:pStyle w:val="TableParagraph"/>
              <w:spacing w:line="132" w:lineRule="exact" w:before="5"/>
              <w:ind w:left="27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3"/>
                <w:w w:val="105"/>
                <w:sz w:val="13"/>
              </w:rPr>
              <w:t>ГБУЗ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НО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«Городская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поликлиника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№1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Приокского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района»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240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601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661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601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240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541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541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541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601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601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601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241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6010</w:t>
            </w:r>
          </w:p>
        </w:tc>
      </w:tr>
      <w:tr>
        <w:trPr>
          <w:trHeight w:val="157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right="21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20</w:t>
            </w:r>
          </w:p>
        </w:tc>
        <w:tc>
          <w:tcPr>
            <w:tcW w:w="5232" w:type="dxa"/>
          </w:tcPr>
          <w:p>
            <w:pPr>
              <w:pStyle w:val="TableParagraph"/>
              <w:spacing w:line="132" w:lineRule="exact" w:before="5"/>
              <w:ind w:left="27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3"/>
                <w:w w:val="105"/>
                <w:sz w:val="13"/>
              </w:rPr>
              <w:t>ГБУЗ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НО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«Городская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поликлиника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№50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Приокского</w:t>
            </w:r>
            <w:r>
              <w:rPr>
                <w:rFonts w:ascii="Times New Roman" w:hAnsi="Times New Roman"/>
                <w:spacing w:val="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района»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127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318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350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318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127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286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286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286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318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318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318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127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3179</w:t>
            </w:r>
          </w:p>
        </w:tc>
      </w:tr>
      <w:tr>
        <w:trPr>
          <w:trHeight w:val="158" w:hRule="atLeast"/>
        </w:trPr>
        <w:tc>
          <w:tcPr>
            <w:tcW w:w="5816" w:type="dxa"/>
            <w:gridSpan w:val="2"/>
          </w:tcPr>
          <w:p>
            <w:pPr>
              <w:pStyle w:val="TableParagraph"/>
              <w:spacing w:line="132" w:lineRule="exact" w:before="5"/>
              <w:ind w:left="27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Приокский</w:t>
            </w:r>
            <w:r>
              <w:rPr>
                <w:rFonts w:ascii="Times New Roman" w:hAnsi="Times New Roman"/>
                <w:b/>
                <w:spacing w:val="-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район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131"/>
              <w:jc w:val="lef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367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45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919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37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1011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45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919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right="117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367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right="117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827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131"/>
              <w:jc w:val="lef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827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131"/>
              <w:jc w:val="lef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827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right="117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919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45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919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45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919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right="117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368</w:t>
            </w:r>
          </w:p>
        </w:tc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63" w:right="60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9189</w:t>
            </w:r>
          </w:p>
        </w:tc>
      </w:tr>
      <w:tr>
        <w:trPr>
          <w:trHeight w:val="157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right="21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21</w:t>
            </w:r>
          </w:p>
        </w:tc>
        <w:tc>
          <w:tcPr>
            <w:tcW w:w="5232" w:type="dxa"/>
          </w:tcPr>
          <w:p>
            <w:pPr>
              <w:pStyle w:val="TableParagraph"/>
              <w:spacing w:line="132" w:lineRule="exact" w:before="5"/>
              <w:ind w:left="27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2"/>
                <w:w w:val="105"/>
                <w:sz w:val="13"/>
              </w:rPr>
              <w:t>ГБУЗ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НО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«Городская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клиническая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больница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№34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Советского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района»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71"/>
              <w:jc w:val="left"/>
              <w:rPr>
                <w:sz w:val="13"/>
              </w:rPr>
            </w:pPr>
            <w:r>
              <w:rPr>
                <w:sz w:val="13"/>
              </w:rPr>
              <w:t>98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245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269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245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98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220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220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220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245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245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245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99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2449</w:t>
            </w:r>
          </w:p>
        </w:tc>
      </w:tr>
      <w:tr>
        <w:trPr>
          <w:trHeight w:val="158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right="21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22</w:t>
            </w:r>
          </w:p>
        </w:tc>
        <w:tc>
          <w:tcPr>
            <w:tcW w:w="5232" w:type="dxa"/>
          </w:tcPr>
          <w:p>
            <w:pPr>
              <w:pStyle w:val="TableParagraph"/>
              <w:spacing w:line="132" w:lineRule="exact" w:before="5"/>
              <w:ind w:left="27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3"/>
                <w:w w:val="105"/>
                <w:sz w:val="13"/>
              </w:rPr>
              <w:t>ГБУЗ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НО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«Городская</w:t>
            </w:r>
            <w:r>
              <w:rPr>
                <w:rFonts w:ascii="Times New Roman" w:hAnsi="Times New Roman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поликлиника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№30</w:t>
            </w:r>
            <w:r>
              <w:rPr>
                <w:rFonts w:ascii="Times New Roman" w:hAnsi="Times New Roman"/>
                <w:spacing w:val="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Советского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района»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195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488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536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488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195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439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439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439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488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488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488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194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4877</w:t>
            </w:r>
          </w:p>
        </w:tc>
      </w:tr>
      <w:tr>
        <w:trPr>
          <w:trHeight w:val="157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right="21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23</w:t>
            </w:r>
          </w:p>
        </w:tc>
        <w:tc>
          <w:tcPr>
            <w:tcW w:w="5232" w:type="dxa"/>
          </w:tcPr>
          <w:p>
            <w:pPr>
              <w:pStyle w:val="TableParagraph"/>
              <w:spacing w:line="132" w:lineRule="exact" w:before="5"/>
              <w:ind w:left="27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3"/>
                <w:w w:val="105"/>
                <w:sz w:val="13"/>
              </w:rPr>
              <w:t>ГБУЗ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НО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«Городская</w:t>
            </w:r>
            <w:r>
              <w:rPr>
                <w:rFonts w:ascii="Times New Roman" w:hAnsi="Times New Roman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поликлиника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№31</w:t>
            </w:r>
            <w:r>
              <w:rPr>
                <w:rFonts w:ascii="Times New Roman" w:hAnsi="Times New Roman"/>
                <w:spacing w:val="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Советского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района»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115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288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317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288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115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259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259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259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288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288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288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114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2878</w:t>
            </w:r>
          </w:p>
        </w:tc>
      </w:tr>
      <w:tr>
        <w:trPr>
          <w:trHeight w:val="157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right="21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24</w:t>
            </w:r>
          </w:p>
        </w:tc>
        <w:tc>
          <w:tcPr>
            <w:tcW w:w="5232" w:type="dxa"/>
          </w:tcPr>
          <w:p>
            <w:pPr>
              <w:pStyle w:val="TableParagraph"/>
              <w:spacing w:line="132" w:lineRule="exact" w:before="5"/>
              <w:ind w:left="27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3"/>
                <w:w w:val="105"/>
                <w:sz w:val="13"/>
              </w:rPr>
              <w:t>ГБУЗ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НО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«Городская</w:t>
            </w:r>
            <w:r>
              <w:rPr>
                <w:rFonts w:ascii="Times New Roman" w:hAnsi="Times New Roman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поликлиника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№35</w:t>
            </w:r>
            <w:r>
              <w:rPr>
                <w:rFonts w:ascii="Times New Roman" w:hAnsi="Times New Roman"/>
                <w:spacing w:val="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Советского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района»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71"/>
              <w:jc w:val="left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223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245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223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201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201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201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223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223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223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88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2229</w:t>
            </w:r>
          </w:p>
        </w:tc>
      </w:tr>
      <w:tr>
        <w:trPr>
          <w:trHeight w:val="158" w:hRule="atLeast"/>
        </w:trPr>
        <w:tc>
          <w:tcPr>
            <w:tcW w:w="5816" w:type="dxa"/>
            <w:gridSpan w:val="2"/>
          </w:tcPr>
          <w:p>
            <w:pPr>
              <w:pStyle w:val="TableParagraph"/>
              <w:spacing w:line="132" w:lineRule="exact" w:before="5"/>
              <w:ind w:left="27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Советский</w:t>
            </w:r>
            <w:r>
              <w:rPr>
                <w:rFonts w:ascii="Times New Roman" w:hAnsi="Times New Roman"/>
                <w:b/>
                <w:spacing w:val="-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район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131"/>
              <w:jc w:val="lef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497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37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1244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37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1367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37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1244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right="117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497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right="85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1119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91"/>
              <w:jc w:val="lef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1119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91"/>
              <w:jc w:val="lef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1119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right="85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1244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37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1244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37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1244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right="117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495</w:t>
            </w:r>
          </w:p>
        </w:tc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63" w:right="52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12433</w:t>
            </w:r>
          </w:p>
        </w:tc>
      </w:tr>
      <w:tr>
        <w:trPr>
          <w:trHeight w:val="157" w:hRule="atLeast"/>
        </w:trPr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right="21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25</w:t>
            </w:r>
          </w:p>
        </w:tc>
        <w:tc>
          <w:tcPr>
            <w:tcW w:w="5232" w:type="dxa"/>
          </w:tcPr>
          <w:p>
            <w:pPr>
              <w:pStyle w:val="TableParagraph"/>
              <w:spacing w:line="132" w:lineRule="exact" w:before="5"/>
              <w:ind w:left="27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2"/>
                <w:w w:val="105"/>
                <w:sz w:val="13"/>
              </w:rPr>
              <w:t>ГБУЗ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НО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«Городская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клиническая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больница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№12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Сормовского</w:t>
            </w:r>
            <w:r>
              <w:rPr>
                <w:rFonts w:ascii="Times New Roman" w:hAnsi="Times New Roman"/>
                <w:spacing w:val="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района»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569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1422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1565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1422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569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96"/>
              <w:jc w:val="right"/>
              <w:rPr>
                <w:sz w:val="13"/>
              </w:rPr>
            </w:pPr>
            <w:r>
              <w:rPr>
                <w:sz w:val="13"/>
              </w:rPr>
              <w:t>1280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07"/>
              <w:jc w:val="left"/>
              <w:rPr>
                <w:sz w:val="13"/>
              </w:rPr>
            </w:pPr>
            <w:r>
              <w:rPr>
                <w:sz w:val="13"/>
              </w:rPr>
              <w:t>1280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107"/>
              <w:jc w:val="left"/>
              <w:rPr>
                <w:sz w:val="13"/>
              </w:rPr>
            </w:pPr>
            <w:r>
              <w:rPr>
                <w:sz w:val="13"/>
              </w:rPr>
              <w:t>1280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96"/>
              <w:jc w:val="right"/>
              <w:rPr>
                <w:sz w:val="13"/>
              </w:rPr>
            </w:pPr>
            <w:r>
              <w:rPr>
                <w:sz w:val="13"/>
              </w:rPr>
              <w:t>1422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1422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left="42" w:right="34"/>
              <w:rPr>
                <w:sz w:val="13"/>
              </w:rPr>
            </w:pPr>
            <w:r>
              <w:rPr>
                <w:sz w:val="13"/>
              </w:rPr>
              <w:t>1422</w:t>
            </w:r>
          </w:p>
        </w:tc>
        <w:tc>
          <w:tcPr>
            <w:tcW w:w="472" w:type="dxa"/>
          </w:tcPr>
          <w:p>
            <w:pPr>
              <w:pStyle w:val="TableParagraph"/>
              <w:spacing w:line="138" w:lineRule="exact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570</w:t>
            </w:r>
          </w:p>
        </w:tc>
        <w:tc>
          <w:tcPr>
            <w:tcW w:w="584" w:type="dxa"/>
          </w:tcPr>
          <w:p>
            <w:pPr>
              <w:pStyle w:val="TableParagraph"/>
              <w:spacing w:line="138" w:lineRule="exact"/>
              <w:ind w:left="63" w:right="55"/>
              <w:rPr>
                <w:sz w:val="13"/>
              </w:rPr>
            </w:pPr>
            <w:r>
              <w:rPr>
                <w:sz w:val="13"/>
              </w:rPr>
              <w:t>14223</w:t>
            </w:r>
          </w:p>
        </w:tc>
      </w:tr>
      <w:tr>
        <w:trPr>
          <w:trHeight w:val="158" w:hRule="atLeast"/>
        </w:trPr>
        <w:tc>
          <w:tcPr>
            <w:tcW w:w="5816" w:type="dxa"/>
            <w:gridSpan w:val="2"/>
          </w:tcPr>
          <w:p>
            <w:pPr>
              <w:pStyle w:val="TableParagraph"/>
              <w:spacing w:line="132" w:lineRule="exact" w:before="5"/>
              <w:ind w:left="27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Сормовский</w:t>
            </w:r>
            <w:r>
              <w:rPr>
                <w:rFonts w:ascii="Times New Roman" w:hAnsi="Times New Roman"/>
                <w:b/>
                <w:spacing w:val="-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район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131"/>
              <w:jc w:val="lef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569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37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1422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37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1565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37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1422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right="117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569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right="85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1280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91"/>
              <w:jc w:val="lef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1280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91"/>
              <w:jc w:val="lef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1280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right="85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1422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37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1422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37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1422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right="117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570</w:t>
            </w:r>
          </w:p>
        </w:tc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63" w:right="52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14223</w:t>
            </w:r>
          </w:p>
        </w:tc>
      </w:tr>
      <w:tr>
        <w:trPr>
          <w:trHeight w:val="325" w:hRule="atLeast"/>
        </w:trPr>
        <w:tc>
          <w:tcPr>
            <w:tcW w:w="584" w:type="dxa"/>
          </w:tcPr>
          <w:p>
            <w:pPr>
              <w:pStyle w:val="TableParagraph"/>
              <w:spacing w:line="240" w:lineRule="auto" w:before="85"/>
              <w:ind w:right="21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26</w:t>
            </w:r>
          </w:p>
        </w:tc>
        <w:tc>
          <w:tcPr>
            <w:tcW w:w="5232" w:type="dxa"/>
          </w:tcPr>
          <w:p>
            <w:pPr>
              <w:pStyle w:val="TableParagraph"/>
              <w:spacing w:line="240" w:lineRule="auto" w:before="1"/>
              <w:jc w:val="left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spacing w:line="132" w:lineRule="exact"/>
              <w:ind w:left="27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3"/>
                <w:w w:val="105"/>
                <w:sz w:val="13"/>
              </w:rPr>
              <w:t>ФБУЗ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«Приволжский</w:t>
            </w:r>
            <w:r>
              <w:rPr>
                <w:rFonts w:ascii="Times New Roman" w:hAnsi="Times New Roman"/>
                <w:spacing w:val="-1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окружной</w:t>
            </w:r>
            <w:r>
              <w:rPr>
                <w:rFonts w:ascii="Times New Roman" w:hAnsi="Times New Roman"/>
                <w:spacing w:val="-1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медицинский</w:t>
            </w:r>
            <w:r>
              <w:rPr>
                <w:rFonts w:ascii="Times New Roman" w:hAnsi="Times New Roman"/>
                <w:spacing w:val="-1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центр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ФМБА</w:t>
            </w:r>
            <w:r>
              <w:rPr>
                <w:rFonts w:ascii="Times New Roman" w:hAnsi="Times New Roman"/>
                <w:spacing w:val="-1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России</w:t>
            </w:r>
            <w:r>
              <w:rPr>
                <w:rFonts w:ascii="Times New Roman" w:hAnsi="Times New Roman"/>
                <w:spacing w:val="-1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г.Нижний</w:t>
            </w:r>
            <w:r>
              <w:rPr>
                <w:rFonts w:ascii="Times New Roman" w:hAnsi="Times New Roman"/>
                <w:spacing w:val="-1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Новгород»</w:t>
            </w:r>
          </w:p>
        </w:tc>
        <w:tc>
          <w:tcPr>
            <w:tcW w:w="472" w:type="dxa"/>
          </w:tcPr>
          <w:p>
            <w:pPr>
              <w:pStyle w:val="TableParagraph"/>
              <w:spacing w:line="240" w:lineRule="auto" w:before="83"/>
              <w:ind w:left="171"/>
              <w:jc w:val="left"/>
              <w:rPr>
                <w:sz w:val="13"/>
              </w:rPr>
            </w:pPr>
            <w:r>
              <w:rPr>
                <w:sz w:val="13"/>
              </w:rPr>
              <w:t>79</w:t>
            </w:r>
          </w:p>
        </w:tc>
        <w:tc>
          <w:tcPr>
            <w:tcW w:w="472" w:type="dxa"/>
          </w:tcPr>
          <w:p>
            <w:pPr>
              <w:pStyle w:val="TableParagraph"/>
              <w:spacing w:line="240" w:lineRule="auto" w:before="83"/>
              <w:ind w:left="42" w:right="34"/>
              <w:rPr>
                <w:sz w:val="13"/>
              </w:rPr>
            </w:pPr>
            <w:r>
              <w:rPr>
                <w:sz w:val="13"/>
              </w:rPr>
              <w:t>198</w:t>
            </w:r>
          </w:p>
        </w:tc>
        <w:tc>
          <w:tcPr>
            <w:tcW w:w="472" w:type="dxa"/>
          </w:tcPr>
          <w:p>
            <w:pPr>
              <w:pStyle w:val="TableParagraph"/>
              <w:spacing w:line="240" w:lineRule="auto" w:before="83"/>
              <w:ind w:left="42" w:right="34"/>
              <w:rPr>
                <w:sz w:val="13"/>
              </w:rPr>
            </w:pPr>
            <w:r>
              <w:rPr>
                <w:sz w:val="13"/>
              </w:rPr>
              <w:t>218</w:t>
            </w:r>
          </w:p>
        </w:tc>
        <w:tc>
          <w:tcPr>
            <w:tcW w:w="472" w:type="dxa"/>
          </w:tcPr>
          <w:p>
            <w:pPr>
              <w:pStyle w:val="TableParagraph"/>
              <w:spacing w:line="240" w:lineRule="auto" w:before="83"/>
              <w:ind w:left="42" w:right="34"/>
              <w:rPr>
                <w:sz w:val="13"/>
              </w:rPr>
            </w:pPr>
            <w:r>
              <w:rPr>
                <w:sz w:val="13"/>
              </w:rPr>
              <w:t>198</w:t>
            </w:r>
          </w:p>
        </w:tc>
        <w:tc>
          <w:tcPr>
            <w:tcW w:w="472" w:type="dxa"/>
          </w:tcPr>
          <w:p>
            <w:pPr>
              <w:pStyle w:val="TableParagraph"/>
              <w:spacing w:line="240" w:lineRule="auto" w:before="83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79</w:t>
            </w:r>
          </w:p>
        </w:tc>
        <w:tc>
          <w:tcPr>
            <w:tcW w:w="472" w:type="dxa"/>
          </w:tcPr>
          <w:p>
            <w:pPr>
              <w:pStyle w:val="TableParagraph"/>
              <w:spacing w:line="240" w:lineRule="auto" w:before="83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178</w:t>
            </w:r>
          </w:p>
        </w:tc>
        <w:tc>
          <w:tcPr>
            <w:tcW w:w="472" w:type="dxa"/>
          </w:tcPr>
          <w:p>
            <w:pPr>
              <w:pStyle w:val="TableParagraph"/>
              <w:spacing w:line="240" w:lineRule="auto" w:before="83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178</w:t>
            </w:r>
          </w:p>
        </w:tc>
        <w:tc>
          <w:tcPr>
            <w:tcW w:w="472" w:type="dxa"/>
          </w:tcPr>
          <w:p>
            <w:pPr>
              <w:pStyle w:val="TableParagraph"/>
              <w:spacing w:line="240" w:lineRule="auto" w:before="83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178</w:t>
            </w:r>
          </w:p>
        </w:tc>
        <w:tc>
          <w:tcPr>
            <w:tcW w:w="472" w:type="dxa"/>
          </w:tcPr>
          <w:p>
            <w:pPr>
              <w:pStyle w:val="TableParagraph"/>
              <w:spacing w:line="240" w:lineRule="auto" w:before="83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198</w:t>
            </w:r>
          </w:p>
        </w:tc>
        <w:tc>
          <w:tcPr>
            <w:tcW w:w="472" w:type="dxa"/>
          </w:tcPr>
          <w:p>
            <w:pPr>
              <w:pStyle w:val="TableParagraph"/>
              <w:spacing w:line="240" w:lineRule="auto" w:before="83"/>
              <w:ind w:left="42" w:right="34"/>
              <w:rPr>
                <w:sz w:val="13"/>
              </w:rPr>
            </w:pPr>
            <w:r>
              <w:rPr>
                <w:sz w:val="13"/>
              </w:rPr>
              <w:t>198</w:t>
            </w:r>
          </w:p>
        </w:tc>
        <w:tc>
          <w:tcPr>
            <w:tcW w:w="472" w:type="dxa"/>
          </w:tcPr>
          <w:p>
            <w:pPr>
              <w:pStyle w:val="TableParagraph"/>
              <w:spacing w:line="240" w:lineRule="auto" w:before="83"/>
              <w:ind w:left="42" w:right="34"/>
              <w:rPr>
                <w:sz w:val="13"/>
              </w:rPr>
            </w:pPr>
            <w:r>
              <w:rPr>
                <w:sz w:val="13"/>
              </w:rPr>
              <w:t>198</w:t>
            </w:r>
          </w:p>
        </w:tc>
        <w:tc>
          <w:tcPr>
            <w:tcW w:w="472" w:type="dxa"/>
          </w:tcPr>
          <w:p>
            <w:pPr>
              <w:pStyle w:val="TableParagraph"/>
              <w:spacing w:line="240" w:lineRule="auto" w:before="83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78</w:t>
            </w:r>
          </w:p>
        </w:tc>
        <w:tc>
          <w:tcPr>
            <w:tcW w:w="584" w:type="dxa"/>
          </w:tcPr>
          <w:p>
            <w:pPr>
              <w:pStyle w:val="TableParagraph"/>
              <w:spacing w:line="240" w:lineRule="auto" w:before="83"/>
              <w:ind w:left="63" w:right="55"/>
              <w:rPr>
                <w:sz w:val="13"/>
              </w:rPr>
            </w:pPr>
            <w:r>
              <w:rPr>
                <w:sz w:val="13"/>
              </w:rPr>
              <w:t>1978</w:t>
            </w:r>
          </w:p>
        </w:tc>
      </w:tr>
      <w:tr>
        <w:trPr>
          <w:trHeight w:val="326" w:hRule="atLeast"/>
        </w:trPr>
        <w:tc>
          <w:tcPr>
            <w:tcW w:w="584" w:type="dxa"/>
          </w:tcPr>
          <w:p>
            <w:pPr>
              <w:pStyle w:val="TableParagraph"/>
              <w:spacing w:line="240" w:lineRule="auto" w:before="85"/>
              <w:ind w:right="21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27</w:t>
            </w:r>
          </w:p>
        </w:tc>
        <w:tc>
          <w:tcPr>
            <w:tcW w:w="5232" w:type="dxa"/>
          </w:tcPr>
          <w:p>
            <w:pPr>
              <w:pStyle w:val="TableParagraph"/>
              <w:spacing w:line="240" w:lineRule="auto" w:before="1"/>
              <w:jc w:val="left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spacing w:line="132" w:lineRule="exact"/>
              <w:ind w:left="27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3"/>
                <w:w w:val="105"/>
                <w:sz w:val="13"/>
              </w:rPr>
              <w:t>ФБУЗ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«Приволжский</w:t>
            </w:r>
            <w:r>
              <w:rPr>
                <w:rFonts w:ascii="Times New Roman" w:hAnsi="Times New Roman"/>
                <w:spacing w:val="-1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окружной</w:t>
            </w:r>
            <w:r>
              <w:rPr>
                <w:rFonts w:ascii="Times New Roman" w:hAnsi="Times New Roman"/>
                <w:spacing w:val="-1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медицинский</w:t>
            </w:r>
            <w:r>
              <w:rPr>
                <w:rFonts w:ascii="Times New Roman" w:hAnsi="Times New Roman"/>
                <w:spacing w:val="-1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центр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ФМБА</w:t>
            </w:r>
            <w:r>
              <w:rPr>
                <w:rFonts w:ascii="Times New Roman" w:hAnsi="Times New Roman"/>
                <w:spacing w:val="-1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России»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-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филиал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г.Бор</w:t>
            </w:r>
          </w:p>
        </w:tc>
        <w:tc>
          <w:tcPr>
            <w:tcW w:w="472" w:type="dxa"/>
          </w:tcPr>
          <w:p>
            <w:pPr>
              <w:pStyle w:val="TableParagraph"/>
              <w:spacing w:line="240" w:lineRule="auto" w:before="83"/>
              <w:ind w:left="171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472" w:type="dxa"/>
          </w:tcPr>
          <w:p>
            <w:pPr>
              <w:pStyle w:val="TableParagraph"/>
              <w:spacing w:line="240" w:lineRule="auto" w:before="83"/>
              <w:ind w:left="42" w:right="34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472" w:type="dxa"/>
          </w:tcPr>
          <w:p>
            <w:pPr>
              <w:pStyle w:val="TableParagraph"/>
              <w:spacing w:line="240" w:lineRule="auto" w:before="83"/>
              <w:ind w:left="42" w:right="34"/>
              <w:rPr>
                <w:sz w:val="13"/>
              </w:rPr>
            </w:pPr>
            <w:r>
              <w:rPr>
                <w:sz w:val="13"/>
              </w:rPr>
              <w:t>79</w:t>
            </w:r>
          </w:p>
        </w:tc>
        <w:tc>
          <w:tcPr>
            <w:tcW w:w="472" w:type="dxa"/>
          </w:tcPr>
          <w:p>
            <w:pPr>
              <w:pStyle w:val="TableParagraph"/>
              <w:spacing w:line="240" w:lineRule="auto" w:before="83"/>
              <w:ind w:left="42" w:right="34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472" w:type="dxa"/>
          </w:tcPr>
          <w:p>
            <w:pPr>
              <w:pStyle w:val="TableParagraph"/>
              <w:spacing w:line="240" w:lineRule="auto" w:before="83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472" w:type="dxa"/>
          </w:tcPr>
          <w:p>
            <w:pPr>
              <w:pStyle w:val="TableParagraph"/>
              <w:spacing w:line="240" w:lineRule="auto" w:before="83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  <w:tc>
          <w:tcPr>
            <w:tcW w:w="472" w:type="dxa"/>
          </w:tcPr>
          <w:p>
            <w:pPr>
              <w:pStyle w:val="TableParagraph"/>
              <w:spacing w:line="240" w:lineRule="auto" w:before="83"/>
              <w:ind w:left="171"/>
              <w:jc w:val="left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  <w:tc>
          <w:tcPr>
            <w:tcW w:w="472" w:type="dxa"/>
          </w:tcPr>
          <w:p>
            <w:pPr>
              <w:pStyle w:val="TableParagraph"/>
              <w:spacing w:line="240" w:lineRule="auto" w:before="83"/>
              <w:ind w:left="171"/>
              <w:jc w:val="left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  <w:tc>
          <w:tcPr>
            <w:tcW w:w="472" w:type="dxa"/>
          </w:tcPr>
          <w:p>
            <w:pPr>
              <w:pStyle w:val="TableParagraph"/>
              <w:spacing w:line="240" w:lineRule="auto" w:before="83"/>
              <w:ind w:left="42" w:right="34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472" w:type="dxa"/>
          </w:tcPr>
          <w:p>
            <w:pPr>
              <w:pStyle w:val="TableParagraph"/>
              <w:spacing w:line="240" w:lineRule="auto" w:before="83"/>
              <w:ind w:left="42" w:right="34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472" w:type="dxa"/>
          </w:tcPr>
          <w:p>
            <w:pPr>
              <w:pStyle w:val="TableParagraph"/>
              <w:spacing w:line="240" w:lineRule="auto" w:before="83"/>
              <w:ind w:left="42" w:right="34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472" w:type="dxa"/>
          </w:tcPr>
          <w:p>
            <w:pPr>
              <w:pStyle w:val="TableParagraph"/>
              <w:spacing w:line="240" w:lineRule="auto" w:before="83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84" w:type="dxa"/>
          </w:tcPr>
          <w:p>
            <w:pPr>
              <w:pStyle w:val="TableParagraph"/>
              <w:spacing w:line="240" w:lineRule="auto" w:before="83"/>
              <w:ind w:left="63" w:right="55"/>
              <w:rPr>
                <w:sz w:val="13"/>
              </w:rPr>
            </w:pPr>
            <w:r>
              <w:rPr>
                <w:sz w:val="13"/>
              </w:rPr>
              <w:t>715</w:t>
            </w:r>
          </w:p>
        </w:tc>
      </w:tr>
      <w:tr>
        <w:trPr>
          <w:trHeight w:val="158" w:hRule="atLeast"/>
        </w:trPr>
        <w:tc>
          <w:tcPr>
            <w:tcW w:w="5816" w:type="dxa"/>
            <w:gridSpan w:val="2"/>
          </w:tcPr>
          <w:p>
            <w:pPr>
              <w:pStyle w:val="TableParagraph"/>
              <w:spacing w:line="132" w:lineRule="exact" w:before="5"/>
              <w:ind w:left="27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Итого: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91"/>
              <w:jc w:val="lef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4427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45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11074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45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12181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45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11074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right="85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4427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right="85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9964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91"/>
              <w:jc w:val="lef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9964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91"/>
              <w:jc w:val="lef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9964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right="45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11074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45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11074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left="45" w:right="34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11074</w:t>
            </w:r>
          </w:p>
        </w:tc>
        <w:tc>
          <w:tcPr>
            <w:tcW w:w="472" w:type="dxa"/>
          </w:tcPr>
          <w:p>
            <w:pPr>
              <w:pStyle w:val="TableParagraph"/>
              <w:spacing w:line="132" w:lineRule="exact" w:before="5"/>
              <w:ind w:right="85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4420</w:t>
            </w:r>
          </w:p>
        </w:tc>
        <w:tc>
          <w:tcPr>
            <w:tcW w:w="584" w:type="dxa"/>
          </w:tcPr>
          <w:p>
            <w:pPr>
              <w:pStyle w:val="TableParagraph"/>
              <w:spacing w:line="132" w:lineRule="exact" w:before="5"/>
              <w:ind w:left="63" w:right="60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110717</w:t>
            </w:r>
          </w:p>
        </w:tc>
      </w:tr>
    </w:tbl>
    <w:p>
      <w:pPr>
        <w:spacing w:after="0" w:line="132" w:lineRule="exact"/>
        <w:rPr>
          <w:rFonts w:ascii="Times New Roman"/>
          <w:sz w:val="13"/>
        </w:rPr>
        <w:sectPr>
          <w:pgSz w:w="15840" w:h="12240" w:orient="landscape"/>
          <w:pgMar w:top="1140" w:bottom="280" w:left="900" w:right="15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3"/>
        </w:rPr>
      </w:pPr>
    </w:p>
    <w:p>
      <w:pPr>
        <w:pStyle w:val="BodyText"/>
        <w:spacing w:before="8"/>
        <w:rPr>
          <w:b/>
          <w:sz w:val="8"/>
        </w:rPr>
      </w:pPr>
    </w:p>
    <w:p>
      <w:pPr>
        <w:spacing w:line="276" w:lineRule="auto" w:before="0"/>
        <w:ind w:left="12856" w:right="117" w:firstLine="33"/>
        <w:jc w:val="right"/>
        <w:rPr>
          <w:sz w:val="6"/>
        </w:rPr>
      </w:pPr>
      <w:r>
        <w:rPr>
          <w:spacing w:val="-1"/>
          <w:w w:val="105"/>
          <w:sz w:val="6"/>
        </w:rPr>
        <w:t>Приложение </w:t>
      </w:r>
      <w:r>
        <w:rPr>
          <w:w w:val="105"/>
          <w:sz w:val="6"/>
        </w:rPr>
        <w:t>5</w:t>
      </w:r>
      <w:r>
        <w:rPr>
          <w:spacing w:val="1"/>
          <w:w w:val="105"/>
          <w:sz w:val="6"/>
        </w:rPr>
        <w:t> </w:t>
      </w:r>
      <w:r>
        <w:rPr>
          <w:spacing w:val="-1"/>
          <w:w w:val="105"/>
          <w:sz w:val="6"/>
        </w:rPr>
        <w:t>УТВЕРЖДЕНА</w:t>
      </w:r>
    </w:p>
    <w:p>
      <w:pPr>
        <w:spacing w:line="276" w:lineRule="auto" w:before="0"/>
        <w:ind w:left="12422" w:right="100" w:firstLine="604"/>
        <w:jc w:val="left"/>
        <w:rPr>
          <w:sz w:val="6"/>
        </w:rPr>
      </w:pPr>
      <w:r>
        <w:rPr>
          <w:w w:val="105"/>
          <w:sz w:val="6"/>
        </w:rPr>
        <w:t>приказом</w:t>
      </w:r>
      <w:r>
        <w:rPr>
          <w:spacing w:val="-13"/>
          <w:w w:val="105"/>
          <w:sz w:val="6"/>
        </w:rPr>
        <w:t> </w:t>
      </w:r>
      <w:r>
        <w:rPr>
          <w:spacing w:val="-1"/>
          <w:w w:val="105"/>
          <w:sz w:val="6"/>
        </w:rPr>
        <w:t>министерства</w:t>
      </w:r>
      <w:r>
        <w:rPr>
          <w:spacing w:val="3"/>
          <w:w w:val="105"/>
          <w:sz w:val="6"/>
        </w:rPr>
        <w:t> </w:t>
      </w:r>
      <w:r>
        <w:rPr>
          <w:w w:val="105"/>
          <w:sz w:val="6"/>
        </w:rPr>
        <w:t>здравоохранения</w:t>
      </w:r>
    </w:p>
    <w:p>
      <w:pPr>
        <w:tabs>
          <w:tab w:pos="12623" w:val="left" w:leader="none"/>
        </w:tabs>
        <w:spacing w:before="4"/>
        <w:ind w:left="8085" w:right="0" w:firstLine="0"/>
        <w:jc w:val="left"/>
        <w:rPr>
          <w:sz w:val="6"/>
        </w:rPr>
      </w:pPr>
      <w:r>
        <w:rPr>
          <w:b/>
          <w:w w:val="105"/>
          <w:sz w:val="6"/>
        </w:rPr>
        <w:t>Отчетная</w:t>
      </w:r>
      <w:r>
        <w:rPr>
          <w:b/>
          <w:spacing w:val="-4"/>
          <w:w w:val="105"/>
          <w:sz w:val="6"/>
        </w:rPr>
        <w:t> </w:t>
      </w:r>
      <w:r>
        <w:rPr>
          <w:b/>
          <w:w w:val="105"/>
          <w:sz w:val="6"/>
        </w:rPr>
        <w:t>форма</w:t>
        <w:tab/>
      </w:r>
      <w:r>
        <w:rPr>
          <w:sz w:val="6"/>
        </w:rPr>
        <w:t>Нижегородской</w:t>
      </w:r>
      <w:r>
        <w:rPr>
          <w:spacing w:val="26"/>
          <w:sz w:val="6"/>
        </w:rPr>
        <w:t> </w:t>
      </w:r>
      <w:r>
        <w:rPr>
          <w:sz w:val="6"/>
        </w:rPr>
        <w:t>области</w:t>
      </w:r>
    </w:p>
    <w:p>
      <w:pPr>
        <w:spacing w:after="0"/>
        <w:jc w:val="left"/>
        <w:rPr>
          <w:sz w:val="6"/>
        </w:rPr>
        <w:sectPr>
          <w:pgSz w:w="15840" w:h="12240" w:orient="landscape"/>
          <w:pgMar w:top="1140" w:bottom="280" w:left="900" w:right="1540"/>
        </w:sectPr>
      </w:pPr>
    </w:p>
    <w:p>
      <w:pPr>
        <w:spacing w:before="16"/>
        <w:ind w:left="0" w:right="0" w:firstLine="0"/>
        <w:jc w:val="right"/>
        <w:rPr>
          <w:rFonts w:ascii="Tahoma" w:hAnsi="Tahoma"/>
          <w:b/>
          <w:sz w:val="5"/>
        </w:rPr>
      </w:pPr>
      <w:r>
        <w:rPr>
          <w:rFonts w:ascii="Tahoma" w:hAnsi="Tahoma"/>
          <w:b/>
          <w:sz w:val="5"/>
        </w:rPr>
        <w:t>Сведения</w:t>
      </w:r>
      <w:r>
        <w:rPr>
          <w:rFonts w:ascii="Tahoma" w:hAnsi="Tahoma"/>
          <w:b/>
          <w:spacing w:val="-3"/>
          <w:sz w:val="5"/>
        </w:rPr>
        <w:t> </w:t>
      </w:r>
      <w:r>
        <w:rPr>
          <w:rFonts w:ascii="Tahoma" w:hAnsi="Tahoma"/>
          <w:b/>
          <w:sz w:val="5"/>
        </w:rPr>
        <w:t>о</w:t>
      </w:r>
      <w:r>
        <w:rPr>
          <w:rFonts w:ascii="Tahoma" w:hAnsi="Tahoma"/>
          <w:b/>
          <w:spacing w:val="-3"/>
          <w:sz w:val="5"/>
        </w:rPr>
        <w:t> </w:t>
      </w:r>
      <w:r>
        <w:rPr>
          <w:rFonts w:ascii="Tahoma" w:hAnsi="Tahoma"/>
          <w:b/>
          <w:sz w:val="5"/>
        </w:rPr>
        <w:t>диспансеризации</w:t>
      </w:r>
      <w:r>
        <w:rPr>
          <w:rFonts w:ascii="Tahoma" w:hAnsi="Tahoma"/>
          <w:b/>
          <w:spacing w:val="-3"/>
          <w:sz w:val="5"/>
        </w:rPr>
        <w:t> </w:t>
      </w:r>
      <w:r>
        <w:rPr>
          <w:rFonts w:ascii="Tahoma" w:hAnsi="Tahoma"/>
          <w:b/>
          <w:sz w:val="5"/>
        </w:rPr>
        <w:t>определенных</w:t>
      </w:r>
      <w:r>
        <w:rPr>
          <w:rFonts w:ascii="Tahoma" w:hAnsi="Tahoma"/>
          <w:b/>
          <w:spacing w:val="-2"/>
          <w:sz w:val="5"/>
        </w:rPr>
        <w:t> </w:t>
      </w:r>
      <w:r>
        <w:rPr>
          <w:rFonts w:ascii="Tahoma" w:hAnsi="Tahoma"/>
          <w:b/>
          <w:sz w:val="5"/>
        </w:rPr>
        <w:t>групп</w:t>
      </w:r>
      <w:r>
        <w:rPr>
          <w:rFonts w:ascii="Tahoma" w:hAnsi="Tahoma"/>
          <w:b/>
          <w:spacing w:val="-3"/>
          <w:sz w:val="5"/>
        </w:rPr>
        <w:t> </w:t>
      </w:r>
      <w:r>
        <w:rPr>
          <w:rFonts w:ascii="Tahoma" w:hAnsi="Tahoma"/>
          <w:b/>
          <w:sz w:val="5"/>
        </w:rPr>
        <w:t>взрослого</w:t>
      </w:r>
      <w:r>
        <w:rPr>
          <w:rFonts w:ascii="Tahoma" w:hAnsi="Tahoma"/>
          <w:b/>
          <w:spacing w:val="-3"/>
          <w:sz w:val="5"/>
        </w:rPr>
        <w:t> </w:t>
      </w:r>
      <w:r>
        <w:rPr>
          <w:rFonts w:ascii="Tahoma" w:hAnsi="Tahoma"/>
          <w:b/>
          <w:sz w:val="5"/>
        </w:rPr>
        <w:t>населения</w:t>
      </w:r>
    </w:p>
    <w:p>
      <w:pPr>
        <w:tabs>
          <w:tab w:pos="325" w:val="left" w:leader="none"/>
        </w:tabs>
        <w:spacing w:before="6"/>
        <w:ind w:left="0" w:right="388" w:firstLine="0"/>
        <w:jc w:val="right"/>
        <w:rPr>
          <w:sz w:val="6"/>
        </w:rPr>
      </w:pPr>
      <w:r>
        <w:rPr/>
        <w:br w:type="column"/>
      </w:r>
      <w:r>
        <w:rPr>
          <w:w w:val="105"/>
          <w:sz w:val="6"/>
        </w:rPr>
        <w:t>от</w:t>
        <w:tab/>
        <w:t>№</w:t>
      </w:r>
    </w:p>
    <w:p>
      <w:pPr>
        <w:spacing w:after="0"/>
        <w:jc w:val="right"/>
        <w:rPr>
          <w:sz w:val="6"/>
        </w:rPr>
        <w:sectPr>
          <w:type w:val="continuous"/>
          <w:pgSz w:w="15840" w:h="12240" w:orient="landscape"/>
          <w:pgMar w:top="360" w:bottom="280" w:left="900" w:right="1540"/>
          <w:cols w:num="2" w:equalWidth="0">
            <w:col w:w="9229" w:space="40"/>
            <w:col w:w="4131"/>
          </w:cols>
        </w:sectPr>
      </w:pP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1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9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590"/>
        <w:gridCol w:w="552"/>
        <w:gridCol w:w="667"/>
        <w:gridCol w:w="600"/>
        <w:gridCol w:w="595"/>
        <w:gridCol w:w="725"/>
        <w:gridCol w:w="691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</w:tblGrid>
      <w:tr>
        <w:trPr>
          <w:trHeight w:val="74" w:hRule="atLeast"/>
        </w:trPr>
        <w:tc>
          <w:tcPr>
            <w:tcW w:w="1819" w:type="dxa"/>
            <w:vMerge w:val="restart"/>
          </w:tcPr>
          <w:p>
            <w:pPr>
              <w:pStyle w:val="TableParagraph"/>
              <w:spacing w:line="240" w:lineRule="auto"/>
              <w:ind w:left="583"/>
              <w:jc w:val="left"/>
              <w:rPr>
                <w:rFonts w:ascii="Tahoma" w:hAnsi="Tahoma"/>
                <w:sz w:val="5"/>
              </w:rPr>
            </w:pPr>
            <w:r>
              <w:rPr>
                <w:rFonts w:ascii="Tahoma" w:hAnsi="Tahoma"/>
                <w:sz w:val="5"/>
              </w:rPr>
              <w:t>Наименование</w:t>
            </w:r>
            <w:r>
              <w:rPr>
                <w:rFonts w:ascii="Tahoma" w:hAnsi="Tahoma"/>
                <w:spacing w:val="12"/>
                <w:sz w:val="5"/>
              </w:rPr>
              <w:t> </w:t>
            </w:r>
            <w:r>
              <w:rPr>
                <w:rFonts w:ascii="Tahoma" w:hAnsi="Tahoma"/>
                <w:sz w:val="5"/>
              </w:rPr>
              <w:t>учреждения</w:t>
            </w:r>
          </w:p>
        </w:tc>
        <w:tc>
          <w:tcPr>
            <w:tcW w:w="1535" w:type="dxa"/>
            <w:gridSpan w:val="5"/>
          </w:tcPr>
          <w:p>
            <w:pPr>
              <w:pStyle w:val="TableParagraph"/>
              <w:spacing w:line="54" w:lineRule="exact"/>
              <w:ind w:left="410"/>
              <w:jc w:val="left"/>
              <w:rPr>
                <w:rFonts w:ascii="Tahoma" w:hAnsi="Tahoma"/>
                <w:sz w:val="5"/>
              </w:rPr>
            </w:pPr>
            <w:r>
              <w:rPr>
                <w:rFonts w:ascii="Tahoma" w:hAnsi="Tahoma"/>
                <w:sz w:val="5"/>
              </w:rPr>
              <w:t>План</w:t>
            </w:r>
            <w:r>
              <w:rPr>
                <w:rFonts w:ascii="Tahoma" w:hAnsi="Tahoma"/>
                <w:spacing w:val="-1"/>
                <w:sz w:val="5"/>
              </w:rPr>
              <w:t> </w:t>
            </w:r>
            <w:r>
              <w:rPr>
                <w:rFonts w:ascii="Tahoma" w:hAnsi="Tahoma"/>
                <w:sz w:val="5"/>
              </w:rPr>
              <w:t>на</w:t>
            </w:r>
            <w:r>
              <w:rPr>
                <w:rFonts w:ascii="Tahoma" w:hAnsi="Tahoma"/>
                <w:spacing w:val="-1"/>
                <w:sz w:val="5"/>
              </w:rPr>
              <w:t> </w:t>
            </w:r>
            <w:r>
              <w:rPr>
                <w:rFonts w:ascii="Tahoma" w:hAnsi="Tahoma"/>
                <w:sz w:val="5"/>
              </w:rPr>
              <w:t>текущий год,</w:t>
            </w:r>
            <w:r>
              <w:rPr>
                <w:rFonts w:ascii="Tahoma" w:hAnsi="Tahoma"/>
                <w:spacing w:val="-2"/>
                <w:sz w:val="5"/>
              </w:rPr>
              <w:t> </w:t>
            </w:r>
            <w:r>
              <w:rPr>
                <w:rFonts w:ascii="Tahoma" w:hAnsi="Tahoma"/>
                <w:sz w:val="5"/>
              </w:rPr>
              <w:t>человек</w:t>
            </w:r>
          </w:p>
        </w:tc>
        <w:tc>
          <w:tcPr>
            <w:tcW w:w="4539" w:type="dxa"/>
            <w:gridSpan w:val="10"/>
          </w:tcPr>
          <w:p>
            <w:pPr>
              <w:pStyle w:val="TableParagraph"/>
              <w:spacing w:line="54" w:lineRule="exact"/>
              <w:ind w:left="1184"/>
              <w:jc w:val="left"/>
              <w:rPr>
                <w:rFonts w:ascii="Tahoma" w:hAnsi="Tahoma"/>
                <w:sz w:val="5"/>
              </w:rPr>
            </w:pPr>
            <w:r>
              <w:rPr>
                <w:rFonts w:ascii="Tahoma" w:hAnsi="Tahoma"/>
                <w:sz w:val="5"/>
              </w:rPr>
              <w:t>Фактическое</w:t>
            </w:r>
            <w:r>
              <w:rPr>
                <w:rFonts w:ascii="Tahoma" w:hAnsi="Tahoma"/>
                <w:spacing w:val="-2"/>
                <w:sz w:val="5"/>
              </w:rPr>
              <w:t> </w:t>
            </w:r>
            <w:r>
              <w:rPr>
                <w:rFonts w:ascii="Tahoma" w:hAnsi="Tahoma"/>
                <w:sz w:val="5"/>
              </w:rPr>
              <w:t>выполнение</w:t>
            </w:r>
            <w:r>
              <w:rPr>
                <w:rFonts w:ascii="Tahoma" w:hAnsi="Tahoma"/>
                <w:spacing w:val="-2"/>
                <w:sz w:val="5"/>
              </w:rPr>
              <w:t> </w:t>
            </w:r>
            <w:r>
              <w:rPr>
                <w:rFonts w:ascii="Tahoma" w:hAnsi="Tahoma"/>
                <w:sz w:val="5"/>
              </w:rPr>
              <w:t>годового</w:t>
            </w:r>
            <w:r>
              <w:rPr>
                <w:rFonts w:ascii="Tahoma" w:hAnsi="Tahoma"/>
                <w:spacing w:val="-2"/>
                <w:sz w:val="5"/>
              </w:rPr>
              <w:t> </w:t>
            </w:r>
            <w:r>
              <w:rPr>
                <w:rFonts w:ascii="Tahoma" w:hAnsi="Tahoma"/>
                <w:sz w:val="5"/>
              </w:rPr>
              <w:t>плана</w:t>
            </w:r>
            <w:r>
              <w:rPr>
                <w:rFonts w:ascii="Tahoma" w:hAnsi="Tahoma"/>
                <w:spacing w:val="-1"/>
                <w:sz w:val="5"/>
              </w:rPr>
              <w:t> </w:t>
            </w:r>
            <w:r>
              <w:rPr>
                <w:rFonts w:ascii="Tahoma" w:hAnsi="Tahoma"/>
                <w:sz w:val="5"/>
              </w:rPr>
              <w:t>на</w:t>
            </w:r>
            <w:r>
              <w:rPr>
                <w:rFonts w:ascii="Tahoma" w:hAnsi="Tahoma"/>
                <w:spacing w:val="-1"/>
                <w:sz w:val="5"/>
              </w:rPr>
              <w:t> </w:t>
            </w:r>
            <w:r>
              <w:rPr>
                <w:rFonts w:ascii="Tahoma" w:hAnsi="Tahoma"/>
                <w:sz w:val="5"/>
              </w:rPr>
              <w:t>отчетную</w:t>
            </w:r>
            <w:r>
              <w:rPr>
                <w:rFonts w:ascii="Tahoma" w:hAnsi="Tahoma"/>
                <w:spacing w:val="-1"/>
                <w:sz w:val="5"/>
              </w:rPr>
              <w:t> </w:t>
            </w:r>
            <w:r>
              <w:rPr>
                <w:rFonts w:ascii="Tahoma" w:hAnsi="Tahoma"/>
                <w:sz w:val="5"/>
              </w:rPr>
              <w:t>дату</w:t>
            </w:r>
            <w:r>
              <w:rPr>
                <w:rFonts w:ascii="Tahoma" w:hAnsi="Tahoma"/>
                <w:spacing w:val="-2"/>
                <w:sz w:val="5"/>
              </w:rPr>
              <w:t> </w:t>
            </w:r>
            <w:r>
              <w:rPr>
                <w:rFonts w:ascii="Tahoma" w:hAnsi="Tahoma"/>
                <w:sz w:val="5"/>
              </w:rPr>
              <w:t>(нарастающим</w:t>
            </w:r>
            <w:r>
              <w:rPr>
                <w:rFonts w:ascii="Tahoma" w:hAnsi="Tahoma"/>
                <w:spacing w:val="-2"/>
                <w:sz w:val="5"/>
              </w:rPr>
              <w:t> </w:t>
            </w:r>
            <w:r>
              <w:rPr>
                <w:rFonts w:ascii="Tahoma" w:hAnsi="Tahoma"/>
                <w:sz w:val="5"/>
              </w:rPr>
              <w:t>итогом),</w:t>
            </w:r>
            <w:r>
              <w:rPr>
                <w:rFonts w:ascii="Tahoma" w:hAnsi="Tahoma"/>
                <w:spacing w:val="-1"/>
                <w:sz w:val="5"/>
              </w:rPr>
              <w:t> </w:t>
            </w:r>
            <w:r>
              <w:rPr>
                <w:rFonts w:ascii="Tahoma" w:hAnsi="Tahoma"/>
                <w:sz w:val="5"/>
              </w:rPr>
              <w:t>человек</w:t>
            </w:r>
          </w:p>
        </w:tc>
        <w:tc>
          <w:tcPr>
            <w:tcW w:w="725" w:type="dxa"/>
            <w:vMerge w:val="restart"/>
          </w:tcPr>
          <w:p>
            <w:pPr>
              <w:pStyle w:val="TableParagraph"/>
              <w:spacing w:line="256" w:lineRule="auto"/>
              <w:ind w:left="158" w:right="139" w:firstLine="21"/>
              <w:jc w:val="left"/>
              <w:rPr>
                <w:rFonts w:ascii="Tahoma" w:hAnsi="Tahoma"/>
                <w:sz w:val="5"/>
              </w:rPr>
            </w:pPr>
            <w:r>
              <w:rPr>
                <w:rFonts w:ascii="Tahoma" w:hAnsi="Tahoma"/>
                <w:sz w:val="5"/>
              </w:rPr>
              <w:t>Число граждан,</w:t>
            </w:r>
            <w:r>
              <w:rPr>
                <w:rFonts w:ascii="Tahoma" w:hAnsi="Tahoma"/>
                <w:spacing w:val="1"/>
                <w:sz w:val="5"/>
              </w:rPr>
              <w:t> </w:t>
            </w:r>
            <w:r>
              <w:rPr>
                <w:rFonts w:ascii="Tahoma" w:hAnsi="Tahoma"/>
                <w:sz w:val="5"/>
              </w:rPr>
              <w:t>направленных на</w:t>
            </w:r>
            <w:r>
              <w:rPr>
                <w:rFonts w:ascii="Tahoma" w:hAnsi="Tahoma"/>
                <w:spacing w:val="-13"/>
                <w:sz w:val="5"/>
              </w:rPr>
              <w:t> </w:t>
            </w:r>
            <w:r>
              <w:rPr>
                <w:rFonts w:ascii="Tahoma" w:hAnsi="Tahoma"/>
                <w:sz w:val="5"/>
              </w:rPr>
              <w:t>диспансеризации</w:t>
            </w:r>
          </w:p>
        </w:tc>
        <w:tc>
          <w:tcPr>
            <w:tcW w:w="691" w:type="dxa"/>
            <w:vMerge w:val="restart"/>
          </w:tcPr>
          <w:p>
            <w:pPr>
              <w:pStyle w:val="TableParagraph"/>
              <w:spacing w:line="256" w:lineRule="auto"/>
              <w:ind w:left="134" w:right="12" w:hanging="106"/>
              <w:jc w:val="left"/>
              <w:rPr>
                <w:rFonts w:ascii="Tahoma" w:hAnsi="Tahoma"/>
                <w:sz w:val="5"/>
              </w:rPr>
            </w:pPr>
            <w:r>
              <w:rPr>
                <w:rFonts w:ascii="Tahoma" w:hAnsi="Tahoma"/>
                <w:sz w:val="5"/>
              </w:rPr>
              <w:t>Из них: завершил и</w:t>
            </w:r>
            <w:r>
              <w:rPr>
                <w:rFonts w:ascii="Tahoma" w:hAnsi="Tahoma"/>
                <w:spacing w:val="1"/>
                <w:sz w:val="5"/>
              </w:rPr>
              <w:t> </w:t>
            </w:r>
            <w:r>
              <w:rPr>
                <w:rFonts w:ascii="Tahoma" w:hAnsi="Tahoma"/>
                <w:sz w:val="5"/>
              </w:rPr>
              <w:t>II этап</w:t>
            </w:r>
            <w:r>
              <w:rPr>
                <w:rFonts w:ascii="Tahoma" w:hAnsi="Tahoma"/>
                <w:spacing w:val="1"/>
                <w:sz w:val="5"/>
              </w:rPr>
              <w:t> </w:t>
            </w:r>
            <w:r>
              <w:rPr>
                <w:rFonts w:ascii="Tahoma" w:hAnsi="Tahoma"/>
                <w:sz w:val="5"/>
              </w:rPr>
              <w:t>диспансер изации</w:t>
            </w:r>
          </w:p>
        </w:tc>
        <w:tc>
          <w:tcPr>
            <w:tcW w:w="3792" w:type="dxa"/>
            <w:gridSpan w:val="24"/>
            <w:tcBorders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74" w:hRule="atLeast"/>
        </w:trPr>
        <w:tc>
          <w:tcPr>
            <w:tcW w:w="1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Merge w:val="restart"/>
          </w:tcPr>
          <w:p>
            <w:pPr>
              <w:pStyle w:val="TableParagraph"/>
              <w:spacing w:line="240" w:lineRule="auto"/>
              <w:ind w:left="88"/>
              <w:jc w:val="left"/>
              <w:rPr>
                <w:rFonts w:ascii="Tahoma" w:hAnsi="Tahoma"/>
                <w:sz w:val="5"/>
              </w:rPr>
            </w:pPr>
            <w:r>
              <w:rPr>
                <w:rFonts w:ascii="Tahoma" w:hAnsi="Tahoma"/>
                <w:sz w:val="5"/>
              </w:rPr>
              <w:t>Всего</w:t>
            </w:r>
          </w:p>
        </w:tc>
        <w:tc>
          <w:tcPr>
            <w:tcW w:w="1228" w:type="dxa"/>
            <w:gridSpan w:val="4"/>
          </w:tcPr>
          <w:p>
            <w:pPr>
              <w:pStyle w:val="TableParagraph"/>
              <w:spacing w:line="54" w:lineRule="exact"/>
              <w:ind w:left="519" w:right="515"/>
              <w:rPr>
                <w:rFonts w:ascii="Tahoma" w:hAnsi="Tahoma"/>
                <w:sz w:val="5"/>
              </w:rPr>
            </w:pPr>
            <w:r>
              <w:rPr>
                <w:rFonts w:ascii="Tahoma" w:hAnsi="Tahoma"/>
                <w:sz w:val="5"/>
              </w:rPr>
              <w:t>из</w:t>
            </w:r>
            <w:r>
              <w:rPr>
                <w:rFonts w:ascii="Tahoma" w:hAnsi="Tahoma"/>
                <w:spacing w:val="1"/>
                <w:sz w:val="5"/>
              </w:rPr>
              <w:t> </w:t>
            </w:r>
            <w:r>
              <w:rPr>
                <w:rFonts w:ascii="Tahoma" w:hAnsi="Tahoma"/>
                <w:sz w:val="5"/>
              </w:rPr>
              <w:t>них</w:t>
            </w:r>
          </w:p>
        </w:tc>
        <w:tc>
          <w:tcPr>
            <w:tcW w:w="307" w:type="dxa"/>
            <w:vMerge w:val="restart"/>
          </w:tcPr>
          <w:p>
            <w:pPr>
              <w:pStyle w:val="TableParagraph"/>
              <w:spacing w:line="240" w:lineRule="auto"/>
              <w:ind w:left="89"/>
              <w:jc w:val="left"/>
              <w:rPr>
                <w:rFonts w:ascii="Tahoma" w:hAnsi="Tahoma"/>
                <w:sz w:val="5"/>
              </w:rPr>
            </w:pPr>
            <w:r>
              <w:rPr>
                <w:rFonts w:ascii="Tahoma" w:hAnsi="Tahoma"/>
                <w:sz w:val="5"/>
              </w:rPr>
              <w:t>Всего</w:t>
            </w:r>
          </w:p>
        </w:tc>
        <w:tc>
          <w:tcPr>
            <w:tcW w:w="3037" w:type="dxa"/>
            <w:gridSpan w:val="7"/>
          </w:tcPr>
          <w:p>
            <w:pPr>
              <w:pStyle w:val="TableParagraph"/>
              <w:spacing w:line="54" w:lineRule="exact"/>
              <w:ind w:left="1425" w:right="1418"/>
              <w:rPr>
                <w:rFonts w:ascii="Tahoma" w:hAnsi="Tahoma"/>
                <w:sz w:val="5"/>
              </w:rPr>
            </w:pPr>
            <w:r>
              <w:rPr>
                <w:rFonts w:ascii="Tahoma" w:hAnsi="Tahoma"/>
                <w:sz w:val="5"/>
              </w:rPr>
              <w:t>из</w:t>
            </w:r>
            <w:r>
              <w:rPr>
                <w:rFonts w:ascii="Tahoma" w:hAnsi="Tahoma"/>
                <w:spacing w:val="1"/>
                <w:sz w:val="5"/>
              </w:rPr>
              <w:t> </w:t>
            </w:r>
            <w:r>
              <w:rPr>
                <w:rFonts w:ascii="Tahoma" w:hAnsi="Tahoma"/>
                <w:sz w:val="5"/>
              </w:rPr>
              <w:t>них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spacing w:line="256" w:lineRule="auto"/>
              <w:ind w:left="19" w:right="10" w:hanging="1"/>
              <w:rPr>
                <w:rFonts w:ascii="Tahoma" w:hAnsi="Tahoma"/>
                <w:sz w:val="5"/>
              </w:rPr>
            </w:pPr>
            <w:r>
              <w:rPr>
                <w:rFonts w:ascii="Tahoma" w:hAnsi="Tahoma"/>
                <w:sz w:val="5"/>
              </w:rPr>
              <w:t>инвалиды</w:t>
            </w:r>
            <w:r>
              <w:rPr>
                <w:rFonts w:ascii="Tahoma" w:hAnsi="Tahoma"/>
                <w:spacing w:val="1"/>
                <w:sz w:val="5"/>
              </w:rPr>
              <w:t> </w:t>
            </w:r>
            <w:r>
              <w:rPr>
                <w:rFonts w:ascii="Tahoma" w:hAnsi="Tahoma"/>
                <w:sz w:val="5"/>
              </w:rPr>
              <w:t>и участники</w:t>
            </w:r>
            <w:r>
              <w:rPr>
                <w:rFonts w:ascii="Tahoma" w:hAnsi="Tahoma"/>
                <w:spacing w:val="1"/>
                <w:sz w:val="5"/>
              </w:rPr>
              <w:t> </w:t>
            </w:r>
            <w:r>
              <w:rPr>
                <w:rFonts w:ascii="Tahoma" w:hAnsi="Tahoma"/>
                <w:sz w:val="5"/>
              </w:rPr>
              <w:t>Великой Отечественной</w:t>
            </w:r>
            <w:r>
              <w:rPr>
                <w:rFonts w:ascii="Tahoma" w:hAnsi="Tahoma"/>
                <w:spacing w:val="-13"/>
                <w:sz w:val="5"/>
              </w:rPr>
              <w:t> </w:t>
            </w:r>
            <w:r>
              <w:rPr>
                <w:rFonts w:ascii="Tahoma" w:hAnsi="Tahoma"/>
                <w:sz w:val="5"/>
              </w:rPr>
              <w:t>Войны</w:t>
            </w:r>
          </w:p>
        </w:tc>
        <w:tc>
          <w:tcPr>
            <w:tcW w:w="595" w:type="dxa"/>
            <w:vMerge w:val="restart"/>
          </w:tcPr>
          <w:p>
            <w:pPr>
              <w:pStyle w:val="TableParagraph"/>
              <w:spacing w:line="256" w:lineRule="auto"/>
              <w:ind w:left="141" w:right="131"/>
              <w:rPr>
                <w:rFonts w:ascii="Tahoma" w:hAnsi="Tahoma"/>
                <w:sz w:val="5"/>
              </w:rPr>
            </w:pPr>
            <w:r>
              <w:rPr>
                <w:rFonts w:ascii="Tahoma" w:hAnsi="Tahoma"/>
                <w:sz w:val="5"/>
              </w:rPr>
              <w:t>Осмотрено с</w:t>
            </w:r>
            <w:r>
              <w:rPr>
                <w:rFonts w:ascii="Tahoma" w:hAnsi="Tahoma"/>
                <w:spacing w:val="1"/>
                <w:sz w:val="5"/>
              </w:rPr>
              <w:t> </w:t>
            </w:r>
            <w:r>
              <w:rPr>
                <w:rFonts w:ascii="Tahoma" w:hAnsi="Tahoma"/>
                <w:sz w:val="5"/>
              </w:rPr>
              <w:t>применением</w:t>
            </w:r>
            <w:r>
              <w:rPr>
                <w:rFonts w:ascii="Tahoma" w:hAnsi="Tahoma"/>
                <w:spacing w:val="-13"/>
                <w:sz w:val="5"/>
              </w:rPr>
              <w:t> </w:t>
            </w:r>
            <w:r>
              <w:rPr>
                <w:rFonts w:ascii="Tahoma" w:hAnsi="Tahoma"/>
                <w:sz w:val="5"/>
              </w:rPr>
              <w:t>мобильных</w:t>
            </w:r>
            <w:r>
              <w:rPr>
                <w:rFonts w:ascii="Tahoma" w:hAnsi="Tahoma"/>
                <w:spacing w:val="1"/>
                <w:sz w:val="5"/>
              </w:rPr>
              <w:t> </w:t>
            </w:r>
            <w:r>
              <w:rPr>
                <w:rFonts w:ascii="Tahoma" w:hAnsi="Tahoma"/>
                <w:sz w:val="5"/>
              </w:rPr>
              <w:t>медицинских</w:t>
            </w:r>
            <w:r>
              <w:rPr>
                <w:rFonts w:ascii="Tahoma" w:hAnsi="Tahoma"/>
                <w:spacing w:val="1"/>
                <w:sz w:val="5"/>
              </w:rPr>
              <w:t> </w:t>
            </w:r>
            <w:r>
              <w:rPr>
                <w:rFonts w:ascii="Tahoma" w:hAnsi="Tahoma"/>
                <w:sz w:val="5"/>
              </w:rPr>
              <w:t>комплексов</w:t>
            </w:r>
          </w:p>
        </w:tc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gridSpan w:val="24"/>
            <w:tcBorders>
              <w:right w:val="nil"/>
            </w:tcBorders>
          </w:tcPr>
          <w:p>
            <w:pPr>
              <w:pStyle w:val="TableParagraph"/>
              <w:spacing w:line="54" w:lineRule="exact"/>
              <w:ind w:right="-29"/>
              <w:jc w:val="right"/>
              <w:rPr>
                <w:rFonts w:ascii="Tahoma" w:hAnsi="Tahoma"/>
                <w:sz w:val="5"/>
              </w:rPr>
            </w:pPr>
            <w:r>
              <w:rPr>
                <w:rFonts w:ascii="Tahoma" w:hAnsi="Tahoma"/>
                <w:sz w:val="5"/>
              </w:rPr>
              <w:t>Кал на скрытую кровь</w:t>
            </w:r>
            <w:r>
              <w:rPr>
                <w:rFonts w:ascii="Tahoma" w:hAnsi="Tahoma"/>
                <w:spacing w:val="2"/>
                <w:sz w:val="5"/>
              </w:rPr>
              <w:t> </w:t>
            </w:r>
            <w:r>
              <w:rPr>
                <w:rFonts w:ascii="Tahoma" w:hAnsi="Tahoma"/>
                <w:sz w:val="5"/>
              </w:rPr>
              <w:t>в раз</w:t>
            </w:r>
          </w:p>
        </w:tc>
      </w:tr>
      <w:tr>
        <w:trPr>
          <w:trHeight w:val="74" w:hRule="atLeast"/>
        </w:trPr>
        <w:tc>
          <w:tcPr>
            <w:tcW w:w="1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Merge w:val="restart"/>
          </w:tcPr>
          <w:p>
            <w:pPr>
              <w:pStyle w:val="TableParagraph"/>
              <w:spacing w:line="240" w:lineRule="auto"/>
              <w:ind w:left="101"/>
              <w:jc w:val="left"/>
              <w:rPr>
                <w:rFonts w:ascii="Tahoma" w:hAnsi="Tahoma"/>
                <w:sz w:val="5"/>
              </w:rPr>
            </w:pPr>
            <w:r>
              <w:rPr>
                <w:rFonts w:ascii="Tahoma" w:hAnsi="Tahoma"/>
                <w:sz w:val="5"/>
              </w:rPr>
              <w:t>муж.</w:t>
            </w:r>
          </w:p>
        </w:tc>
        <w:tc>
          <w:tcPr>
            <w:tcW w:w="307" w:type="dxa"/>
            <w:vMerge w:val="restart"/>
          </w:tcPr>
          <w:p>
            <w:pPr>
              <w:pStyle w:val="TableParagraph"/>
              <w:spacing w:line="256" w:lineRule="auto"/>
              <w:ind w:left="79" w:right="9" w:hanging="58"/>
              <w:jc w:val="left"/>
              <w:rPr>
                <w:rFonts w:ascii="Tahoma" w:hAnsi="Tahoma"/>
                <w:sz w:val="5"/>
              </w:rPr>
            </w:pPr>
            <w:r>
              <w:rPr>
                <w:rFonts w:ascii="Tahoma" w:hAnsi="Tahoma"/>
                <w:spacing w:val="-1"/>
                <w:sz w:val="5"/>
              </w:rPr>
              <w:t>т.ч.старш </w:t>
            </w:r>
            <w:r>
              <w:rPr>
                <w:rFonts w:ascii="Tahoma" w:hAnsi="Tahoma"/>
                <w:sz w:val="5"/>
              </w:rPr>
              <w:t>е</w:t>
            </w:r>
            <w:r>
              <w:rPr>
                <w:rFonts w:ascii="Tahoma" w:hAnsi="Tahoma"/>
                <w:spacing w:val="1"/>
                <w:sz w:val="5"/>
              </w:rPr>
              <w:t> </w:t>
            </w:r>
            <w:r>
              <w:rPr>
                <w:rFonts w:ascii="Tahoma" w:hAnsi="Tahoma"/>
                <w:sz w:val="5"/>
              </w:rPr>
              <w:t>65</w:t>
            </w:r>
            <w:r>
              <w:rPr>
                <w:rFonts w:ascii="Tahoma" w:hAnsi="Tahoma"/>
                <w:spacing w:val="-1"/>
                <w:sz w:val="5"/>
              </w:rPr>
              <w:t> </w:t>
            </w:r>
            <w:r>
              <w:rPr>
                <w:rFonts w:ascii="Tahoma" w:hAnsi="Tahoma"/>
                <w:sz w:val="5"/>
              </w:rPr>
              <w:t>лет</w:t>
            </w:r>
          </w:p>
        </w:tc>
        <w:tc>
          <w:tcPr>
            <w:tcW w:w="307" w:type="dxa"/>
            <w:vMerge w:val="restart"/>
          </w:tcPr>
          <w:p>
            <w:pPr>
              <w:pStyle w:val="TableParagraph"/>
              <w:spacing w:line="240" w:lineRule="auto"/>
              <w:ind w:left="101"/>
              <w:jc w:val="left"/>
              <w:rPr>
                <w:rFonts w:ascii="Tahoma" w:hAnsi="Tahoma"/>
                <w:sz w:val="5"/>
              </w:rPr>
            </w:pPr>
            <w:r>
              <w:rPr>
                <w:rFonts w:ascii="Tahoma" w:hAnsi="Tahoma"/>
                <w:sz w:val="5"/>
              </w:rPr>
              <w:t>жен.</w:t>
            </w:r>
          </w:p>
        </w:tc>
        <w:tc>
          <w:tcPr>
            <w:tcW w:w="307" w:type="dxa"/>
            <w:vMerge w:val="restart"/>
          </w:tcPr>
          <w:p>
            <w:pPr>
              <w:pStyle w:val="TableParagraph"/>
              <w:spacing w:line="256" w:lineRule="auto"/>
              <w:ind w:left="80" w:right="8" w:hanging="58"/>
              <w:jc w:val="left"/>
              <w:rPr>
                <w:rFonts w:ascii="Tahoma" w:hAnsi="Tahoma"/>
                <w:sz w:val="5"/>
              </w:rPr>
            </w:pPr>
            <w:r>
              <w:rPr>
                <w:rFonts w:ascii="Tahoma" w:hAnsi="Tahoma"/>
                <w:spacing w:val="-1"/>
                <w:sz w:val="5"/>
              </w:rPr>
              <w:t>т.ч.старш </w:t>
            </w:r>
            <w:r>
              <w:rPr>
                <w:rFonts w:ascii="Tahoma" w:hAnsi="Tahoma"/>
                <w:sz w:val="5"/>
              </w:rPr>
              <w:t>е</w:t>
            </w:r>
            <w:r>
              <w:rPr>
                <w:rFonts w:ascii="Tahoma" w:hAnsi="Tahoma"/>
                <w:spacing w:val="-13"/>
                <w:sz w:val="5"/>
              </w:rPr>
              <w:t> </w:t>
            </w:r>
            <w:r>
              <w:rPr>
                <w:rFonts w:ascii="Tahoma" w:hAnsi="Tahoma"/>
                <w:sz w:val="5"/>
              </w:rPr>
              <w:t>65</w:t>
            </w:r>
            <w:r>
              <w:rPr>
                <w:rFonts w:ascii="Tahoma" w:hAnsi="Tahoma"/>
                <w:spacing w:val="-1"/>
                <w:sz w:val="5"/>
              </w:rPr>
              <w:t> </w:t>
            </w:r>
            <w:r>
              <w:rPr>
                <w:rFonts w:ascii="Tahoma" w:hAnsi="Tahoma"/>
                <w:sz w:val="5"/>
              </w:rPr>
              <w:t>лет</w:t>
            </w:r>
          </w:p>
        </w:tc>
        <w:tc>
          <w:tcPr>
            <w:tcW w:w="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Merge w:val="restart"/>
          </w:tcPr>
          <w:p>
            <w:pPr>
              <w:pStyle w:val="TableParagraph"/>
              <w:spacing w:line="240" w:lineRule="auto"/>
              <w:ind w:left="102"/>
              <w:jc w:val="left"/>
              <w:rPr>
                <w:rFonts w:ascii="Tahoma" w:hAnsi="Tahoma"/>
                <w:sz w:val="5"/>
              </w:rPr>
            </w:pPr>
            <w:r>
              <w:rPr>
                <w:rFonts w:ascii="Tahoma" w:hAnsi="Tahoma"/>
                <w:sz w:val="5"/>
              </w:rPr>
              <w:t>муж.</w:t>
            </w:r>
          </w:p>
        </w:tc>
        <w:tc>
          <w:tcPr>
            <w:tcW w:w="307" w:type="dxa"/>
            <w:vMerge w:val="restart"/>
          </w:tcPr>
          <w:p>
            <w:pPr>
              <w:pStyle w:val="TableParagraph"/>
              <w:spacing w:line="256" w:lineRule="auto"/>
              <w:ind w:left="80" w:right="8" w:hanging="58"/>
              <w:jc w:val="left"/>
              <w:rPr>
                <w:rFonts w:ascii="Tahoma" w:hAnsi="Tahoma"/>
                <w:sz w:val="5"/>
              </w:rPr>
            </w:pPr>
            <w:r>
              <w:rPr>
                <w:rFonts w:ascii="Tahoma" w:hAnsi="Tahoma"/>
                <w:spacing w:val="-1"/>
                <w:sz w:val="5"/>
              </w:rPr>
              <w:t>т.ч.старш </w:t>
            </w:r>
            <w:r>
              <w:rPr>
                <w:rFonts w:ascii="Tahoma" w:hAnsi="Tahoma"/>
                <w:sz w:val="5"/>
              </w:rPr>
              <w:t>е</w:t>
            </w:r>
            <w:r>
              <w:rPr>
                <w:rFonts w:ascii="Tahoma" w:hAnsi="Tahoma"/>
                <w:spacing w:val="-13"/>
                <w:sz w:val="5"/>
              </w:rPr>
              <w:t> </w:t>
            </w:r>
            <w:r>
              <w:rPr>
                <w:rFonts w:ascii="Tahoma" w:hAnsi="Tahoma"/>
                <w:sz w:val="5"/>
              </w:rPr>
              <w:t>65</w:t>
            </w:r>
            <w:r>
              <w:rPr>
                <w:rFonts w:ascii="Tahoma" w:hAnsi="Tahoma"/>
                <w:spacing w:val="-2"/>
                <w:sz w:val="5"/>
              </w:rPr>
              <w:t> </w:t>
            </w:r>
            <w:r>
              <w:rPr>
                <w:rFonts w:ascii="Tahoma" w:hAnsi="Tahoma"/>
                <w:sz w:val="5"/>
              </w:rPr>
              <w:t>лет</w:t>
            </w:r>
          </w:p>
        </w:tc>
        <w:tc>
          <w:tcPr>
            <w:tcW w:w="307" w:type="dxa"/>
            <w:vMerge w:val="restart"/>
          </w:tcPr>
          <w:p>
            <w:pPr>
              <w:pStyle w:val="TableParagraph"/>
              <w:spacing w:line="240" w:lineRule="auto"/>
              <w:ind w:left="102"/>
              <w:jc w:val="left"/>
              <w:rPr>
                <w:rFonts w:ascii="Tahoma" w:hAnsi="Tahoma"/>
                <w:sz w:val="5"/>
              </w:rPr>
            </w:pPr>
            <w:r>
              <w:rPr>
                <w:rFonts w:ascii="Tahoma" w:hAnsi="Tahoma"/>
                <w:sz w:val="5"/>
              </w:rPr>
              <w:t>жен.</w:t>
            </w:r>
          </w:p>
        </w:tc>
        <w:tc>
          <w:tcPr>
            <w:tcW w:w="307" w:type="dxa"/>
            <w:vMerge w:val="restart"/>
          </w:tcPr>
          <w:p>
            <w:pPr>
              <w:pStyle w:val="TableParagraph"/>
              <w:spacing w:line="256" w:lineRule="auto"/>
              <w:ind w:left="81" w:right="7" w:hanging="58"/>
              <w:jc w:val="left"/>
              <w:rPr>
                <w:rFonts w:ascii="Tahoma" w:hAnsi="Tahoma"/>
                <w:sz w:val="5"/>
              </w:rPr>
            </w:pPr>
            <w:r>
              <w:rPr>
                <w:rFonts w:ascii="Tahoma" w:hAnsi="Tahoma"/>
                <w:spacing w:val="-1"/>
                <w:sz w:val="5"/>
              </w:rPr>
              <w:t>т.ч.старш </w:t>
            </w:r>
            <w:r>
              <w:rPr>
                <w:rFonts w:ascii="Tahoma" w:hAnsi="Tahoma"/>
                <w:sz w:val="5"/>
              </w:rPr>
              <w:t>е</w:t>
            </w:r>
            <w:r>
              <w:rPr>
                <w:rFonts w:ascii="Tahoma" w:hAnsi="Tahoma"/>
                <w:spacing w:val="-13"/>
                <w:sz w:val="5"/>
              </w:rPr>
              <w:t> </w:t>
            </w:r>
            <w:r>
              <w:rPr>
                <w:rFonts w:ascii="Tahoma" w:hAnsi="Tahoma"/>
                <w:sz w:val="5"/>
              </w:rPr>
              <w:t>65</w:t>
            </w:r>
            <w:r>
              <w:rPr>
                <w:rFonts w:ascii="Tahoma" w:hAnsi="Tahoma"/>
                <w:spacing w:val="-2"/>
                <w:sz w:val="5"/>
              </w:rPr>
              <w:t> </w:t>
            </w:r>
            <w:r>
              <w:rPr>
                <w:rFonts w:ascii="Tahoma" w:hAnsi="Tahoma"/>
                <w:sz w:val="5"/>
              </w:rPr>
              <w:t>лет</w:t>
            </w:r>
          </w:p>
        </w:tc>
        <w:tc>
          <w:tcPr>
            <w:tcW w:w="590" w:type="dxa"/>
            <w:vMerge w:val="restart"/>
          </w:tcPr>
          <w:p>
            <w:pPr>
              <w:pStyle w:val="TableParagraph"/>
              <w:spacing w:line="256" w:lineRule="auto"/>
              <w:ind w:left="57" w:right="28"/>
              <w:rPr>
                <w:rFonts w:ascii="Tahoma" w:hAnsi="Tahoma"/>
                <w:sz w:val="5"/>
              </w:rPr>
            </w:pPr>
            <w:r>
              <w:rPr>
                <w:rFonts w:ascii="Tahoma" w:hAnsi="Tahoma"/>
                <w:sz w:val="5"/>
              </w:rPr>
              <w:t>Количество граждан,</w:t>
            </w:r>
            <w:r>
              <w:rPr>
                <w:rFonts w:ascii="Tahoma" w:hAnsi="Tahoma"/>
                <w:spacing w:val="-13"/>
                <w:sz w:val="5"/>
              </w:rPr>
              <w:t> </w:t>
            </w:r>
            <w:r>
              <w:rPr>
                <w:rFonts w:ascii="Tahoma" w:hAnsi="Tahoma"/>
                <w:sz w:val="5"/>
              </w:rPr>
              <w:t>прошедших</w:t>
            </w:r>
            <w:r>
              <w:rPr>
                <w:rFonts w:ascii="Tahoma" w:hAnsi="Tahoma"/>
                <w:spacing w:val="1"/>
                <w:sz w:val="5"/>
              </w:rPr>
              <w:t> </w:t>
            </w:r>
            <w:r>
              <w:rPr>
                <w:rFonts w:ascii="Tahoma" w:hAnsi="Tahoma"/>
                <w:sz w:val="5"/>
              </w:rPr>
              <w:t>диспансеризацию в</w:t>
            </w:r>
            <w:r>
              <w:rPr>
                <w:rFonts w:ascii="Tahoma" w:hAnsi="Tahoma"/>
                <w:spacing w:val="1"/>
                <w:sz w:val="5"/>
              </w:rPr>
              <w:t> </w:t>
            </w:r>
            <w:r>
              <w:rPr>
                <w:rFonts w:ascii="Tahoma" w:hAnsi="Tahoma"/>
                <w:sz w:val="5"/>
              </w:rPr>
              <w:t>вечернее</w:t>
            </w:r>
            <w:r>
              <w:rPr>
                <w:rFonts w:ascii="Tahoma" w:hAnsi="Tahoma"/>
                <w:spacing w:val="-1"/>
                <w:sz w:val="5"/>
              </w:rPr>
              <w:t> </w:t>
            </w:r>
            <w:r>
              <w:rPr>
                <w:rFonts w:ascii="Tahoma" w:hAnsi="Tahoma"/>
                <w:sz w:val="5"/>
              </w:rPr>
              <w:t>время</w:t>
            </w:r>
          </w:p>
        </w:tc>
        <w:tc>
          <w:tcPr>
            <w:tcW w:w="552" w:type="dxa"/>
            <w:vMerge w:val="restart"/>
          </w:tcPr>
          <w:p>
            <w:pPr>
              <w:pStyle w:val="TableParagraph"/>
              <w:spacing w:line="256" w:lineRule="auto"/>
              <w:ind w:left="144" w:right="-9" w:hanging="99"/>
              <w:jc w:val="left"/>
              <w:rPr>
                <w:rFonts w:ascii="Tahoma" w:hAnsi="Tahoma"/>
                <w:sz w:val="5"/>
              </w:rPr>
            </w:pPr>
            <w:r>
              <w:rPr>
                <w:rFonts w:ascii="Tahoma" w:hAnsi="Tahoma"/>
                <w:sz w:val="5"/>
              </w:rPr>
              <w:t>Количество граждан,</w:t>
            </w:r>
            <w:r>
              <w:rPr>
                <w:rFonts w:ascii="Tahoma" w:hAnsi="Tahoma"/>
                <w:spacing w:val="-13"/>
                <w:sz w:val="5"/>
              </w:rPr>
              <w:t> </w:t>
            </w:r>
            <w:r>
              <w:rPr>
                <w:rFonts w:ascii="Tahoma" w:hAnsi="Tahoma"/>
                <w:sz w:val="5"/>
              </w:rPr>
              <w:t>прошедших</w:t>
            </w:r>
          </w:p>
          <w:p>
            <w:pPr>
              <w:pStyle w:val="TableParagraph"/>
              <w:spacing w:line="256" w:lineRule="auto"/>
              <w:ind w:left="187" w:right="29" w:hanging="142"/>
              <w:jc w:val="left"/>
              <w:rPr>
                <w:rFonts w:ascii="Tahoma" w:hAnsi="Tahoma"/>
                <w:sz w:val="5"/>
              </w:rPr>
            </w:pPr>
            <w:r>
              <w:rPr>
                <w:rFonts w:ascii="Tahoma" w:hAnsi="Tahoma"/>
                <w:sz w:val="5"/>
              </w:rPr>
              <w:t>диспансеризацию в</w:t>
            </w:r>
            <w:r>
              <w:rPr>
                <w:rFonts w:ascii="Tahoma" w:hAnsi="Tahoma"/>
                <w:spacing w:val="-12"/>
                <w:sz w:val="5"/>
              </w:rPr>
              <w:t> </w:t>
            </w:r>
            <w:r>
              <w:rPr>
                <w:rFonts w:ascii="Tahoma" w:hAnsi="Tahoma"/>
                <w:sz w:val="5"/>
              </w:rPr>
              <w:t>субботу</w:t>
            </w:r>
          </w:p>
        </w:tc>
        <w:tc>
          <w:tcPr>
            <w:tcW w:w="667" w:type="dxa"/>
            <w:vMerge w:val="restart"/>
          </w:tcPr>
          <w:p>
            <w:pPr>
              <w:pStyle w:val="TableParagraph"/>
              <w:spacing w:line="256" w:lineRule="auto"/>
              <w:ind w:left="45" w:right="35" w:firstLine="19"/>
              <w:rPr>
                <w:rFonts w:ascii="Tahoma" w:hAnsi="Tahoma"/>
                <w:sz w:val="5"/>
              </w:rPr>
            </w:pPr>
            <w:r>
              <w:rPr>
                <w:rFonts w:ascii="Tahoma" w:hAnsi="Tahoma"/>
                <w:sz w:val="5"/>
              </w:rPr>
              <w:t>Количество граждан,</w:t>
            </w:r>
            <w:r>
              <w:rPr>
                <w:rFonts w:ascii="Tahoma" w:hAnsi="Tahoma"/>
                <w:spacing w:val="1"/>
                <w:sz w:val="5"/>
              </w:rPr>
              <w:t> </w:t>
            </w:r>
            <w:r>
              <w:rPr>
                <w:rFonts w:ascii="Tahoma" w:hAnsi="Tahoma"/>
                <w:sz w:val="5"/>
              </w:rPr>
              <w:t>прошедших</w:t>
            </w:r>
            <w:r>
              <w:rPr>
                <w:rFonts w:ascii="Tahoma" w:hAnsi="Tahoma"/>
                <w:spacing w:val="-1"/>
                <w:sz w:val="5"/>
              </w:rPr>
              <w:t> </w:t>
            </w:r>
            <w:r>
              <w:rPr>
                <w:rFonts w:ascii="Tahoma" w:hAnsi="Tahoma"/>
                <w:sz w:val="5"/>
              </w:rPr>
              <w:t>I</w:t>
            </w:r>
            <w:r>
              <w:rPr>
                <w:rFonts w:ascii="Tahoma" w:hAnsi="Tahoma"/>
                <w:spacing w:val="1"/>
                <w:sz w:val="5"/>
              </w:rPr>
              <w:t> </w:t>
            </w:r>
            <w:r>
              <w:rPr>
                <w:rFonts w:ascii="Tahoma" w:hAnsi="Tahoma"/>
                <w:sz w:val="5"/>
              </w:rPr>
              <w:t>этап</w:t>
            </w:r>
            <w:r>
              <w:rPr>
                <w:rFonts w:ascii="Tahoma" w:hAnsi="Tahoma"/>
                <w:spacing w:val="1"/>
                <w:sz w:val="5"/>
              </w:rPr>
              <w:t> </w:t>
            </w:r>
            <w:r>
              <w:rPr>
                <w:rFonts w:ascii="Tahoma" w:hAnsi="Tahoma"/>
                <w:sz w:val="5"/>
              </w:rPr>
              <w:t>диспансеризации в</w:t>
            </w:r>
            <w:r>
              <w:rPr>
                <w:rFonts w:ascii="Tahoma" w:hAnsi="Tahoma"/>
                <w:spacing w:val="1"/>
                <w:sz w:val="5"/>
              </w:rPr>
              <w:t> </w:t>
            </w:r>
            <w:r>
              <w:rPr>
                <w:rFonts w:ascii="Tahoma" w:hAnsi="Tahoma"/>
                <w:sz w:val="5"/>
              </w:rPr>
              <w:t>день</w:t>
            </w:r>
            <w:r>
              <w:rPr>
                <w:rFonts w:ascii="Tahoma" w:hAnsi="Tahoma"/>
                <w:spacing w:val="-13"/>
                <w:sz w:val="5"/>
              </w:rPr>
              <w:t> </w:t>
            </w:r>
            <w:r>
              <w:rPr>
                <w:rFonts w:ascii="Tahoma" w:hAnsi="Tahoma"/>
                <w:sz w:val="5"/>
              </w:rPr>
              <w:t>обращения</w:t>
            </w: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 w:val="restart"/>
          </w:tcPr>
          <w:p>
            <w:pPr>
              <w:pStyle w:val="TableParagraph"/>
              <w:spacing w:line="240" w:lineRule="auto"/>
              <w:ind w:left="265" w:right="254"/>
              <w:rPr>
                <w:rFonts w:ascii="Tahoma" w:hAnsi="Tahoma"/>
                <w:sz w:val="5"/>
              </w:rPr>
            </w:pPr>
            <w:r>
              <w:rPr>
                <w:rFonts w:ascii="Tahoma" w:hAnsi="Tahoma"/>
                <w:sz w:val="5"/>
              </w:rPr>
              <w:t>Всего</w:t>
            </w:r>
          </w:p>
        </w:tc>
        <w:tc>
          <w:tcPr>
            <w:tcW w:w="3792" w:type="dxa"/>
            <w:gridSpan w:val="24"/>
          </w:tcPr>
          <w:p>
            <w:pPr>
              <w:pStyle w:val="TableParagraph"/>
              <w:spacing w:line="54" w:lineRule="exact"/>
              <w:ind w:left="1837" w:right="1816"/>
              <w:rPr>
                <w:rFonts w:ascii="Tahoma" w:hAnsi="Tahoma"/>
                <w:sz w:val="5"/>
              </w:rPr>
            </w:pPr>
            <w:r>
              <w:rPr>
                <w:rFonts w:ascii="Tahoma" w:hAnsi="Tahoma"/>
                <w:sz w:val="5"/>
              </w:rPr>
              <w:t>муж</w:t>
            </w:r>
          </w:p>
        </w:tc>
      </w:tr>
      <w:tr>
        <w:trPr>
          <w:trHeight w:val="347" w:hRule="atLeast"/>
        </w:trPr>
        <w:tc>
          <w:tcPr>
            <w:tcW w:w="1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" w:type="dxa"/>
          </w:tcPr>
          <w:p>
            <w:pPr>
              <w:pStyle w:val="TableParagraph"/>
              <w:spacing w:line="240" w:lineRule="auto"/>
              <w:ind w:left="55"/>
              <w:jc w:val="left"/>
              <w:rPr>
                <w:rFonts w:ascii="Tahoma"/>
                <w:sz w:val="5"/>
              </w:rPr>
            </w:pPr>
            <w:r>
              <w:rPr>
                <w:rFonts w:ascii="Tahoma"/>
                <w:sz w:val="5"/>
              </w:rPr>
              <w:t>40</w:t>
            </w:r>
          </w:p>
        </w:tc>
        <w:tc>
          <w:tcPr>
            <w:tcW w:w="158" w:type="dxa"/>
          </w:tcPr>
          <w:p>
            <w:pPr>
              <w:pStyle w:val="TableParagraph"/>
              <w:spacing w:line="240" w:lineRule="auto"/>
              <w:ind w:left="56"/>
              <w:jc w:val="left"/>
              <w:rPr>
                <w:rFonts w:ascii="Tahoma"/>
                <w:sz w:val="5"/>
              </w:rPr>
            </w:pPr>
            <w:r>
              <w:rPr>
                <w:rFonts w:ascii="Tahoma"/>
                <w:sz w:val="5"/>
              </w:rPr>
              <w:t>42</w:t>
            </w:r>
          </w:p>
        </w:tc>
        <w:tc>
          <w:tcPr>
            <w:tcW w:w="158" w:type="dxa"/>
          </w:tcPr>
          <w:p>
            <w:pPr>
              <w:pStyle w:val="TableParagraph"/>
              <w:spacing w:line="240" w:lineRule="auto"/>
              <w:ind w:left="56"/>
              <w:jc w:val="left"/>
              <w:rPr>
                <w:rFonts w:ascii="Tahoma"/>
                <w:sz w:val="5"/>
              </w:rPr>
            </w:pPr>
            <w:r>
              <w:rPr>
                <w:rFonts w:ascii="Tahoma"/>
                <w:sz w:val="5"/>
              </w:rPr>
              <w:t>44</w:t>
            </w:r>
          </w:p>
        </w:tc>
        <w:tc>
          <w:tcPr>
            <w:tcW w:w="158" w:type="dxa"/>
          </w:tcPr>
          <w:p>
            <w:pPr>
              <w:pStyle w:val="TableParagraph"/>
              <w:spacing w:line="240" w:lineRule="auto"/>
              <w:ind w:left="56"/>
              <w:jc w:val="left"/>
              <w:rPr>
                <w:rFonts w:ascii="Tahoma"/>
                <w:sz w:val="5"/>
              </w:rPr>
            </w:pPr>
            <w:r>
              <w:rPr>
                <w:rFonts w:ascii="Tahoma"/>
                <w:sz w:val="5"/>
              </w:rPr>
              <w:t>46</w:t>
            </w:r>
          </w:p>
        </w:tc>
        <w:tc>
          <w:tcPr>
            <w:tcW w:w="158" w:type="dxa"/>
          </w:tcPr>
          <w:p>
            <w:pPr>
              <w:pStyle w:val="TableParagraph"/>
              <w:spacing w:line="240" w:lineRule="auto"/>
              <w:ind w:left="57"/>
              <w:jc w:val="left"/>
              <w:rPr>
                <w:rFonts w:ascii="Tahoma"/>
                <w:sz w:val="5"/>
              </w:rPr>
            </w:pPr>
            <w:r>
              <w:rPr>
                <w:rFonts w:ascii="Tahoma"/>
                <w:sz w:val="5"/>
              </w:rPr>
              <w:t>48</w:t>
            </w:r>
          </w:p>
        </w:tc>
        <w:tc>
          <w:tcPr>
            <w:tcW w:w="158" w:type="dxa"/>
          </w:tcPr>
          <w:p>
            <w:pPr>
              <w:pStyle w:val="TableParagraph"/>
              <w:spacing w:line="240" w:lineRule="auto"/>
              <w:ind w:left="57"/>
              <w:jc w:val="left"/>
              <w:rPr>
                <w:rFonts w:ascii="Tahoma"/>
                <w:sz w:val="5"/>
              </w:rPr>
            </w:pPr>
            <w:r>
              <w:rPr>
                <w:rFonts w:ascii="Tahoma"/>
                <w:sz w:val="5"/>
              </w:rPr>
              <w:t>50</w:t>
            </w:r>
          </w:p>
        </w:tc>
        <w:tc>
          <w:tcPr>
            <w:tcW w:w="158" w:type="dxa"/>
          </w:tcPr>
          <w:p>
            <w:pPr>
              <w:pStyle w:val="TableParagraph"/>
              <w:spacing w:line="240" w:lineRule="auto"/>
              <w:ind w:left="58"/>
              <w:jc w:val="left"/>
              <w:rPr>
                <w:rFonts w:ascii="Tahoma"/>
                <w:sz w:val="5"/>
              </w:rPr>
            </w:pPr>
            <w:r>
              <w:rPr>
                <w:rFonts w:ascii="Tahoma"/>
                <w:sz w:val="5"/>
              </w:rPr>
              <w:t>52</w:t>
            </w:r>
          </w:p>
        </w:tc>
        <w:tc>
          <w:tcPr>
            <w:tcW w:w="158" w:type="dxa"/>
          </w:tcPr>
          <w:p>
            <w:pPr>
              <w:pStyle w:val="TableParagraph"/>
              <w:spacing w:line="240" w:lineRule="auto"/>
              <w:ind w:left="58"/>
              <w:jc w:val="left"/>
              <w:rPr>
                <w:rFonts w:ascii="Tahoma"/>
                <w:sz w:val="5"/>
              </w:rPr>
            </w:pPr>
            <w:r>
              <w:rPr>
                <w:rFonts w:ascii="Tahoma"/>
                <w:sz w:val="5"/>
              </w:rPr>
              <w:t>54</w:t>
            </w:r>
          </w:p>
        </w:tc>
        <w:tc>
          <w:tcPr>
            <w:tcW w:w="158" w:type="dxa"/>
          </w:tcPr>
          <w:p>
            <w:pPr>
              <w:pStyle w:val="TableParagraph"/>
              <w:spacing w:line="240" w:lineRule="auto"/>
              <w:ind w:left="58"/>
              <w:jc w:val="left"/>
              <w:rPr>
                <w:rFonts w:ascii="Tahoma"/>
                <w:sz w:val="5"/>
              </w:rPr>
            </w:pPr>
            <w:r>
              <w:rPr>
                <w:rFonts w:ascii="Tahoma"/>
                <w:sz w:val="5"/>
              </w:rPr>
              <w:t>56</w:t>
            </w:r>
          </w:p>
        </w:tc>
        <w:tc>
          <w:tcPr>
            <w:tcW w:w="158" w:type="dxa"/>
          </w:tcPr>
          <w:p>
            <w:pPr>
              <w:pStyle w:val="TableParagraph"/>
              <w:spacing w:line="240" w:lineRule="auto"/>
              <w:ind w:left="59"/>
              <w:jc w:val="left"/>
              <w:rPr>
                <w:rFonts w:ascii="Tahoma"/>
                <w:sz w:val="5"/>
              </w:rPr>
            </w:pPr>
            <w:r>
              <w:rPr>
                <w:rFonts w:ascii="Tahoma"/>
                <w:sz w:val="5"/>
              </w:rPr>
              <w:t>58</w:t>
            </w:r>
          </w:p>
        </w:tc>
        <w:tc>
          <w:tcPr>
            <w:tcW w:w="158" w:type="dxa"/>
          </w:tcPr>
          <w:p>
            <w:pPr>
              <w:pStyle w:val="TableParagraph"/>
              <w:spacing w:line="240" w:lineRule="auto"/>
              <w:ind w:left="59"/>
              <w:jc w:val="left"/>
              <w:rPr>
                <w:rFonts w:ascii="Tahoma"/>
                <w:sz w:val="5"/>
              </w:rPr>
            </w:pPr>
            <w:r>
              <w:rPr>
                <w:rFonts w:ascii="Tahoma"/>
                <w:sz w:val="5"/>
              </w:rPr>
              <w:t>60</w:t>
            </w:r>
          </w:p>
        </w:tc>
        <w:tc>
          <w:tcPr>
            <w:tcW w:w="158" w:type="dxa"/>
          </w:tcPr>
          <w:p>
            <w:pPr>
              <w:pStyle w:val="TableParagraph"/>
              <w:spacing w:line="240" w:lineRule="auto"/>
              <w:ind w:left="60"/>
              <w:jc w:val="left"/>
              <w:rPr>
                <w:rFonts w:ascii="Tahoma"/>
                <w:sz w:val="5"/>
              </w:rPr>
            </w:pPr>
            <w:r>
              <w:rPr>
                <w:rFonts w:ascii="Tahoma"/>
                <w:sz w:val="5"/>
              </w:rPr>
              <w:t>62</w:t>
            </w:r>
          </w:p>
        </w:tc>
        <w:tc>
          <w:tcPr>
            <w:tcW w:w="158" w:type="dxa"/>
          </w:tcPr>
          <w:p>
            <w:pPr>
              <w:pStyle w:val="TableParagraph"/>
              <w:spacing w:line="240" w:lineRule="auto"/>
              <w:ind w:left="60"/>
              <w:jc w:val="left"/>
              <w:rPr>
                <w:rFonts w:ascii="Tahoma"/>
                <w:sz w:val="5"/>
              </w:rPr>
            </w:pPr>
            <w:r>
              <w:rPr>
                <w:rFonts w:ascii="Tahoma"/>
                <w:sz w:val="5"/>
              </w:rPr>
              <w:t>64</w:t>
            </w:r>
          </w:p>
        </w:tc>
        <w:tc>
          <w:tcPr>
            <w:tcW w:w="158" w:type="dxa"/>
          </w:tcPr>
          <w:p>
            <w:pPr>
              <w:pStyle w:val="TableParagraph"/>
              <w:spacing w:line="240" w:lineRule="auto"/>
              <w:ind w:left="60"/>
              <w:jc w:val="left"/>
              <w:rPr>
                <w:rFonts w:ascii="Tahoma"/>
                <w:sz w:val="5"/>
              </w:rPr>
            </w:pPr>
            <w:r>
              <w:rPr>
                <w:rFonts w:ascii="Tahoma"/>
                <w:sz w:val="5"/>
              </w:rPr>
              <w:t>65</w:t>
            </w:r>
          </w:p>
        </w:tc>
        <w:tc>
          <w:tcPr>
            <w:tcW w:w="158" w:type="dxa"/>
          </w:tcPr>
          <w:p>
            <w:pPr>
              <w:pStyle w:val="TableParagraph"/>
              <w:spacing w:line="240" w:lineRule="auto"/>
              <w:ind w:left="61"/>
              <w:jc w:val="left"/>
              <w:rPr>
                <w:rFonts w:ascii="Tahoma"/>
                <w:sz w:val="5"/>
              </w:rPr>
            </w:pPr>
            <w:r>
              <w:rPr>
                <w:rFonts w:ascii="Tahoma"/>
                <w:sz w:val="5"/>
              </w:rPr>
              <w:t>66</w:t>
            </w:r>
          </w:p>
        </w:tc>
        <w:tc>
          <w:tcPr>
            <w:tcW w:w="158" w:type="dxa"/>
          </w:tcPr>
          <w:p>
            <w:pPr>
              <w:pStyle w:val="TableParagraph"/>
              <w:spacing w:line="240" w:lineRule="auto"/>
              <w:ind w:left="61"/>
              <w:jc w:val="left"/>
              <w:rPr>
                <w:rFonts w:ascii="Tahoma"/>
                <w:sz w:val="5"/>
              </w:rPr>
            </w:pPr>
            <w:r>
              <w:rPr>
                <w:rFonts w:ascii="Tahoma"/>
                <w:sz w:val="5"/>
              </w:rPr>
              <w:t>67</w:t>
            </w:r>
          </w:p>
        </w:tc>
        <w:tc>
          <w:tcPr>
            <w:tcW w:w="158" w:type="dxa"/>
          </w:tcPr>
          <w:p>
            <w:pPr>
              <w:pStyle w:val="TableParagraph"/>
              <w:spacing w:line="240" w:lineRule="auto"/>
              <w:ind w:left="62"/>
              <w:jc w:val="left"/>
              <w:rPr>
                <w:rFonts w:ascii="Tahoma"/>
                <w:sz w:val="5"/>
              </w:rPr>
            </w:pPr>
            <w:r>
              <w:rPr>
                <w:rFonts w:ascii="Tahoma"/>
                <w:sz w:val="5"/>
              </w:rPr>
              <w:t>68</w:t>
            </w:r>
          </w:p>
        </w:tc>
        <w:tc>
          <w:tcPr>
            <w:tcW w:w="158" w:type="dxa"/>
          </w:tcPr>
          <w:p>
            <w:pPr>
              <w:pStyle w:val="TableParagraph"/>
              <w:spacing w:line="240" w:lineRule="auto"/>
              <w:ind w:left="62"/>
              <w:jc w:val="left"/>
              <w:rPr>
                <w:rFonts w:ascii="Tahoma"/>
                <w:sz w:val="5"/>
              </w:rPr>
            </w:pPr>
            <w:r>
              <w:rPr>
                <w:rFonts w:ascii="Tahoma"/>
                <w:sz w:val="5"/>
              </w:rPr>
              <w:t>69</w:t>
            </w:r>
          </w:p>
        </w:tc>
        <w:tc>
          <w:tcPr>
            <w:tcW w:w="158" w:type="dxa"/>
          </w:tcPr>
          <w:p>
            <w:pPr>
              <w:pStyle w:val="TableParagraph"/>
              <w:spacing w:line="240" w:lineRule="auto"/>
              <w:ind w:left="26"/>
              <w:rPr>
                <w:rFonts w:ascii="Tahoma"/>
                <w:sz w:val="5"/>
              </w:rPr>
            </w:pPr>
            <w:r>
              <w:rPr>
                <w:rFonts w:ascii="Tahoma"/>
                <w:sz w:val="5"/>
              </w:rPr>
              <w:t>70</w:t>
            </w:r>
          </w:p>
        </w:tc>
        <w:tc>
          <w:tcPr>
            <w:tcW w:w="158" w:type="dxa"/>
          </w:tcPr>
          <w:p>
            <w:pPr>
              <w:pStyle w:val="TableParagraph"/>
              <w:spacing w:line="240" w:lineRule="auto"/>
              <w:ind w:right="3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sz w:val="5"/>
              </w:rPr>
              <w:t>71</w:t>
            </w:r>
          </w:p>
        </w:tc>
        <w:tc>
          <w:tcPr>
            <w:tcW w:w="158" w:type="dxa"/>
          </w:tcPr>
          <w:p>
            <w:pPr>
              <w:pStyle w:val="TableParagraph"/>
              <w:spacing w:line="240" w:lineRule="auto"/>
              <w:ind w:right="3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sz w:val="5"/>
              </w:rPr>
              <w:t>72</w:t>
            </w:r>
          </w:p>
        </w:tc>
        <w:tc>
          <w:tcPr>
            <w:tcW w:w="158" w:type="dxa"/>
          </w:tcPr>
          <w:p>
            <w:pPr>
              <w:pStyle w:val="TableParagraph"/>
              <w:spacing w:line="240" w:lineRule="auto"/>
              <w:ind w:right="32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sz w:val="5"/>
              </w:rPr>
              <w:t>73</w:t>
            </w:r>
          </w:p>
        </w:tc>
        <w:tc>
          <w:tcPr>
            <w:tcW w:w="158" w:type="dxa"/>
          </w:tcPr>
          <w:p>
            <w:pPr>
              <w:pStyle w:val="TableParagraph"/>
              <w:spacing w:line="240" w:lineRule="auto"/>
              <w:ind w:right="32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sz w:val="5"/>
              </w:rPr>
              <w:t>74</w:t>
            </w:r>
          </w:p>
        </w:tc>
        <w:tc>
          <w:tcPr>
            <w:tcW w:w="158" w:type="dxa"/>
          </w:tcPr>
          <w:p>
            <w:pPr>
              <w:pStyle w:val="TableParagraph"/>
              <w:spacing w:line="240" w:lineRule="auto"/>
              <w:ind w:right="32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sz w:val="5"/>
              </w:rPr>
              <w:t>75</w:t>
            </w:r>
          </w:p>
        </w:tc>
      </w:tr>
      <w:tr>
        <w:trPr>
          <w:trHeight w:val="74" w:hRule="atLeast"/>
        </w:trPr>
        <w:tc>
          <w:tcPr>
            <w:tcW w:w="1819" w:type="dxa"/>
          </w:tcPr>
          <w:p>
            <w:pPr>
              <w:pStyle w:val="TableParagraph"/>
              <w:spacing w:line="52" w:lineRule="exact" w:before="2"/>
              <w:ind w:left="6"/>
              <w:rPr>
                <w:rFonts w:ascii="Tahoma"/>
                <w:b/>
                <w:sz w:val="6"/>
              </w:rPr>
            </w:pPr>
            <w:r>
              <w:rPr>
                <w:rFonts w:ascii="Tahoma"/>
                <w:b/>
                <w:w w:val="104"/>
                <w:sz w:val="6"/>
              </w:rPr>
              <w:t>1</w:t>
            </w:r>
          </w:p>
        </w:tc>
        <w:tc>
          <w:tcPr>
            <w:tcW w:w="307" w:type="dxa"/>
          </w:tcPr>
          <w:p>
            <w:pPr>
              <w:pStyle w:val="TableParagraph"/>
              <w:spacing w:line="52" w:lineRule="exact" w:before="2"/>
              <w:ind w:left="6"/>
              <w:rPr>
                <w:rFonts w:ascii="Tahoma"/>
                <w:b/>
                <w:sz w:val="6"/>
              </w:rPr>
            </w:pPr>
            <w:r>
              <w:rPr>
                <w:rFonts w:ascii="Tahoma"/>
                <w:b/>
                <w:w w:val="104"/>
                <w:sz w:val="6"/>
              </w:rPr>
              <w:t>2</w:t>
            </w:r>
          </w:p>
        </w:tc>
        <w:tc>
          <w:tcPr>
            <w:tcW w:w="307" w:type="dxa"/>
          </w:tcPr>
          <w:p>
            <w:pPr>
              <w:pStyle w:val="TableParagraph"/>
              <w:spacing w:line="52" w:lineRule="exact" w:before="2"/>
              <w:ind w:left="7"/>
              <w:rPr>
                <w:rFonts w:ascii="Tahoma"/>
                <w:b/>
                <w:sz w:val="6"/>
              </w:rPr>
            </w:pPr>
            <w:r>
              <w:rPr>
                <w:rFonts w:ascii="Tahoma"/>
                <w:b/>
                <w:w w:val="104"/>
                <w:sz w:val="6"/>
              </w:rPr>
              <w:t>3</w:t>
            </w:r>
          </w:p>
        </w:tc>
        <w:tc>
          <w:tcPr>
            <w:tcW w:w="307" w:type="dxa"/>
          </w:tcPr>
          <w:p>
            <w:pPr>
              <w:pStyle w:val="TableParagraph"/>
              <w:spacing w:line="52" w:lineRule="exact" w:before="2"/>
              <w:ind w:left="7"/>
              <w:rPr>
                <w:rFonts w:ascii="Tahoma"/>
                <w:b/>
                <w:sz w:val="6"/>
              </w:rPr>
            </w:pPr>
            <w:r>
              <w:rPr>
                <w:rFonts w:ascii="Tahoma"/>
                <w:b/>
                <w:w w:val="104"/>
                <w:sz w:val="6"/>
              </w:rPr>
              <w:t>4</w:t>
            </w:r>
          </w:p>
        </w:tc>
        <w:tc>
          <w:tcPr>
            <w:tcW w:w="307" w:type="dxa"/>
          </w:tcPr>
          <w:p>
            <w:pPr>
              <w:pStyle w:val="TableParagraph"/>
              <w:spacing w:line="52" w:lineRule="exact" w:before="2"/>
              <w:ind w:left="7"/>
              <w:rPr>
                <w:rFonts w:ascii="Tahoma"/>
                <w:b/>
                <w:sz w:val="6"/>
              </w:rPr>
            </w:pPr>
            <w:r>
              <w:rPr>
                <w:rFonts w:ascii="Tahoma"/>
                <w:b/>
                <w:w w:val="104"/>
                <w:sz w:val="6"/>
              </w:rPr>
              <w:t>5</w:t>
            </w:r>
          </w:p>
        </w:tc>
        <w:tc>
          <w:tcPr>
            <w:tcW w:w="307" w:type="dxa"/>
          </w:tcPr>
          <w:p>
            <w:pPr>
              <w:pStyle w:val="TableParagraph"/>
              <w:spacing w:line="52" w:lineRule="exact" w:before="2"/>
              <w:ind w:left="8"/>
              <w:rPr>
                <w:rFonts w:ascii="Tahoma"/>
                <w:b/>
                <w:sz w:val="6"/>
              </w:rPr>
            </w:pPr>
            <w:r>
              <w:rPr>
                <w:rFonts w:ascii="Tahoma"/>
                <w:b/>
                <w:w w:val="104"/>
                <w:sz w:val="6"/>
              </w:rPr>
              <w:t>6</w:t>
            </w:r>
          </w:p>
        </w:tc>
        <w:tc>
          <w:tcPr>
            <w:tcW w:w="307" w:type="dxa"/>
          </w:tcPr>
          <w:p>
            <w:pPr>
              <w:pStyle w:val="TableParagraph"/>
              <w:spacing w:line="52" w:lineRule="exact" w:before="2"/>
              <w:ind w:left="8"/>
              <w:rPr>
                <w:rFonts w:ascii="Tahoma"/>
                <w:b/>
                <w:sz w:val="6"/>
              </w:rPr>
            </w:pPr>
            <w:r>
              <w:rPr>
                <w:rFonts w:ascii="Tahoma"/>
                <w:b/>
                <w:w w:val="104"/>
                <w:sz w:val="6"/>
              </w:rPr>
              <w:t>7</w:t>
            </w:r>
          </w:p>
        </w:tc>
        <w:tc>
          <w:tcPr>
            <w:tcW w:w="307" w:type="dxa"/>
          </w:tcPr>
          <w:p>
            <w:pPr>
              <w:pStyle w:val="TableParagraph"/>
              <w:spacing w:line="52" w:lineRule="exact" w:before="2"/>
              <w:ind w:left="9"/>
              <w:rPr>
                <w:rFonts w:ascii="Tahoma"/>
                <w:b/>
                <w:sz w:val="6"/>
              </w:rPr>
            </w:pPr>
            <w:r>
              <w:rPr>
                <w:rFonts w:ascii="Tahoma"/>
                <w:b/>
                <w:w w:val="104"/>
                <w:sz w:val="6"/>
              </w:rPr>
              <w:t>8</w:t>
            </w:r>
          </w:p>
        </w:tc>
        <w:tc>
          <w:tcPr>
            <w:tcW w:w="307" w:type="dxa"/>
          </w:tcPr>
          <w:p>
            <w:pPr>
              <w:pStyle w:val="TableParagraph"/>
              <w:spacing w:line="52" w:lineRule="exact" w:before="2"/>
              <w:ind w:left="9"/>
              <w:rPr>
                <w:rFonts w:ascii="Tahoma"/>
                <w:b/>
                <w:sz w:val="6"/>
              </w:rPr>
            </w:pPr>
            <w:r>
              <w:rPr>
                <w:rFonts w:ascii="Tahoma"/>
                <w:b/>
                <w:w w:val="104"/>
                <w:sz w:val="6"/>
              </w:rPr>
              <w:t>9</w:t>
            </w:r>
          </w:p>
        </w:tc>
        <w:tc>
          <w:tcPr>
            <w:tcW w:w="307" w:type="dxa"/>
          </w:tcPr>
          <w:p>
            <w:pPr>
              <w:pStyle w:val="TableParagraph"/>
              <w:spacing w:line="52" w:lineRule="exact" w:before="2"/>
              <w:ind w:left="96" w:right="84"/>
              <w:rPr>
                <w:rFonts w:ascii="Tahoma"/>
                <w:b/>
                <w:sz w:val="6"/>
              </w:rPr>
            </w:pPr>
            <w:r>
              <w:rPr>
                <w:rFonts w:ascii="Tahoma"/>
                <w:b/>
                <w:w w:val="105"/>
                <w:sz w:val="6"/>
              </w:rPr>
              <w:t>10</w:t>
            </w:r>
          </w:p>
        </w:tc>
        <w:tc>
          <w:tcPr>
            <w:tcW w:w="307" w:type="dxa"/>
          </w:tcPr>
          <w:p>
            <w:pPr>
              <w:pStyle w:val="TableParagraph"/>
              <w:spacing w:line="52" w:lineRule="exact" w:before="2"/>
              <w:ind w:left="96" w:right="84"/>
              <w:rPr>
                <w:rFonts w:ascii="Tahoma"/>
                <w:b/>
                <w:sz w:val="6"/>
              </w:rPr>
            </w:pPr>
            <w:r>
              <w:rPr>
                <w:rFonts w:ascii="Tahoma"/>
                <w:b/>
                <w:w w:val="105"/>
                <w:sz w:val="6"/>
              </w:rPr>
              <w:t>11</w:t>
            </w:r>
          </w:p>
        </w:tc>
        <w:tc>
          <w:tcPr>
            <w:tcW w:w="590" w:type="dxa"/>
          </w:tcPr>
          <w:p>
            <w:pPr>
              <w:pStyle w:val="TableParagraph"/>
              <w:spacing w:line="52" w:lineRule="exact" w:before="2"/>
              <w:ind w:left="238" w:right="225"/>
              <w:rPr>
                <w:rFonts w:ascii="Tahoma"/>
                <w:b/>
                <w:sz w:val="6"/>
              </w:rPr>
            </w:pPr>
            <w:r>
              <w:rPr>
                <w:rFonts w:ascii="Tahoma"/>
                <w:b/>
                <w:w w:val="105"/>
                <w:sz w:val="6"/>
              </w:rPr>
              <w:t>12</w:t>
            </w:r>
          </w:p>
        </w:tc>
        <w:tc>
          <w:tcPr>
            <w:tcW w:w="552" w:type="dxa"/>
          </w:tcPr>
          <w:p>
            <w:pPr>
              <w:pStyle w:val="TableParagraph"/>
              <w:spacing w:line="52" w:lineRule="exact" w:before="2"/>
              <w:ind w:left="34" w:right="21"/>
              <w:rPr>
                <w:rFonts w:ascii="Tahoma"/>
                <w:b/>
                <w:sz w:val="6"/>
              </w:rPr>
            </w:pPr>
            <w:r>
              <w:rPr>
                <w:rFonts w:ascii="Tahoma"/>
                <w:b/>
                <w:w w:val="105"/>
                <w:sz w:val="6"/>
              </w:rPr>
              <w:t>13</w:t>
            </w:r>
          </w:p>
        </w:tc>
        <w:tc>
          <w:tcPr>
            <w:tcW w:w="667" w:type="dxa"/>
          </w:tcPr>
          <w:p>
            <w:pPr>
              <w:pStyle w:val="TableParagraph"/>
              <w:spacing w:line="52" w:lineRule="exact" w:before="2"/>
              <w:ind w:left="111" w:right="98"/>
              <w:rPr>
                <w:rFonts w:ascii="Tahoma"/>
                <w:b/>
                <w:sz w:val="6"/>
              </w:rPr>
            </w:pPr>
            <w:r>
              <w:rPr>
                <w:rFonts w:ascii="Tahoma"/>
                <w:b/>
                <w:w w:val="105"/>
                <w:sz w:val="6"/>
              </w:rPr>
              <w:t>14</w:t>
            </w:r>
          </w:p>
        </w:tc>
        <w:tc>
          <w:tcPr>
            <w:tcW w:w="600" w:type="dxa"/>
          </w:tcPr>
          <w:p>
            <w:pPr>
              <w:pStyle w:val="TableParagraph"/>
              <w:spacing w:line="52" w:lineRule="exact" w:before="2"/>
              <w:ind w:left="244" w:right="230"/>
              <w:rPr>
                <w:rFonts w:ascii="Tahoma"/>
                <w:b/>
                <w:sz w:val="6"/>
              </w:rPr>
            </w:pPr>
            <w:r>
              <w:rPr>
                <w:rFonts w:ascii="Tahoma"/>
                <w:b/>
                <w:w w:val="105"/>
                <w:sz w:val="6"/>
              </w:rPr>
              <w:t>15</w:t>
            </w:r>
          </w:p>
        </w:tc>
        <w:tc>
          <w:tcPr>
            <w:tcW w:w="595" w:type="dxa"/>
          </w:tcPr>
          <w:p>
            <w:pPr>
              <w:pStyle w:val="TableParagraph"/>
              <w:spacing w:line="52" w:lineRule="exact" w:before="2"/>
              <w:ind w:left="141" w:right="127"/>
              <w:rPr>
                <w:rFonts w:ascii="Tahoma"/>
                <w:b/>
                <w:sz w:val="6"/>
              </w:rPr>
            </w:pPr>
            <w:r>
              <w:rPr>
                <w:rFonts w:ascii="Tahoma"/>
                <w:b/>
                <w:w w:val="105"/>
                <w:sz w:val="6"/>
              </w:rPr>
              <w:t>16</w:t>
            </w:r>
          </w:p>
        </w:tc>
        <w:tc>
          <w:tcPr>
            <w:tcW w:w="725" w:type="dxa"/>
          </w:tcPr>
          <w:p>
            <w:pPr>
              <w:pStyle w:val="TableParagraph"/>
              <w:spacing w:line="52" w:lineRule="exact" w:before="2"/>
              <w:ind w:left="306" w:right="292"/>
              <w:rPr>
                <w:rFonts w:ascii="Tahoma"/>
                <w:b/>
                <w:sz w:val="6"/>
              </w:rPr>
            </w:pPr>
            <w:r>
              <w:rPr>
                <w:rFonts w:ascii="Tahoma"/>
                <w:b/>
                <w:w w:val="105"/>
                <w:sz w:val="6"/>
              </w:rPr>
              <w:t>17</w:t>
            </w:r>
          </w:p>
        </w:tc>
        <w:tc>
          <w:tcPr>
            <w:tcW w:w="691" w:type="dxa"/>
          </w:tcPr>
          <w:p>
            <w:pPr>
              <w:pStyle w:val="TableParagraph"/>
              <w:spacing w:line="52" w:lineRule="exact" w:before="2"/>
              <w:ind w:left="265" w:right="251"/>
              <w:rPr>
                <w:rFonts w:ascii="Tahoma"/>
                <w:b/>
                <w:sz w:val="6"/>
              </w:rPr>
            </w:pPr>
            <w:r>
              <w:rPr>
                <w:rFonts w:ascii="Tahoma"/>
                <w:b/>
                <w:w w:val="105"/>
                <w:sz w:val="6"/>
              </w:rPr>
              <w:t>18</w:t>
            </w:r>
          </w:p>
        </w:tc>
        <w:tc>
          <w:tcPr>
            <w:tcW w:w="158" w:type="dxa"/>
          </w:tcPr>
          <w:p>
            <w:pPr>
              <w:pStyle w:val="TableParagraph"/>
              <w:spacing w:line="52" w:lineRule="exact" w:before="2"/>
              <w:ind w:left="43"/>
              <w:jc w:val="left"/>
              <w:rPr>
                <w:rFonts w:ascii="Tahoma"/>
                <w:b/>
                <w:sz w:val="6"/>
              </w:rPr>
            </w:pPr>
            <w:r>
              <w:rPr>
                <w:rFonts w:ascii="Tahoma"/>
                <w:b/>
                <w:w w:val="105"/>
                <w:sz w:val="6"/>
              </w:rPr>
              <w:t>19</w:t>
            </w:r>
          </w:p>
        </w:tc>
        <w:tc>
          <w:tcPr>
            <w:tcW w:w="158" w:type="dxa"/>
          </w:tcPr>
          <w:p>
            <w:pPr>
              <w:pStyle w:val="TableParagraph"/>
              <w:spacing w:line="52" w:lineRule="exact" w:before="2"/>
              <w:ind w:left="44"/>
              <w:jc w:val="left"/>
              <w:rPr>
                <w:rFonts w:ascii="Tahoma"/>
                <w:b/>
                <w:sz w:val="6"/>
              </w:rPr>
            </w:pPr>
            <w:r>
              <w:rPr>
                <w:rFonts w:ascii="Tahoma"/>
                <w:b/>
                <w:w w:val="105"/>
                <w:sz w:val="6"/>
              </w:rPr>
              <w:t>20</w:t>
            </w:r>
          </w:p>
        </w:tc>
        <w:tc>
          <w:tcPr>
            <w:tcW w:w="158" w:type="dxa"/>
          </w:tcPr>
          <w:p>
            <w:pPr>
              <w:pStyle w:val="TableParagraph"/>
              <w:spacing w:line="52" w:lineRule="exact" w:before="2"/>
              <w:ind w:left="44"/>
              <w:jc w:val="left"/>
              <w:rPr>
                <w:rFonts w:ascii="Tahoma"/>
                <w:b/>
                <w:sz w:val="6"/>
              </w:rPr>
            </w:pPr>
            <w:r>
              <w:rPr>
                <w:rFonts w:ascii="Tahoma"/>
                <w:b/>
                <w:w w:val="105"/>
                <w:sz w:val="6"/>
              </w:rPr>
              <w:t>21</w:t>
            </w:r>
          </w:p>
        </w:tc>
        <w:tc>
          <w:tcPr>
            <w:tcW w:w="158" w:type="dxa"/>
          </w:tcPr>
          <w:p>
            <w:pPr>
              <w:pStyle w:val="TableParagraph"/>
              <w:spacing w:line="52" w:lineRule="exact" w:before="2"/>
              <w:ind w:left="44"/>
              <w:jc w:val="left"/>
              <w:rPr>
                <w:rFonts w:ascii="Tahoma"/>
                <w:b/>
                <w:sz w:val="6"/>
              </w:rPr>
            </w:pPr>
            <w:r>
              <w:rPr>
                <w:rFonts w:ascii="Tahoma"/>
                <w:b/>
                <w:w w:val="105"/>
                <w:sz w:val="6"/>
              </w:rPr>
              <w:t>22</w:t>
            </w:r>
          </w:p>
        </w:tc>
        <w:tc>
          <w:tcPr>
            <w:tcW w:w="158" w:type="dxa"/>
          </w:tcPr>
          <w:p>
            <w:pPr>
              <w:pStyle w:val="TableParagraph"/>
              <w:spacing w:line="52" w:lineRule="exact" w:before="2"/>
              <w:ind w:left="45"/>
              <w:jc w:val="left"/>
              <w:rPr>
                <w:rFonts w:ascii="Tahoma"/>
                <w:b/>
                <w:sz w:val="6"/>
              </w:rPr>
            </w:pPr>
            <w:r>
              <w:rPr>
                <w:rFonts w:ascii="Tahoma"/>
                <w:b/>
                <w:w w:val="105"/>
                <w:sz w:val="6"/>
              </w:rPr>
              <w:t>23</w:t>
            </w:r>
          </w:p>
        </w:tc>
        <w:tc>
          <w:tcPr>
            <w:tcW w:w="158" w:type="dxa"/>
          </w:tcPr>
          <w:p>
            <w:pPr>
              <w:pStyle w:val="TableParagraph"/>
              <w:spacing w:line="52" w:lineRule="exact" w:before="2"/>
              <w:ind w:left="45"/>
              <w:jc w:val="left"/>
              <w:rPr>
                <w:rFonts w:ascii="Tahoma"/>
                <w:b/>
                <w:sz w:val="6"/>
              </w:rPr>
            </w:pPr>
            <w:r>
              <w:rPr>
                <w:rFonts w:ascii="Tahoma"/>
                <w:b/>
                <w:w w:val="105"/>
                <w:sz w:val="6"/>
              </w:rPr>
              <w:t>24</w:t>
            </w:r>
          </w:p>
        </w:tc>
        <w:tc>
          <w:tcPr>
            <w:tcW w:w="158" w:type="dxa"/>
          </w:tcPr>
          <w:p>
            <w:pPr>
              <w:pStyle w:val="TableParagraph"/>
              <w:spacing w:line="52" w:lineRule="exact" w:before="2"/>
              <w:ind w:left="46"/>
              <w:jc w:val="left"/>
              <w:rPr>
                <w:rFonts w:ascii="Tahoma"/>
                <w:b/>
                <w:sz w:val="6"/>
              </w:rPr>
            </w:pPr>
            <w:r>
              <w:rPr>
                <w:rFonts w:ascii="Tahoma"/>
                <w:b/>
                <w:w w:val="105"/>
                <w:sz w:val="6"/>
              </w:rPr>
              <w:t>25</w:t>
            </w:r>
          </w:p>
        </w:tc>
        <w:tc>
          <w:tcPr>
            <w:tcW w:w="158" w:type="dxa"/>
          </w:tcPr>
          <w:p>
            <w:pPr>
              <w:pStyle w:val="TableParagraph"/>
              <w:spacing w:line="52" w:lineRule="exact" w:before="2"/>
              <w:ind w:left="46"/>
              <w:jc w:val="left"/>
              <w:rPr>
                <w:rFonts w:ascii="Tahoma"/>
                <w:b/>
                <w:sz w:val="6"/>
              </w:rPr>
            </w:pPr>
            <w:r>
              <w:rPr>
                <w:rFonts w:ascii="Tahoma"/>
                <w:b/>
                <w:w w:val="105"/>
                <w:sz w:val="6"/>
              </w:rPr>
              <w:t>26</w:t>
            </w:r>
          </w:p>
        </w:tc>
        <w:tc>
          <w:tcPr>
            <w:tcW w:w="158" w:type="dxa"/>
          </w:tcPr>
          <w:p>
            <w:pPr>
              <w:pStyle w:val="TableParagraph"/>
              <w:spacing w:line="52" w:lineRule="exact" w:before="2"/>
              <w:ind w:left="46"/>
              <w:jc w:val="left"/>
              <w:rPr>
                <w:rFonts w:ascii="Tahoma"/>
                <w:b/>
                <w:sz w:val="6"/>
              </w:rPr>
            </w:pPr>
            <w:r>
              <w:rPr>
                <w:rFonts w:ascii="Tahoma"/>
                <w:b/>
                <w:w w:val="105"/>
                <w:sz w:val="6"/>
              </w:rPr>
              <w:t>27</w:t>
            </w:r>
          </w:p>
        </w:tc>
        <w:tc>
          <w:tcPr>
            <w:tcW w:w="158" w:type="dxa"/>
          </w:tcPr>
          <w:p>
            <w:pPr>
              <w:pStyle w:val="TableParagraph"/>
              <w:spacing w:line="52" w:lineRule="exact" w:before="2"/>
              <w:ind w:left="47"/>
              <w:jc w:val="left"/>
              <w:rPr>
                <w:rFonts w:ascii="Tahoma"/>
                <w:b/>
                <w:sz w:val="6"/>
              </w:rPr>
            </w:pPr>
            <w:r>
              <w:rPr>
                <w:rFonts w:ascii="Tahoma"/>
                <w:b/>
                <w:w w:val="105"/>
                <w:sz w:val="6"/>
              </w:rPr>
              <w:t>28</w:t>
            </w:r>
          </w:p>
        </w:tc>
        <w:tc>
          <w:tcPr>
            <w:tcW w:w="158" w:type="dxa"/>
          </w:tcPr>
          <w:p>
            <w:pPr>
              <w:pStyle w:val="TableParagraph"/>
              <w:spacing w:line="52" w:lineRule="exact" w:before="2"/>
              <w:ind w:left="47"/>
              <w:jc w:val="left"/>
              <w:rPr>
                <w:rFonts w:ascii="Tahoma"/>
                <w:b/>
                <w:sz w:val="6"/>
              </w:rPr>
            </w:pPr>
            <w:r>
              <w:rPr>
                <w:rFonts w:ascii="Tahoma"/>
                <w:b/>
                <w:w w:val="105"/>
                <w:sz w:val="6"/>
              </w:rPr>
              <w:t>29</w:t>
            </w:r>
          </w:p>
        </w:tc>
        <w:tc>
          <w:tcPr>
            <w:tcW w:w="158" w:type="dxa"/>
          </w:tcPr>
          <w:p>
            <w:pPr>
              <w:pStyle w:val="TableParagraph"/>
              <w:spacing w:line="52" w:lineRule="exact" w:before="2"/>
              <w:ind w:left="48"/>
              <w:jc w:val="left"/>
              <w:rPr>
                <w:rFonts w:ascii="Tahoma"/>
                <w:b/>
                <w:sz w:val="6"/>
              </w:rPr>
            </w:pPr>
            <w:r>
              <w:rPr>
                <w:rFonts w:ascii="Tahoma"/>
                <w:b/>
                <w:w w:val="105"/>
                <w:sz w:val="6"/>
              </w:rPr>
              <w:t>30</w:t>
            </w:r>
          </w:p>
        </w:tc>
        <w:tc>
          <w:tcPr>
            <w:tcW w:w="158" w:type="dxa"/>
          </w:tcPr>
          <w:p>
            <w:pPr>
              <w:pStyle w:val="TableParagraph"/>
              <w:spacing w:line="52" w:lineRule="exact" w:before="2"/>
              <w:ind w:left="48"/>
              <w:jc w:val="left"/>
              <w:rPr>
                <w:rFonts w:ascii="Tahoma"/>
                <w:b/>
                <w:sz w:val="6"/>
              </w:rPr>
            </w:pPr>
            <w:r>
              <w:rPr>
                <w:rFonts w:ascii="Tahoma"/>
                <w:b/>
                <w:w w:val="105"/>
                <w:sz w:val="6"/>
              </w:rPr>
              <w:t>31</w:t>
            </w:r>
          </w:p>
        </w:tc>
        <w:tc>
          <w:tcPr>
            <w:tcW w:w="158" w:type="dxa"/>
          </w:tcPr>
          <w:p>
            <w:pPr>
              <w:pStyle w:val="TableParagraph"/>
              <w:spacing w:line="52" w:lineRule="exact" w:before="2"/>
              <w:ind w:left="48"/>
              <w:jc w:val="left"/>
              <w:rPr>
                <w:rFonts w:ascii="Tahoma"/>
                <w:b/>
                <w:sz w:val="6"/>
              </w:rPr>
            </w:pPr>
            <w:r>
              <w:rPr>
                <w:rFonts w:ascii="Tahoma"/>
                <w:b/>
                <w:w w:val="105"/>
                <w:sz w:val="6"/>
              </w:rPr>
              <w:t>32</w:t>
            </w:r>
          </w:p>
        </w:tc>
        <w:tc>
          <w:tcPr>
            <w:tcW w:w="158" w:type="dxa"/>
          </w:tcPr>
          <w:p>
            <w:pPr>
              <w:pStyle w:val="TableParagraph"/>
              <w:spacing w:line="52" w:lineRule="exact" w:before="2"/>
              <w:ind w:left="49"/>
              <w:jc w:val="left"/>
              <w:rPr>
                <w:rFonts w:ascii="Tahoma"/>
                <w:b/>
                <w:sz w:val="6"/>
              </w:rPr>
            </w:pPr>
            <w:r>
              <w:rPr>
                <w:rFonts w:ascii="Tahoma"/>
                <w:b/>
                <w:w w:val="105"/>
                <w:sz w:val="6"/>
              </w:rPr>
              <w:t>33</w:t>
            </w:r>
          </w:p>
        </w:tc>
        <w:tc>
          <w:tcPr>
            <w:tcW w:w="158" w:type="dxa"/>
          </w:tcPr>
          <w:p>
            <w:pPr>
              <w:pStyle w:val="TableParagraph"/>
              <w:spacing w:line="52" w:lineRule="exact" w:before="2"/>
              <w:ind w:left="49"/>
              <w:jc w:val="left"/>
              <w:rPr>
                <w:rFonts w:ascii="Tahoma"/>
                <w:b/>
                <w:sz w:val="6"/>
              </w:rPr>
            </w:pPr>
            <w:r>
              <w:rPr>
                <w:rFonts w:ascii="Tahoma"/>
                <w:b/>
                <w:w w:val="105"/>
                <w:sz w:val="6"/>
              </w:rPr>
              <w:t>34</w:t>
            </w:r>
          </w:p>
        </w:tc>
        <w:tc>
          <w:tcPr>
            <w:tcW w:w="158" w:type="dxa"/>
          </w:tcPr>
          <w:p>
            <w:pPr>
              <w:pStyle w:val="TableParagraph"/>
              <w:spacing w:line="52" w:lineRule="exact" w:before="2"/>
              <w:ind w:left="50"/>
              <w:jc w:val="left"/>
              <w:rPr>
                <w:rFonts w:ascii="Tahoma"/>
                <w:b/>
                <w:sz w:val="6"/>
              </w:rPr>
            </w:pPr>
            <w:r>
              <w:rPr>
                <w:rFonts w:ascii="Tahoma"/>
                <w:b/>
                <w:w w:val="105"/>
                <w:sz w:val="6"/>
              </w:rPr>
              <w:t>35</w:t>
            </w:r>
          </w:p>
        </w:tc>
        <w:tc>
          <w:tcPr>
            <w:tcW w:w="158" w:type="dxa"/>
          </w:tcPr>
          <w:p>
            <w:pPr>
              <w:pStyle w:val="TableParagraph"/>
              <w:spacing w:line="52" w:lineRule="exact" w:before="2"/>
              <w:ind w:left="50"/>
              <w:jc w:val="left"/>
              <w:rPr>
                <w:rFonts w:ascii="Tahoma"/>
                <w:b/>
                <w:sz w:val="6"/>
              </w:rPr>
            </w:pPr>
            <w:r>
              <w:rPr>
                <w:rFonts w:ascii="Tahoma"/>
                <w:b/>
                <w:w w:val="105"/>
                <w:sz w:val="6"/>
              </w:rPr>
              <w:t>36</w:t>
            </w:r>
          </w:p>
        </w:tc>
        <w:tc>
          <w:tcPr>
            <w:tcW w:w="158" w:type="dxa"/>
          </w:tcPr>
          <w:p>
            <w:pPr>
              <w:pStyle w:val="TableParagraph"/>
              <w:spacing w:line="52" w:lineRule="exact" w:before="2"/>
              <w:ind w:left="29"/>
              <w:rPr>
                <w:rFonts w:ascii="Tahoma"/>
                <w:b/>
                <w:sz w:val="6"/>
              </w:rPr>
            </w:pPr>
            <w:r>
              <w:rPr>
                <w:rFonts w:ascii="Tahoma"/>
                <w:b/>
                <w:w w:val="105"/>
                <w:sz w:val="6"/>
              </w:rPr>
              <w:t>37</w:t>
            </w:r>
          </w:p>
        </w:tc>
        <w:tc>
          <w:tcPr>
            <w:tcW w:w="158" w:type="dxa"/>
          </w:tcPr>
          <w:p>
            <w:pPr>
              <w:pStyle w:val="TableParagraph"/>
              <w:spacing w:line="52" w:lineRule="exact" w:before="2"/>
              <w:ind w:right="19"/>
              <w:jc w:val="right"/>
              <w:rPr>
                <w:rFonts w:ascii="Tahoma"/>
                <w:b/>
                <w:sz w:val="6"/>
              </w:rPr>
            </w:pPr>
            <w:r>
              <w:rPr>
                <w:rFonts w:ascii="Tahoma"/>
                <w:b/>
                <w:w w:val="105"/>
                <w:sz w:val="6"/>
              </w:rPr>
              <w:t>38</w:t>
            </w:r>
          </w:p>
        </w:tc>
        <w:tc>
          <w:tcPr>
            <w:tcW w:w="158" w:type="dxa"/>
          </w:tcPr>
          <w:p>
            <w:pPr>
              <w:pStyle w:val="TableParagraph"/>
              <w:spacing w:line="52" w:lineRule="exact" w:before="2"/>
              <w:ind w:right="18"/>
              <w:jc w:val="right"/>
              <w:rPr>
                <w:rFonts w:ascii="Tahoma"/>
                <w:b/>
                <w:sz w:val="6"/>
              </w:rPr>
            </w:pPr>
            <w:r>
              <w:rPr>
                <w:rFonts w:ascii="Tahoma"/>
                <w:b/>
                <w:w w:val="105"/>
                <w:sz w:val="6"/>
              </w:rPr>
              <w:t>39</w:t>
            </w:r>
          </w:p>
        </w:tc>
        <w:tc>
          <w:tcPr>
            <w:tcW w:w="158" w:type="dxa"/>
          </w:tcPr>
          <w:p>
            <w:pPr>
              <w:pStyle w:val="TableParagraph"/>
              <w:spacing w:line="52" w:lineRule="exact" w:before="2"/>
              <w:ind w:right="18"/>
              <w:jc w:val="right"/>
              <w:rPr>
                <w:rFonts w:ascii="Tahoma"/>
                <w:b/>
                <w:sz w:val="6"/>
              </w:rPr>
            </w:pPr>
            <w:r>
              <w:rPr>
                <w:rFonts w:ascii="Tahoma"/>
                <w:b/>
                <w:w w:val="105"/>
                <w:sz w:val="6"/>
              </w:rPr>
              <w:t>40</w:t>
            </w:r>
          </w:p>
        </w:tc>
        <w:tc>
          <w:tcPr>
            <w:tcW w:w="158" w:type="dxa"/>
          </w:tcPr>
          <w:p>
            <w:pPr>
              <w:pStyle w:val="TableParagraph"/>
              <w:spacing w:line="52" w:lineRule="exact" w:before="2"/>
              <w:ind w:right="18"/>
              <w:jc w:val="right"/>
              <w:rPr>
                <w:rFonts w:ascii="Tahoma"/>
                <w:b/>
                <w:sz w:val="6"/>
              </w:rPr>
            </w:pPr>
            <w:r>
              <w:rPr>
                <w:rFonts w:ascii="Tahoma"/>
                <w:b/>
                <w:w w:val="105"/>
                <w:sz w:val="6"/>
              </w:rPr>
              <w:t>41</w:t>
            </w:r>
          </w:p>
        </w:tc>
        <w:tc>
          <w:tcPr>
            <w:tcW w:w="158" w:type="dxa"/>
          </w:tcPr>
          <w:p>
            <w:pPr>
              <w:pStyle w:val="TableParagraph"/>
              <w:spacing w:line="52" w:lineRule="exact" w:before="2"/>
              <w:ind w:right="17"/>
              <w:jc w:val="right"/>
              <w:rPr>
                <w:rFonts w:ascii="Tahoma"/>
                <w:b/>
                <w:sz w:val="6"/>
              </w:rPr>
            </w:pPr>
            <w:r>
              <w:rPr>
                <w:rFonts w:ascii="Tahoma"/>
                <w:b/>
                <w:w w:val="105"/>
                <w:sz w:val="6"/>
              </w:rPr>
              <w:t>42</w:t>
            </w:r>
          </w:p>
        </w:tc>
      </w:tr>
      <w:tr>
        <w:trPr>
          <w:trHeight w:val="74" w:hRule="atLeast"/>
        </w:trPr>
        <w:tc>
          <w:tcPr>
            <w:tcW w:w="181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5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5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5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5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5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5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5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5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5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5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5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5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5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5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5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5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5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5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5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5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5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5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5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5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"/>
        </w:rPr>
        <w:sectPr>
          <w:type w:val="continuous"/>
          <w:pgSz w:w="15840" w:h="12240" w:orient="landscape"/>
          <w:pgMar w:top="360" w:bottom="280" w:left="900" w:right="1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top="1140" w:bottom="280" w:left="900" w:right="1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spacing w:after="0"/>
        <w:rPr>
          <w:sz w:val="21"/>
        </w:rPr>
        <w:sectPr>
          <w:pgSz w:w="15840" w:h="12240" w:orient="landscape"/>
          <w:pgMar w:top="1140" w:bottom="280" w:left="900" w:right="1540"/>
        </w:sect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spacing w:before="29"/>
        <w:ind w:left="0" w:right="0" w:firstLine="0"/>
        <w:jc w:val="right"/>
        <w:rPr>
          <w:rFonts w:ascii="Tahoma" w:hAnsi="Tahoma"/>
          <w:b/>
          <w:sz w:val="4"/>
        </w:rPr>
      </w:pPr>
      <w:r>
        <w:rPr>
          <w:rFonts w:ascii="Tahoma" w:hAnsi="Tahoma"/>
          <w:b/>
          <w:spacing w:val="-1"/>
          <w:w w:val="110"/>
          <w:sz w:val="4"/>
        </w:rPr>
        <w:t>Отчетная форма</w:t>
      </w:r>
    </w:p>
    <w:p>
      <w:pPr>
        <w:pStyle w:val="BodyText"/>
        <w:rPr>
          <w:rFonts w:ascii="Tahoma"/>
          <w:b/>
          <w:sz w:val="4"/>
        </w:rPr>
      </w:pPr>
      <w:r>
        <w:rPr/>
        <w:br w:type="column"/>
      </w:r>
      <w:r>
        <w:rPr>
          <w:rFonts w:ascii="Tahoma"/>
          <w:b/>
          <w:sz w:val="4"/>
        </w:rPr>
      </w:r>
    </w:p>
    <w:p>
      <w:pPr>
        <w:pStyle w:val="BodyText"/>
        <w:spacing w:before="6"/>
        <w:rPr>
          <w:rFonts w:ascii="Tahoma"/>
          <w:b/>
          <w:sz w:val="4"/>
        </w:rPr>
      </w:pPr>
    </w:p>
    <w:p>
      <w:pPr>
        <w:spacing w:before="0"/>
        <w:ind w:left="0" w:right="164" w:firstLine="0"/>
        <w:jc w:val="right"/>
        <w:rPr>
          <w:rFonts w:ascii="Tahoma"/>
          <w:sz w:val="4"/>
        </w:rPr>
      </w:pPr>
      <w:r>
        <w:rPr>
          <w:rFonts w:ascii="Tahoma"/>
          <w:w w:val="108"/>
          <w:sz w:val="4"/>
        </w:rPr>
        <w:t>6</w:t>
      </w:r>
    </w:p>
    <w:p>
      <w:pPr>
        <w:spacing w:before="7"/>
        <w:ind w:left="0" w:right="164" w:firstLine="0"/>
        <w:jc w:val="right"/>
        <w:rPr>
          <w:rFonts w:ascii="Tahoma" w:hAnsi="Tahoma"/>
          <w:sz w:val="4"/>
        </w:rPr>
      </w:pPr>
      <w:r>
        <w:rPr>
          <w:rFonts w:ascii="Tahoma" w:hAnsi="Tahoma"/>
          <w:w w:val="110"/>
          <w:sz w:val="4"/>
        </w:rPr>
        <w:t>УТВЕРЖДЕНА</w:t>
      </w:r>
    </w:p>
    <w:p>
      <w:pPr>
        <w:spacing w:line="273" w:lineRule="auto" w:before="7"/>
        <w:ind w:left="5317" w:right="163" w:firstLine="290"/>
        <w:jc w:val="right"/>
        <w:rPr>
          <w:rFonts w:ascii="Tahoma" w:hAnsi="Tahoma"/>
          <w:sz w:val="4"/>
        </w:rPr>
      </w:pPr>
      <w:r>
        <w:rPr>
          <w:rFonts w:ascii="Tahoma" w:hAnsi="Tahoma"/>
          <w:spacing w:val="-1"/>
          <w:w w:val="110"/>
          <w:sz w:val="4"/>
        </w:rPr>
        <w:t>приказом</w:t>
      </w:r>
      <w:r>
        <w:rPr>
          <w:rFonts w:ascii="Tahoma" w:hAnsi="Tahoma"/>
          <w:spacing w:val="-11"/>
          <w:w w:val="110"/>
          <w:sz w:val="4"/>
        </w:rPr>
        <w:t> </w:t>
      </w:r>
      <w:r>
        <w:rPr>
          <w:rFonts w:ascii="Tahoma" w:hAnsi="Tahoma"/>
          <w:w w:val="110"/>
          <w:sz w:val="4"/>
        </w:rPr>
        <w:t>министерства</w:t>
      </w:r>
      <w:r>
        <w:rPr>
          <w:rFonts w:ascii="Tahoma" w:hAnsi="Tahoma"/>
          <w:spacing w:val="1"/>
          <w:w w:val="110"/>
          <w:sz w:val="4"/>
        </w:rPr>
        <w:t> </w:t>
      </w:r>
      <w:r>
        <w:rPr>
          <w:rFonts w:ascii="Tahoma" w:hAnsi="Tahoma"/>
          <w:w w:val="110"/>
          <w:sz w:val="4"/>
        </w:rPr>
        <w:t>здравоохранения</w:t>
      </w:r>
      <w:r>
        <w:rPr>
          <w:rFonts w:ascii="Tahoma" w:hAnsi="Tahoma"/>
          <w:spacing w:val="1"/>
          <w:w w:val="110"/>
          <w:sz w:val="4"/>
        </w:rPr>
        <w:t> </w:t>
      </w:r>
      <w:r>
        <w:rPr>
          <w:rFonts w:ascii="Tahoma" w:hAnsi="Tahoma"/>
          <w:spacing w:val="-1"/>
          <w:w w:val="110"/>
          <w:sz w:val="4"/>
        </w:rPr>
        <w:t>Нижегородской</w:t>
      </w:r>
      <w:r>
        <w:rPr>
          <w:rFonts w:ascii="Tahoma" w:hAnsi="Tahoma"/>
          <w:spacing w:val="-2"/>
          <w:w w:val="110"/>
          <w:sz w:val="4"/>
        </w:rPr>
        <w:t> </w:t>
      </w:r>
      <w:r>
        <w:rPr>
          <w:rFonts w:ascii="Tahoma" w:hAnsi="Tahoma"/>
          <w:spacing w:val="-1"/>
          <w:w w:val="110"/>
          <w:sz w:val="4"/>
        </w:rPr>
        <w:t>области</w:t>
      </w:r>
    </w:p>
    <w:p>
      <w:pPr>
        <w:tabs>
          <w:tab w:pos="292" w:val="left" w:leader="none"/>
          <w:tab w:pos="736" w:val="left" w:leader="none"/>
        </w:tabs>
        <w:spacing w:before="1"/>
        <w:ind w:left="0" w:right="160" w:firstLine="0"/>
        <w:jc w:val="right"/>
        <w:rPr>
          <w:sz w:val="4"/>
        </w:rPr>
      </w:pPr>
      <w:r>
        <w:rPr>
          <w:rFonts w:ascii="Tahoma" w:hAnsi="Tahoma"/>
          <w:w w:val="110"/>
          <w:sz w:val="4"/>
        </w:rPr>
        <w:t>от</w:t>
      </w:r>
      <w:r>
        <w:rPr>
          <w:w w:val="110"/>
          <w:sz w:val="4"/>
          <w:u w:val="single"/>
        </w:rPr>
        <w:tab/>
      </w:r>
      <w:r>
        <w:rPr>
          <w:rFonts w:ascii="Tahoma" w:hAnsi="Tahoma"/>
          <w:w w:val="110"/>
          <w:sz w:val="4"/>
        </w:rPr>
        <w:t>№</w:t>
      </w:r>
      <w:r>
        <w:rPr>
          <w:rFonts w:ascii="Tahoma" w:hAnsi="Tahoma"/>
          <w:spacing w:val="2"/>
          <w:sz w:val="4"/>
        </w:rPr>
        <w:t> </w:t>
      </w:r>
      <w:r>
        <w:rPr>
          <w:w w:val="108"/>
          <w:sz w:val="4"/>
          <w:u w:val="single"/>
        </w:rPr>
        <w:t> </w:t>
      </w:r>
      <w:r>
        <w:rPr>
          <w:sz w:val="4"/>
          <w:u w:val="single"/>
        </w:rPr>
        <w:tab/>
      </w:r>
    </w:p>
    <w:p>
      <w:pPr>
        <w:spacing w:after="0"/>
        <w:jc w:val="right"/>
        <w:rPr>
          <w:sz w:val="4"/>
        </w:rPr>
        <w:sectPr>
          <w:type w:val="continuous"/>
          <w:pgSz w:w="15840" w:h="12240" w:orient="landscape"/>
          <w:pgMar w:top="360" w:bottom="280" w:left="900" w:right="1540"/>
          <w:cols w:num="2" w:equalWidth="0">
            <w:col w:w="7399" w:space="40"/>
            <w:col w:w="5961"/>
          </w:cols>
        </w:sectPr>
      </w:pPr>
    </w:p>
    <w:p>
      <w:pPr>
        <w:pStyle w:val="BodyText"/>
        <w:spacing w:before="5"/>
        <w:rPr>
          <w:sz w:val="5"/>
        </w:rPr>
      </w:pPr>
    </w:p>
    <w:p>
      <w:pPr>
        <w:spacing w:before="0" w:after="57"/>
        <w:ind w:left="6196" w:right="5690" w:firstLine="0"/>
        <w:jc w:val="center"/>
        <w:rPr>
          <w:rFonts w:ascii="Tahoma" w:hAnsi="Tahoma"/>
          <w:b/>
          <w:sz w:val="4"/>
        </w:rPr>
      </w:pPr>
      <w:r>
        <w:rPr>
          <w:rFonts w:ascii="Tahoma" w:hAnsi="Tahoma"/>
          <w:b/>
          <w:spacing w:val="-1"/>
          <w:w w:val="110"/>
          <w:sz w:val="4"/>
        </w:rPr>
        <w:t>Сведения</w:t>
      </w:r>
      <w:r>
        <w:rPr>
          <w:rFonts w:ascii="Tahoma" w:hAnsi="Tahoma"/>
          <w:b/>
          <w:w w:val="110"/>
          <w:sz w:val="4"/>
        </w:rPr>
        <w:t> </w:t>
      </w:r>
      <w:r>
        <w:rPr>
          <w:rFonts w:ascii="Tahoma" w:hAnsi="Tahoma"/>
          <w:b/>
          <w:spacing w:val="-1"/>
          <w:w w:val="110"/>
          <w:sz w:val="4"/>
        </w:rPr>
        <w:t>об углубленной</w:t>
      </w:r>
      <w:r>
        <w:rPr>
          <w:rFonts w:ascii="Tahoma" w:hAnsi="Tahoma"/>
          <w:b/>
          <w:w w:val="110"/>
          <w:sz w:val="4"/>
        </w:rPr>
        <w:t> </w:t>
      </w:r>
      <w:r>
        <w:rPr>
          <w:rFonts w:ascii="Tahoma" w:hAnsi="Tahoma"/>
          <w:b/>
          <w:spacing w:val="-1"/>
          <w:w w:val="110"/>
          <w:sz w:val="4"/>
        </w:rPr>
        <w:t>диспансеризации</w:t>
      </w:r>
      <w:r>
        <w:rPr>
          <w:rFonts w:ascii="Tahoma" w:hAnsi="Tahoma"/>
          <w:b/>
          <w:w w:val="110"/>
          <w:sz w:val="4"/>
        </w:rPr>
        <w:t> </w:t>
      </w:r>
      <w:r>
        <w:rPr>
          <w:rFonts w:ascii="Tahoma" w:hAnsi="Tahoma"/>
          <w:b/>
          <w:spacing w:val="-1"/>
          <w:w w:val="110"/>
          <w:sz w:val="4"/>
        </w:rPr>
        <w:t>взрослого</w:t>
      </w:r>
      <w:r>
        <w:rPr>
          <w:rFonts w:ascii="Tahoma" w:hAnsi="Tahoma"/>
          <w:b/>
          <w:spacing w:val="1"/>
          <w:w w:val="110"/>
          <w:sz w:val="4"/>
        </w:rPr>
        <w:t> </w:t>
      </w:r>
      <w:r>
        <w:rPr>
          <w:rFonts w:ascii="Tahoma" w:hAnsi="Tahoma"/>
          <w:b/>
          <w:w w:val="110"/>
          <w:sz w:val="4"/>
        </w:rPr>
        <w:t>населения</w:t>
      </w:r>
    </w:p>
    <w:tbl>
      <w:tblPr>
        <w:tblW w:w="0" w:type="auto"/>
        <w:jc w:val="left"/>
        <w:tblInd w:w="1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833"/>
        <w:gridCol w:w="552"/>
        <w:gridCol w:w="386"/>
        <w:gridCol w:w="386"/>
        <w:gridCol w:w="376"/>
        <w:gridCol w:w="338"/>
        <w:gridCol w:w="218"/>
        <w:gridCol w:w="328"/>
        <w:gridCol w:w="218"/>
        <w:gridCol w:w="256"/>
        <w:gridCol w:w="410"/>
        <w:gridCol w:w="376"/>
        <w:gridCol w:w="376"/>
        <w:gridCol w:w="381"/>
        <w:gridCol w:w="381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>
        <w:trPr>
          <w:trHeight w:val="201" w:hRule="atLeast"/>
        </w:trPr>
        <w:tc>
          <w:tcPr>
            <w:tcW w:w="833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 w:before="1"/>
              <w:jc w:val="left"/>
              <w:rPr>
                <w:rFonts w:ascii="Tahoma"/>
                <w:b/>
                <w:sz w:val="3"/>
              </w:rPr>
            </w:pPr>
          </w:p>
          <w:p>
            <w:pPr>
              <w:pStyle w:val="TableParagraph"/>
              <w:spacing w:line="240" w:lineRule="auto" w:before="1"/>
              <w:ind w:left="151"/>
              <w:jc w:val="left"/>
              <w:rPr>
                <w:rFonts w:ascii="Tahoma" w:hAnsi="Tahoma"/>
                <w:sz w:val="4"/>
              </w:rPr>
            </w:pPr>
            <w:r>
              <w:rPr>
                <w:rFonts w:ascii="Tahoma" w:hAnsi="Tahoma"/>
                <w:sz w:val="4"/>
              </w:rPr>
              <w:t>Наименование</w:t>
            </w:r>
            <w:r>
              <w:rPr>
                <w:rFonts w:ascii="Tahoma" w:hAnsi="Tahoma"/>
                <w:spacing w:val="1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учреждения</w:t>
            </w:r>
          </w:p>
        </w:tc>
        <w:tc>
          <w:tcPr>
            <w:tcW w:w="833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61" w:lineRule="auto" w:before="33"/>
              <w:ind w:left="239" w:hanging="183"/>
              <w:jc w:val="left"/>
              <w:rPr>
                <w:rFonts w:ascii="Tahoma" w:hAnsi="Tahoma"/>
                <w:sz w:val="4"/>
              </w:rPr>
            </w:pPr>
            <w:r>
              <w:rPr>
                <w:rFonts w:ascii="Tahoma" w:hAnsi="Tahoma"/>
                <w:sz w:val="4"/>
              </w:rPr>
              <w:t>Число граждан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перенесших среднюю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степень тяжести и</w:t>
            </w:r>
          </w:p>
          <w:p>
            <w:pPr>
              <w:pStyle w:val="TableParagraph"/>
              <w:spacing w:line="240" w:lineRule="auto" w:before="1"/>
              <w:ind w:left="40"/>
              <w:jc w:val="left"/>
              <w:rPr>
                <w:rFonts w:ascii="Tahoma" w:hAnsi="Tahoma"/>
                <w:sz w:val="4"/>
              </w:rPr>
            </w:pPr>
            <w:r>
              <w:rPr>
                <w:rFonts w:ascii="Tahoma" w:hAnsi="Tahoma"/>
                <w:sz w:val="4"/>
              </w:rPr>
              <w:t>выше</w:t>
            </w:r>
            <w:r>
              <w:rPr>
                <w:rFonts w:ascii="Tahoma" w:hAnsi="Tahoma"/>
                <w:spacing w:val="-2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новой коронавирусной инфекции</w:t>
            </w:r>
          </w:p>
        </w:tc>
        <w:tc>
          <w:tcPr>
            <w:tcW w:w="3058" w:type="dxa"/>
            <w:gridSpan w:val="9"/>
          </w:tcPr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 w:before="25"/>
              <w:ind w:left="448"/>
              <w:jc w:val="left"/>
              <w:rPr>
                <w:rFonts w:ascii="Tahoma" w:hAnsi="Tahoma"/>
                <w:sz w:val="4"/>
              </w:rPr>
            </w:pPr>
            <w:r>
              <w:rPr>
                <w:rFonts w:ascii="Tahoma" w:hAnsi="Tahoma"/>
                <w:sz w:val="4"/>
              </w:rPr>
              <w:t>Фактически осмотрено</w:t>
            </w:r>
            <w:r>
              <w:rPr>
                <w:rFonts w:ascii="Tahoma" w:hAnsi="Tahoma"/>
                <w:spacing w:val="-2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в</w:t>
            </w:r>
            <w:r>
              <w:rPr>
                <w:rFonts w:ascii="Tahoma" w:hAnsi="Tahoma"/>
                <w:spacing w:val="-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рамках</w:t>
            </w:r>
            <w:r>
              <w:rPr>
                <w:rFonts w:ascii="Tahoma" w:hAnsi="Tahoma"/>
                <w:spacing w:val="-2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углубленной диспансеризации на</w:t>
            </w:r>
            <w:r>
              <w:rPr>
                <w:rFonts w:ascii="Tahoma" w:hAnsi="Tahoma"/>
                <w:spacing w:val="-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отчетную</w:t>
            </w:r>
            <w:r>
              <w:rPr>
                <w:rFonts w:ascii="Tahoma" w:hAnsi="Tahoma"/>
                <w:spacing w:val="-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дату</w:t>
            </w:r>
            <w:r>
              <w:rPr>
                <w:rFonts w:ascii="Tahoma" w:hAnsi="Tahoma"/>
                <w:spacing w:val="-2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(нарастающим</w:t>
            </w:r>
            <w:r>
              <w:rPr>
                <w:rFonts w:ascii="Tahoma" w:hAnsi="Tahoma"/>
                <w:spacing w:val="-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итогом),</w:t>
            </w:r>
            <w:r>
              <w:rPr>
                <w:rFonts w:ascii="Tahoma" w:hAnsi="Tahoma"/>
                <w:spacing w:val="-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человек</w:t>
            </w:r>
          </w:p>
        </w:tc>
        <w:tc>
          <w:tcPr>
            <w:tcW w:w="410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61" w:lineRule="auto"/>
              <w:ind w:left="25" w:right="12" w:hanging="1"/>
              <w:rPr>
                <w:rFonts w:ascii="Tahoma" w:hAnsi="Tahoma"/>
                <w:sz w:val="4"/>
              </w:rPr>
            </w:pPr>
            <w:r>
              <w:rPr>
                <w:rFonts w:ascii="Tahoma" w:hAnsi="Tahoma"/>
                <w:sz w:val="4"/>
              </w:rPr>
              <w:t>Число лиц,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направленных на 2</w:t>
            </w:r>
            <w:r>
              <w:rPr>
                <w:rFonts w:ascii="Tahoma" w:hAnsi="Tahoma"/>
                <w:spacing w:val="-10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этап углубленной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диспансеризации</w:t>
            </w:r>
          </w:p>
        </w:tc>
        <w:tc>
          <w:tcPr>
            <w:tcW w:w="7530" w:type="dxa"/>
            <w:gridSpan w:val="20"/>
          </w:tcPr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 w:before="25"/>
              <w:ind w:left="3006" w:right="2981"/>
              <w:rPr>
                <w:rFonts w:ascii="Tahoma" w:hAnsi="Tahoma"/>
                <w:sz w:val="4"/>
              </w:rPr>
            </w:pPr>
            <w:r>
              <w:rPr>
                <w:rFonts w:ascii="Tahoma" w:hAnsi="Tahoma"/>
                <w:sz w:val="4"/>
              </w:rPr>
              <w:t>Количество</w:t>
            </w:r>
            <w:r>
              <w:rPr>
                <w:rFonts w:ascii="Tahoma" w:hAnsi="Tahoma"/>
                <w:spacing w:val="-3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проведенных</w:t>
            </w:r>
            <w:r>
              <w:rPr>
                <w:rFonts w:ascii="Tahoma" w:hAnsi="Tahoma"/>
                <w:spacing w:val="-2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исследований в</w:t>
            </w:r>
            <w:r>
              <w:rPr>
                <w:rFonts w:ascii="Tahoma" w:hAnsi="Tahoma"/>
                <w:spacing w:val="-2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рамках</w:t>
            </w:r>
            <w:r>
              <w:rPr>
                <w:rFonts w:ascii="Tahoma" w:hAnsi="Tahoma"/>
                <w:spacing w:val="-2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углубленной диспансеризации.</w:t>
            </w:r>
          </w:p>
        </w:tc>
        <w:tc>
          <w:tcPr>
            <w:tcW w:w="376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61" w:lineRule="auto"/>
              <w:ind w:left="31" w:right="-15" w:firstLine="26"/>
              <w:jc w:val="both"/>
              <w:rPr>
                <w:rFonts w:ascii="Tahoma" w:hAnsi="Tahoma"/>
                <w:sz w:val="4"/>
              </w:rPr>
            </w:pPr>
            <w:r>
              <w:rPr>
                <w:rFonts w:ascii="Tahoma" w:hAnsi="Tahoma"/>
                <w:sz w:val="4"/>
              </w:rPr>
              <w:t>Из общего числа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лиц перенесших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COVID-19 впервые</w:t>
            </w:r>
            <w:r>
              <w:rPr>
                <w:rFonts w:ascii="Tahoma" w:hAnsi="Tahoma"/>
                <w:spacing w:val="-10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взято</w:t>
            </w:r>
            <w:r>
              <w:rPr>
                <w:rFonts w:ascii="Tahoma" w:hAnsi="Tahoma"/>
                <w:spacing w:val="-2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на</w:t>
            </w:r>
            <w:r>
              <w:rPr>
                <w:rFonts w:ascii="Tahoma" w:hAnsi="Tahoma"/>
                <w:spacing w:val="-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Д учет</w:t>
            </w:r>
          </w:p>
        </w:tc>
      </w:tr>
      <w:tr>
        <w:trPr>
          <w:trHeight w:val="71" w:hRule="atLeast"/>
        </w:trPr>
        <w:tc>
          <w:tcPr>
            <w:tcW w:w="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gridSpan w:val="2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 w:before="8"/>
              <w:jc w:val="left"/>
              <w:rPr>
                <w:rFonts w:ascii="Tahoma"/>
                <w:b/>
                <w:sz w:val="3"/>
              </w:rPr>
            </w:pPr>
          </w:p>
          <w:p>
            <w:pPr>
              <w:pStyle w:val="TableParagraph"/>
              <w:spacing w:line="261" w:lineRule="auto"/>
              <w:ind w:left="395" w:hanging="322"/>
              <w:jc w:val="left"/>
              <w:rPr>
                <w:rFonts w:ascii="Tahoma" w:hAnsi="Tahoma"/>
                <w:sz w:val="4"/>
              </w:rPr>
            </w:pPr>
            <w:r>
              <w:rPr>
                <w:rFonts w:ascii="Tahoma" w:hAnsi="Tahoma"/>
                <w:sz w:val="4"/>
              </w:rPr>
              <w:t>с перенесенным COVID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-19</w:t>
            </w:r>
            <w:r>
              <w:rPr>
                <w:rFonts w:ascii="Tahoma" w:hAnsi="Tahoma"/>
                <w:spacing w:val="-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(внесенным в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реестр)</w:t>
            </w:r>
          </w:p>
        </w:tc>
        <w:tc>
          <w:tcPr>
            <w:tcW w:w="386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 w:before="10"/>
              <w:jc w:val="left"/>
              <w:rPr>
                <w:rFonts w:ascii="Tahoma"/>
                <w:b/>
                <w:sz w:val="5"/>
              </w:rPr>
            </w:pPr>
          </w:p>
          <w:p>
            <w:pPr>
              <w:pStyle w:val="TableParagraph"/>
              <w:spacing w:line="261" w:lineRule="auto"/>
              <w:ind w:left="7" w:right="2" w:firstLine="2"/>
              <w:rPr>
                <w:rFonts w:ascii="Tahoma" w:hAnsi="Tahoma"/>
                <w:sz w:val="4"/>
              </w:rPr>
            </w:pPr>
            <w:r>
              <w:rPr>
                <w:rFonts w:ascii="Tahoma" w:hAnsi="Tahoma"/>
                <w:sz w:val="4"/>
              </w:rPr>
              <w:t>из группы 3 (Не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посещавших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медицинскую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организацию более</w:t>
            </w:r>
            <w:r>
              <w:rPr>
                <w:rFonts w:ascii="Tahoma" w:hAnsi="Tahoma"/>
                <w:spacing w:val="-10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двух</w:t>
            </w:r>
            <w:r>
              <w:rPr>
                <w:rFonts w:ascii="Tahoma" w:hAnsi="Tahoma"/>
                <w:spacing w:val="-3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лет)</w:t>
            </w:r>
          </w:p>
        </w:tc>
        <w:tc>
          <w:tcPr>
            <w:tcW w:w="376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61" w:lineRule="auto"/>
              <w:ind w:left="21" w:right="15" w:firstLine="1"/>
              <w:rPr>
                <w:rFonts w:ascii="Tahoma" w:hAnsi="Tahoma"/>
                <w:sz w:val="4"/>
              </w:rPr>
            </w:pPr>
            <w:r>
              <w:rPr>
                <w:rFonts w:ascii="Tahoma" w:hAnsi="Tahoma"/>
                <w:sz w:val="4"/>
              </w:rPr>
              <w:t>Иные граждане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без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подтвержденного</w:t>
            </w:r>
            <w:r>
              <w:rPr>
                <w:rFonts w:ascii="Tahoma" w:hAnsi="Tahoma"/>
                <w:spacing w:val="-10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COVID</w:t>
            </w:r>
            <w:r>
              <w:rPr>
                <w:rFonts w:ascii="Tahoma" w:hAnsi="Tahoma"/>
                <w:spacing w:val="-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-19</w:t>
            </w:r>
          </w:p>
        </w:tc>
        <w:tc>
          <w:tcPr>
            <w:tcW w:w="338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61" w:lineRule="auto" w:before="27"/>
              <w:ind w:left="8" w:right="2" w:hanging="1"/>
              <w:rPr>
                <w:rFonts w:ascii="Tahoma" w:hAnsi="Tahoma"/>
                <w:sz w:val="4"/>
              </w:rPr>
            </w:pPr>
            <w:r>
              <w:rPr>
                <w:rFonts w:ascii="Tahoma" w:hAnsi="Tahoma"/>
                <w:sz w:val="4"/>
              </w:rPr>
              <w:t>Всего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pacing w:val="-1"/>
                <w:sz w:val="4"/>
              </w:rPr>
              <w:t>(гр.3+гр.4+гр.5+</w:t>
            </w:r>
            <w:r>
              <w:rPr>
                <w:rFonts w:ascii="Tahoma" w:hAnsi="Tahoma"/>
                <w:sz w:val="4"/>
              </w:rPr>
              <w:t> гр.6)</w:t>
            </w:r>
          </w:p>
        </w:tc>
        <w:tc>
          <w:tcPr>
            <w:tcW w:w="1020" w:type="dxa"/>
            <w:gridSpan w:val="4"/>
            <w:vMerge w:val="restart"/>
          </w:tcPr>
          <w:p>
            <w:pPr>
              <w:pStyle w:val="TableParagraph"/>
              <w:spacing w:line="240" w:lineRule="auto" w:before="4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ind w:left="347" w:right="341"/>
              <w:rPr>
                <w:rFonts w:ascii="Tahoma" w:hAnsi="Tahoma"/>
                <w:sz w:val="4"/>
              </w:rPr>
            </w:pPr>
            <w:r>
              <w:rPr>
                <w:rFonts w:ascii="Tahoma" w:hAnsi="Tahoma"/>
                <w:sz w:val="4"/>
              </w:rPr>
              <w:t>из</w:t>
            </w:r>
            <w:r>
              <w:rPr>
                <w:rFonts w:ascii="Tahoma" w:hAnsi="Tahoma"/>
                <w:spacing w:val="-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них</w:t>
            </w:r>
            <w:r>
              <w:rPr>
                <w:rFonts w:ascii="Tahoma" w:hAnsi="Tahoma"/>
                <w:spacing w:val="-2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(из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гр.7)</w:t>
            </w:r>
          </w:p>
        </w:tc>
        <w:tc>
          <w:tcPr>
            <w:tcW w:w="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  <w:gridSpan w:val="14"/>
          </w:tcPr>
          <w:p>
            <w:pPr>
              <w:pStyle w:val="TableParagraph"/>
              <w:spacing w:line="43" w:lineRule="exact" w:before="9"/>
              <w:ind w:left="2277" w:right="2260"/>
              <w:rPr>
                <w:rFonts w:ascii="Tahoma" w:hAnsi="Tahoma"/>
                <w:sz w:val="4"/>
              </w:rPr>
            </w:pPr>
            <w:r>
              <w:rPr>
                <w:rFonts w:ascii="Tahoma" w:hAnsi="Tahoma"/>
                <w:sz w:val="4"/>
              </w:rPr>
              <w:t>1</w:t>
            </w:r>
            <w:r>
              <w:rPr>
                <w:rFonts w:ascii="Tahoma" w:hAnsi="Tahoma"/>
                <w:spacing w:val="-3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этап углубленной диспансеризации</w:t>
            </w:r>
          </w:p>
        </w:tc>
        <w:tc>
          <w:tcPr>
            <w:tcW w:w="2256" w:type="dxa"/>
            <w:gridSpan w:val="6"/>
          </w:tcPr>
          <w:p>
            <w:pPr>
              <w:pStyle w:val="TableParagraph"/>
              <w:spacing w:line="43" w:lineRule="exact" w:before="9"/>
              <w:ind w:left="776" w:right="743"/>
              <w:rPr>
                <w:rFonts w:ascii="Tahoma" w:hAnsi="Tahoma"/>
                <w:sz w:val="4"/>
              </w:rPr>
            </w:pPr>
            <w:r>
              <w:rPr>
                <w:rFonts w:ascii="Tahoma" w:hAnsi="Tahoma"/>
                <w:sz w:val="4"/>
              </w:rPr>
              <w:t>2</w:t>
            </w:r>
            <w:r>
              <w:rPr>
                <w:rFonts w:ascii="Tahoma" w:hAnsi="Tahoma"/>
                <w:spacing w:val="-3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этап углубленной диспансеризации</w:t>
            </w:r>
          </w:p>
        </w:tc>
        <w:tc>
          <w:tcPr>
            <w:tcW w:w="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" w:hRule="atLeast"/>
        </w:trPr>
        <w:tc>
          <w:tcPr>
            <w:tcW w:w="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gridSpan w:val="2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 w:before="32"/>
              <w:ind w:left="215"/>
              <w:jc w:val="left"/>
              <w:rPr>
                <w:rFonts w:ascii="Tahoma" w:hAnsi="Tahoma"/>
                <w:sz w:val="4"/>
              </w:rPr>
            </w:pPr>
            <w:r>
              <w:rPr>
                <w:rFonts w:ascii="Tahoma" w:hAnsi="Tahoma"/>
                <w:sz w:val="4"/>
              </w:rPr>
              <w:t>Пульсоксиметрия</w:t>
            </w:r>
          </w:p>
        </w:tc>
        <w:tc>
          <w:tcPr>
            <w:tcW w:w="762" w:type="dxa"/>
            <w:gridSpan w:val="2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 w:before="32"/>
              <w:ind w:left="260"/>
              <w:jc w:val="left"/>
              <w:rPr>
                <w:rFonts w:ascii="Tahoma" w:hAnsi="Tahoma"/>
                <w:sz w:val="4"/>
              </w:rPr>
            </w:pPr>
            <w:r>
              <w:rPr>
                <w:rFonts w:ascii="Tahoma" w:hAnsi="Tahoma"/>
                <w:sz w:val="4"/>
              </w:rPr>
              <w:t>Спирометрия</w:t>
            </w:r>
          </w:p>
        </w:tc>
        <w:tc>
          <w:tcPr>
            <w:tcW w:w="752" w:type="dxa"/>
            <w:gridSpan w:val="2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 w:before="32"/>
              <w:ind w:left="83"/>
              <w:jc w:val="left"/>
              <w:rPr>
                <w:rFonts w:ascii="Tahoma" w:hAnsi="Tahoma"/>
                <w:sz w:val="4"/>
              </w:rPr>
            </w:pPr>
            <w:r>
              <w:rPr>
                <w:rFonts w:ascii="Tahoma" w:hAnsi="Tahoma"/>
                <w:sz w:val="4"/>
              </w:rPr>
              <w:t>Определение</w:t>
            </w:r>
            <w:r>
              <w:rPr>
                <w:rFonts w:ascii="Tahoma" w:hAnsi="Tahoma"/>
                <w:spacing w:val="-2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Д-димера</w:t>
            </w:r>
            <w:r>
              <w:rPr>
                <w:rFonts w:ascii="Tahoma" w:hAnsi="Tahoma"/>
                <w:spacing w:val="-2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в</w:t>
            </w:r>
            <w:r>
              <w:rPr>
                <w:rFonts w:ascii="Tahoma" w:hAnsi="Tahoma"/>
                <w:spacing w:val="-2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крови</w:t>
            </w:r>
          </w:p>
        </w:tc>
        <w:tc>
          <w:tcPr>
            <w:tcW w:w="752" w:type="dxa"/>
            <w:gridSpan w:val="2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 w:before="32"/>
              <w:ind w:left="155"/>
              <w:jc w:val="left"/>
              <w:rPr>
                <w:rFonts w:ascii="Tahoma" w:hAnsi="Tahoma"/>
                <w:sz w:val="4"/>
              </w:rPr>
            </w:pPr>
            <w:r>
              <w:rPr>
                <w:rFonts w:ascii="Tahoma" w:hAnsi="Tahoma"/>
                <w:sz w:val="4"/>
              </w:rPr>
              <w:t>Тест</w:t>
            </w:r>
            <w:r>
              <w:rPr>
                <w:rFonts w:ascii="Tahoma" w:hAnsi="Tahoma"/>
                <w:spacing w:val="-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6</w:t>
            </w:r>
            <w:r>
              <w:rPr>
                <w:rFonts w:ascii="Tahoma" w:hAnsi="Tahoma"/>
                <w:spacing w:val="-2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минутной ходьбы</w:t>
            </w:r>
          </w:p>
        </w:tc>
        <w:tc>
          <w:tcPr>
            <w:tcW w:w="752" w:type="dxa"/>
            <w:gridSpan w:val="2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 w:before="32"/>
              <w:ind w:left="163"/>
              <w:jc w:val="left"/>
              <w:rPr>
                <w:rFonts w:ascii="Tahoma" w:hAnsi="Tahoma"/>
                <w:sz w:val="4"/>
              </w:rPr>
            </w:pPr>
            <w:r>
              <w:rPr>
                <w:rFonts w:ascii="Tahoma" w:hAnsi="Tahoma"/>
                <w:sz w:val="4"/>
              </w:rPr>
              <w:t>Рентгенография</w:t>
            </w:r>
            <w:r>
              <w:rPr>
                <w:rFonts w:ascii="Tahoma" w:hAnsi="Tahoma"/>
                <w:spacing w:val="-2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легких</w:t>
            </w:r>
          </w:p>
        </w:tc>
        <w:tc>
          <w:tcPr>
            <w:tcW w:w="752" w:type="dxa"/>
            <w:gridSpan w:val="2"/>
            <w:vMerge w:val="restart"/>
          </w:tcPr>
          <w:p>
            <w:pPr>
              <w:pStyle w:val="TableParagraph"/>
              <w:spacing w:line="261" w:lineRule="auto" w:before="23"/>
              <w:ind w:left="33" w:right="7"/>
              <w:rPr>
                <w:rFonts w:ascii="Tahoma" w:hAnsi="Tahoma"/>
                <w:sz w:val="4"/>
              </w:rPr>
            </w:pPr>
            <w:r>
              <w:rPr>
                <w:rFonts w:ascii="Tahoma" w:hAnsi="Tahoma"/>
                <w:sz w:val="4"/>
              </w:rPr>
              <w:t>Биохимический анализ крови: общий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холестерин,</w:t>
            </w:r>
          </w:p>
          <w:p>
            <w:pPr>
              <w:pStyle w:val="TableParagraph"/>
              <w:spacing w:line="261" w:lineRule="auto" w:before="1"/>
              <w:ind w:left="33" w:right="3"/>
              <w:rPr>
                <w:rFonts w:ascii="Tahoma" w:hAnsi="Tahoma"/>
                <w:sz w:val="4"/>
              </w:rPr>
            </w:pPr>
            <w:r>
              <w:rPr>
                <w:rFonts w:ascii="Tahoma" w:hAnsi="Tahoma"/>
                <w:sz w:val="4"/>
              </w:rPr>
              <w:t>липопротеины низкой плотности, С-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реактивный</w:t>
            </w:r>
          </w:p>
          <w:p>
            <w:pPr>
              <w:pStyle w:val="TableParagraph"/>
              <w:spacing w:line="240" w:lineRule="auto"/>
              <w:ind w:left="33" w:right="7"/>
              <w:rPr>
                <w:rFonts w:ascii="Tahoma" w:hAnsi="Tahoma"/>
                <w:sz w:val="4"/>
              </w:rPr>
            </w:pPr>
            <w:r>
              <w:rPr>
                <w:rFonts w:ascii="Tahoma" w:hAnsi="Tahoma"/>
                <w:sz w:val="4"/>
              </w:rPr>
              <w:t>белок, АЛТ,АСТ, креатинин, ЛДГ</w:t>
            </w:r>
          </w:p>
        </w:tc>
        <w:tc>
          <w:tcPr>
            <w:tcW w:w="752" w:type="dxa"/>
            <w:gridSpan w:val="2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61" w:lineRule="auto" w:before="28"/>
              <w:ind w:left="33" w:right="4"/>
              <w:rPr>
                <w:rFonts w:ascii="Tahoma" w:hAnsi="Tahoma"/>
                <w:sz w:val="4"/>
              </w:rPr>
            </w:pPr>
            <w:r>
              <w:rPr>
                <w:rFonts w:ascii="Tahoma" w:hAnsi="Tahoma"/>
                <w:sz w:val="4"/>
              </w:rPr>
              <w:t>Общий (клинический) анализ крови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развернутый, с определением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лейкоцитарной</w:t>
            </w:r>
            <w:r>
              <w:rPr>
                <w:rFonts w:ascii="Tahoma" w:hAnsi="Tahoma"/>
                <w:spacing w:val="-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формулы</w:t>
            </w:r>
          </w:p>
        </w:tc>
        <w:tc>
          <w:tcPr>
            <w:tcW w:w="752" w:type="dxa"/>
            <w:gridSpan w:val="2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 w:before="6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61" w:lineRule="auto"/>
              <w:ind w:left="271" w:right="-15" w:hanging="248"/>
              <w:jc w:val="left"/>
              <w:rPr>
                <w:rFonts w:ascii="Tahoma" w:hAnsi="Tahoma"/>
                <w:sz w:val="4"/>
              </w:rPr>
            </w:pPr>
            <w:r>
              <w:rPr>
                <w:rFonts w:ascii="Tahoma" w:hAnsi="Tahoma"/>
                <w:sz w:val="4"/>
              </w:rPr>
              <w:t>Дуплексное сканирование вен нижних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конечностей</w:t>
            </w:r>
          </w:p>
        </w:tc>
        <w:tc>
          <w:tcPr>
            <w:tcW w:w="752" w:type="dxa"/>
            <w:gridSpan w:val="2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 w:before="6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61" w:lineRule="auto"/>
              <w:ind w:left="249" w:right="11" w:hanging="197"/>
              <w:jc w:val="left"/>
              <w:rPr>
                <w:rFonts w:ascii="Tahoma" w:hAnsi="Tahoma"/>
                <w:sz w:val="4"/>
              </w:rPr>
            </w:pPr>
            <w:r>
              <w:rPr>
                <w:rFonts w:ascii="Tahoma" w:hAnsi="Tahoma"/>
                <w:sz w:val="4"/>
              </w:rPr>
              <w:t>Компьютерная томография органов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грудной</w:t>
            </w:r>
            <w:r>
              <w:rPr>
                <w:rFonts w:ascii="Tahoma" w:hAnsi="Tahoma"/>
                <w:spacing w:val="-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клетки</w:t>
            </w:r>
          </w:p>
        </w:tc>
        <w:tc>
          <w:tcPr>
            <w:tcW w:w="752" w:type="dxa"/>
            <w:gridSpan w:val="2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 w:before="32"/>
              <w:ind w:left="227"/>
              <w:jc w:val="left"/>
              <w:rPr>
                <w:rFonts w:ascii="Tahoma" w:hAnsi="Tahoma"/>
                <w:sz w:val="4"/>
              </w:rPr>
            </w:pPr>
            <w:r>
              <w:rPr>
                <w:rFonts w:ascii="Tahoma" w:hAnsi="Tahoma"/>
                <w:sz w:val="4"/>
              </w:rPr>
              <w:t>Эхокардиография</w:t>
            </w:r>
          </w:p>
        </w:tc>
        <w:tc>
          <w:tcPr>
            <w:tcW w:w="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 w:before="10"/>
              <w:jc w:val="left"/>
              <w:rPr>
                <w:rFonts w:ascii="Tahoma"/>
                <w:b/>
                <w:sz w:val="3"/>
              </w:rPr>
            </w:pPr>
          </w:p>
          <w:p>
            <w:pPr>
              <w:pStyle w:val="TableParagraph"/>
              <w:spacing w:line="240" w:lineRule="auto"/>
              <w:ind w:left="66"/>
              <w:jc w:val="left"/>
              <w:rPr>
                <w:rFonts w:ascii="Tahoma" w:hAnsi="Tahoma"/>
                <w:sz w:val="4"/>
              </w:rPr>
            </w:pPr>
            <w:r>
              <w:rPr>
                <w:rFonts w:ascii="Tahoma" w:hAnsi="Tahoma"/>
                <w:sz w:val="4"/>
              </w:rPr>
              <w:t>муж.</w:t>
            </w:r>
          </w:p>
        </w:tc>
        <w:tc>
          <w:tcPr>
            <w:tcW w:w="328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rFonts w:ascii="Tahoma"/>
                <w:b/>
                <w:sz w:val="5"/>
              </w:rPr>
            </w:pPr>
          </w:p>
          <w:p>
            <w:pPr>
              <w:pStyle w:val="TableParagraph"/>
              <w:spacing w:line="261" w:lineRule="auto" w:before="1"/>
              <w:ind w:left="47" w:right="4" w:hanging="22"/>
              <w:jc w:val="left"/>
              <w:rPr>
                <w:rFonts w:ascii="Tahoma" w:hAnsi="Tahoma"/>
                <w:sz w:val="4"/>
              </w:rPr>
            </w:pPr>
            <w:r>
              <w:rPr>
                <w:rFonts w:ascii="Tahoma" w:hAnsi="Tahoma"/>
                <w:spacing w:val="-1"/>
                <w:sz w:val="4"/>
              </w:rPr>
              <w:t>в т.ч.старше </w:t>
            </w:r>
            <w:r>
              <w:rPr>
                <w:rFonts w:ascii="Tahoma" w:hAnsi="Tahoma"/>
                <w:sz w:val="4"/>
              </w:rPr>
              <w:t>65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лет</w:t>
            </w:r>
            <w:r>
              <w:rPr>
                <w:rFonts w:ascii="Tahoma" w:hAnsi="Tahoma"/>
                <w:spacing w:val="-2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(из гр.8)</w:t>
            </w:r>
          </w:p>
        </w:tc>
        <w:tc>
          <w:tcPr>
            <w:tcW w:w="218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 w:before="10"/>
              <w:jc w:val="left"/>
              <w:rPr>
                <w:rFonts w:ascii="Tahoma"/>
                <w:b/>
                <w:sz w:val="3"/>
              </w:rPr>
            </w:pPr>
          </w:p>
          <w:p>
            <w:pPr>
              <w:pStyle w:val="TableParagraph"/>
              <w:spacing w:line="240" w:lineRule="auto"/>
              <w:ind w:left="67"/>
              <w:jc w:val="left"/>
              <w:rPr>
                <w:rFonts w:ascii="Tahoma" w:hAnsi="Tahoma"/>
                <w:sz w:val="4"/>
              </w:rPr>
            </w:pPr>
            <w:r>
              <w:rPr>
                <w:rFonts w:ascii="Tahoma" w:hAnsi="Tahoma"/>
                <w:sz w:val="4"/>
              </w:rPr>
              <w:t>жен.</w:t>
            </w:r>
          </w:p>
        </w:tc>
        <w:tc>
          <w:tcPr>
            <w:tcW w:w="256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 w:before="5"/>
              <w:jc w:val="left"/>
              <w:rPr>
                <w:rFonts w:ascii="Tahoma"/>
                <w:b/>
                <w:sz w:val="3"/>
              </w:rPr>
            </w:pPr>
          </w:p>
          <w:p>
            <w:pPr>
              <w:pStyle w:val="TableParagraph"/>
              <w:spacing w:line="261" w:lineRule="auto"/>
              <w:ind w:left="29" w:right="20"/>
              <w:rPr>
                <w:rFonts w:ascii="Tahoma" w:hAnsi="Tahoma"/>
                <w:sz w:val="4"/>
              </w:rPr>
            </w:pPr>
            <w:r>
              <w:rPr>
                <w:rFonts w:ascii="Tahoma" w:hAnsi="Tahoma"/>
                <w:sz w:val="4"/>
              </w:rPr>
              <w:t>т.ч.старше</w:t>
            </w:r>
            <w:r>
              <w:rPr>
                <w:rFonts w:ascii="Tahoma" w:hAnsi="Tahoma"/>
                <w:spacing w:val="-10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65 лет (из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гр.10)</w:t>
            </w:r>
          </w:p>
        </w:tc>
        <w:tc>
          <w:tcPr>
            <w:tcW w:w="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spacing w:line="43" w:lineRule="exact"/>
              <w:ind w:left="34" w:right="22"/>
              <w:rPr>
                <w:rFonts w:ascii="Tahoma" w:hAnsi="Tahoma"/>
                <w:sz w:val="4"/>
              </w:rPr>
            </w:pPr>
            <w:r>
              <w:rPr>
                <w:rFonts w:ascii="Tahoma" w:hAnsi="Tahoma"/>
                <w:sz w:val="4"/>
              </w:rPr>
              <w:t>из группы 1</w:t>
            </w:r>
            <w:r>
              <w:rPr>
                <w:rFonts w:ascii="Tahoma" w:hAnsi="Tahoma"/>
                <w:spacing w:val="-2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(граждане</w:t>
            </w:r>
            <w:r>
              <w:rPr>
                <w:rFonts w:ascii="Tahoma" w:hAnsi="Tahoma"/>
                <w:spacing w:val="-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с</w:t>
            </w:r>
          </w:p>
          <w:p>
            <w:pPr>
              <w:pStyle w:val="TableParagraph"/>
              <w:spacing w:line="50" w:lineRule="atLeast"/>
              <w:ind w:left="95" w:right="90" w:hanging="4"/>
              <w:rPr>
                <w:rFonts w:ascii="Tahoma" w:hAnsi="Tahoma"/>
                <w:sz w:val="4"/>
              </w:rPr>
            </w:pPr>
            <w:r>
              <w:rPr>
                <w:rFonts w:ascii="Tahoma" w:hAnsi="Tahoma"/>
                <w:sz w:val="4"/>
              </w:rPr>
              <w:t>коморбидными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заболеваниями,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pacing w:val="-1"/>
                <w:sz w:val="4"/>
              </w:rPr>
              <w:t>перенесшие </w:t>
            </w:r>
            <w:r>
              <w:rPr>
                <w:rFonts w:ascii="Tahoma" w:hAnsi="Tahoma"/>
                <w:sz w:val="4"/>
              </w:rPr>
              <w:t>новую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коронавирусную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инфекцию)</w:t>
            </w:r>
          </w:p>
        </w:tc>
        <w:tc>
          <w:tcPr>
            <w:tcW w:w="386" w:type="dxa"/>
          </w:tcPr>
          <w:p>
            <w:pPr>
              <w:pStyle w:val="TableParagraph"/>
              <w:spacing w:line="50" w:lineRule="atLeast" w:before="17"/>
              <w:ind w:left="11" w:right="8" w:firstLine="3"/>
              <w:rPr>
                <w:rFonts w:ascii="Tahoma" w:hAnsi="Tahoma"/>
                <w:sz w:val="4"/>
              </w:rPr>
            </w:pPr>
            <w:r>
              <w:rPr>
                <w:rFonts w:ascii="Tahoma" w:hAnsi="Tahoma"/>
                <w:sz w:val="4"/>
              </w:rPr>
              <w:t>из группы 2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(граждане,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pacing w:val="-1"/>
                <w:sz w:val="4"/>
              </w:rPr>
              <w:t>перенесшие </w:t>
            </w:r>
            <w:r>
              <w:rPr>
                <w:rFonts w:ascii="Tahoma" w:hAnsi="Tahoma"/>
                <w:sz w:val="4"/>
              </w:rPr>
              <w:t>новую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коронавирусную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инфекцию)</w:t>
            </w:r>
          </w:p>
        </w:tc>
        <w:tc>
          <w:tcPr>
            <w:tcW w:w="3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" w:type="dxa"/>
          </w:tcPr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 w:before="27"/>
              <w:ind w:left="141"/>
              <w:jc w:val="left"/>
              <w:rPr>
                <w:rFonts w:ascii="Tahoma" w:hAnsi="Tahoma"/>
                <w:sz w:val="4"/>
              </w:rPr>
            </w:pPr>
            <w:r>
              <w:rPr>
                <w:rFonts w:ascii="Tahoma" w:hAnsi="Tahoma"/>
                <w:sz w:val="4"/>
              </w:rPr>
              <w:t>всего</w:t>
            </w:r>
          </w:p>
        </w:tc>
        <w:tc>
          <w:tcPr>
            <w:tcW w:w="376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ahoma"/>
                <w:b/>
                <w:sz w:val="3"/>
              </w:rPr>
            </w:pPr>
          </w:p>
          <w:p>
            <w:pPr>
              <w:pStyle w:val="TableParagraph"/>
              <w:spacing w:line="261" w:lineRule="auto" w:before="1"/>
              <w:ind w:left="31" w:right="17" w:firstLine="1"/>
              <w:rPr>
                <w:rFonts w:ascii="Tahoma" w:hAnsi="Tahoma"/>
                <w:sz w:val="4"/>
              </w:rPr>
            </w:pPr>
            <w:r>
              <w:rPr>
                <w:rFonts w:ascii="Tahoma" w:hAnsi="Tahoma"/>
                <w:sz w:val="4"/>
              </w:rPr>
              <w:t>из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них</w:t>
            </w:r>
            <w:r>
              <w:rPr>
                <w:rFonts w:ascii="Tahoma" w:hAnsi="Tahoma"/>
                <w:spacing w:val="-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выявлено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pacing w:val="-1"/>
                <w:sz w:val="4"/>
              </w:rPr>
              <w:t>заболевание </w:t>
            </w:r>
            <w:r>
              <w:rPr>
                <w:rFonts w:ascii="Tahoma" w:hAnsi="Tahoma"/>
                <w:sz w:val="4"/>
              </w:rPr>
              <w:t>или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патологическое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состояние</w:t>
            </w:r>
          </w:p>
        </w:tc>
        <w:tc>
          <w:tcPr>
            <w:tcW w:w="381" w:type="dxa"/>
          </w:tcPr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 w:before="27"/>
              <w:ind w:left="126" w:right="111"/>
              <w:rPr>
                <w:rFonts w:ascii="Tahoma" w:hAnsi="Tahoma"/>
                <w:sz w:val="4"/>
              </w:rPr>
            </w:pPr>
            <w:r>
              <w:rPr>
                <w:rFonts w:ascii="Tahoma" w:hAnsi="Tahoma"/>
                <w:sz w:val="4"/>
              </w:rPr>
              <w:t>всего</w:t>
            </w:r>
          </w:p>
        </w:tc>
        <w:tc>
          <w:tcPr>
            <w:tcW w:w="381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ahoma"/>
                <w:b/>
                <w:sz w:val="3"/>
              </w:rPr>
            </w:pPr>
          </w:p>
          <w:p>
            <w:pPr>
              <w:pStyle w:val="TableParagraph"/>
              <w:spacing w:line="261" w:lineRule="auto" w:before="1"/>
              <w:ind w:left="35" w:right="18" w:firstLine="1"/>
              <w:rPr>
                <w:rFonts w:ascii="Tahoma" w:hAnsi="Tahoma"/>
                <w:sz w:val="4"/>
              </w:rPr>
            </w:pPr>
            <w:r>
              <w:rPr>
                <w:rFonts w:ascii="Tahoma" w:hAnsi="Tahoma"/>
                <w:sz w:val="4"/>
              </w:rPr>
              <w:t>из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них</w:t>
            </w:r>
            <w:r>
              <w:rPr>
                <w:rFonts w:ascii="Tahoma" w:hAnsi="Tahoma"/>
                <w:spacing w:val="-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выявлено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pacing w:val="-1"/>
                <w:sz w:val="4"/>
              </w:rPr>
              <w:t>заболевание </w:t>
            </w:r>
            <w:r>
              <w:rPr>
                <w:rFonts w:ascii="Tahoma" w:hAnsi="Tahoma"/>
                <w:sz w:val="4"/>
              </w:rPr>
              <w:t>или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патологическое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состояние</w:t>
            </w:r>
          </w:p>
        </w:tc>
        <w:tc>
          <w:tcPr>
            <w:tcW w:w="376" w:type="dxa"/>
          </w:tcPr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 w:before="27"/>
              <w:ind w:left="143"/>
              <w:jc w:val="left"/>
              <w:rPr>
                <w:rFonts w:ascii="Tahoma" w:hAnsi="Tahoma"/>
                <w:sz w:val="4"/>
              </w:rPr>
            </w:pPr>
            <w:r>
              <w:rPr>
                <w:rFonts w:ascii="Tahoma" w:hAnsi="Tahoma"/>
                <w:sz w:val="4"/>
              </w:rPr>
              <w:t>всего</w:t>
            </w:r>
          </w:p>
        </w:tc>
        <w:tc>
          <w:tcPr>
            <w:tcW w:w="376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ahoma"/>
                <w:b/>
                <w:sz w:val="3"/>
              </w:rPr>
            </w:pPr>
          </w:p>
          <w:p>
            <w:pPr>
              <w:pStyle w:val="TableParagraph"/>
              <w:spacing w:line="261" w:lineRule="auto" w:before="1"/>
              <w:ind w:left="34" w:right="14" w:firstLine="1"/>
              <w:rPr>
                <w:rFonts w:ascii="Tahoma" w:hAnsi="Tahoma"/>
                <w:sz w:val="4"/>
              </w:rPr>
            </w:pPr>
            <w:r>
              <w:rPr>
                <w:rFonts w:ascii="Tahoma" w:hAnsi="Tahoma"/>
                <w:sz w:val="4"/>
              </w:rPr>
              <w:t>из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них</w:t>
            </w:r>
            <w:r>
              <w:rPr>
                <w:rFonts w:ascii="Tahoma" w:hAnsi="Tahoma"/>
                <w:spacing w:val="-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выявлено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pacing w:val="-1"/>
                <w:sz w:val="4"/>
              </w:rPr>
              <w:t>заболевание </w:t>
            </w:r>
            <w:r>
              <w:rPr>
                <w:rFonts w:ascii="Tahoma" w:hAnsi="Tahoma"/>
                <w:sz w:val="4"/>
              </w:rPr>
              <w:t>или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патологическое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состояние</w:t>
            </w:r>
          </w:p>
        </w:tc>
        <w:tc>
          <w:tcPr>
            <w:tcW w:w="376" w:type="dxa"/>
          </w:tcPr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 w:before="27"/>
              <w:ind w:left="118" w:right="97"/>
              <w:rPr>
                <w:rFonts w:ascii="Tahoma" w:hAnsi="Tahoma"/>
                <w:sz w:val="4"/>
              </w:rPr>
            </w:pPr>
            <w:r>
              <w:rPr>
                <w:rFonts w:ascii="Tahoma" w:hAnsi="Tahoma"/>
                <w:sz w:val="4"/>
              </w:rPr>
              <w:t>всего</w:t>
            </w:r>
          </w:p>
        </w:tc>
        <w:tc>
          <w:tcPr>
            <w:tcW w:w="376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ahoma"/>
                <w:b/>
                <w:sz w:val="3"/>
              </w:rPr>
            </w:pPr>
          </w:p>
          <w:p>
            <w:pPr>
              <w:pStyle w:val="TableParagraph"/>
              <w:spacing w:line="261" w:lineRule="auto" w:before="1"/>
              <w:ind w:left="35" w:right="13" w:firstLine="1"/>
              <w:rPr>
                <w:rFonts w:ascii="Tahoma" w:hAnsi="Tahoma"/>
                <w:sz w:val="4"/>
              </w:rPr>
            </w:pPr>
            <w:r>
              <w:rPr>
                <w:rFonts w:ascii="Tahoma" w:hAnsi="Tahoma"/>
                <w:sz w:val="4"/>
              </w:rPr>
              <w:t>из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них</w:t>
            </w:r>
            <w:r>
              <w:rPr>
                <w:rFonts w:ascii="Tahoma" w:hAnsi="Tahoma"/>
                <w:spacing w:val="-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выявлено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pacing w:val="-1"/>
                <w:sz w:val="4"/>
              </w:rPr>
              <w:t>заболевание </w:t>
            </w:r>
            <w:r>
              <w:rPr>
                <w:rFonts w:ascii="Tahoma" w:hAnsi="Tahoma"/>
                <w:sz w:val="4"/>
              </w:rPr>
              <w:t>или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патологическое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состояние</w:t>
            </w:r>
          </w:p>
        </w:tc>
        <w:tc>
          <w:tcPr>
            <w:tcW w:w="376" w:type="dxa"/>
          </w:tcPr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 w:before="27"/>
              <w:ind w:left="147"/>
              <w:jc w:val="left"/>
              <w:rPr>
                <w:rFonts w:ascii="Tahoma" w:hAnsi="Tahoma"/>
                <w:sz w:val="4"/>
              </w:rPr>
            </w:pPr>
            <w:r>
              <w:rPr>
                <w:rFonts w:ascii="Tahoma" w:hAnsi="Tahoma"/>
                <w:sz w:val="4"/>
              </w:rPr>
              <w:t>всего</w:t>
            </w:r>
          </w:p>
        </w:tc>
        <w:tc>
          <w:tcPr>
            <w:tcW w:w="376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ahoma"/>
                <w:b/>
                <w:sz w:val="3"/>
              </w:rPr>
            </w:pPr>
          </w:p>
          <w:p>
            <w:pPr>
              <w:pStyle w:val="TableParagraph"/>
              <w:spacing w:line="261" w:lineRule="auto" w:before="1"/>
              <w:ind w:left="37" w:right="11" w:firstLine="1"/>
              <w:rPr>
                <w:rFonts w:ascii="Tahoma" w:hAnsi="Tahoma"/>
                <w:sz w:val="4"/>
              </w:rPr>
            </w:pPr>
            <w:r>
              <w:rPr>
                <w:rFonts w:ascii="Tahoma" w:hAnsi="Tahoma"/>
                <w:sz w:val="4"/>
              </w:rPr>
              <w:t>из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них</w:t>
            </w:r>
            <w:r>
              <w:rPr>
                <w:rFonts w:ascii="Tahoma" w:hAnsi="Tahoma"/>
                <w:spacing w:val="-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выявлено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pacing w:val="-1"/>
                <w:sz w:val="4"/>
              </w:rPr>
              <w:t>заболевание </w:t>
            </w:r>
            <w:r>
              <w:rPr>
                <w:rFonts w:ascii="Tahoma" w:hAnsi="Tahoma"/>
                <w:sz w:val="4"/>
              </w:rPr>
              <w:t>или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патологическое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состояние</w:t>
            </w:r>
          </w:p>
        </w:tc>
        <w:tc>
          <w:tcPr>
            <w:tcW w:w="376" w:type="dxa"/>
          </w:tcPr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 w:before="27"/>
              <w:ind w:left="124" w:right="97"/>
              <w:rPr>
                <w:rFonts w:ascii="Tahoma" w:hAnsi="Tahoma"/>
                <w:sz w:val="4"/>
              </w:rPr>
            </w:pPr>
            <w:r>
              <w:rPr>
                <w:rFonts w:ascii="Tahoma" w:hAnsi="Tahoma"/>
                <w:sz w:val="4"/>
              </w:rPr>
              <w:t>всего</w:t>
            </w:r>
          </w:p>
        </w:tc>
        <w:tc>
          <w:tcPr>
            <w:tcW w:w="376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ahoma"/>
                <w:b/>
                <w:sz w:val="3"/>
              </w:rPr>
            </w:pPr>
          </w:p>
          <w:p>
            <w:pPr>
              <w:pStyle w:val="TableParagraph"/>
              <w:spacing w:line="261" w:lineRule="auto" w:before="1"/>
              <w:ind w:left="39" w:right="9" w:firstLine="1"/>
              <w:rPr>
                <w:rFonts w:ascii="Tahoma" w:hAnsi="Tahoma"/>
                <w:sz w:val="4"/>
              </w:rPr>
            </w:pPr>
            <w:r>
              <w:rPr>
                <w:rFonts w:ascii="Tahoma" w:hAnsi="Tahoma"/>
                <w:sz w:val="4"/>
              </w:rPr>
              <w:t>из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них</w:t>
            </w:r>
            <w:r>
              <w:rPr>
                <w:rFonts w:ascii="Tahoma" w:hAnsi="Tahoma"/>
                <w:spacing w:val="-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выявлено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pacing w:val="-1"/>
                <w:sz w:val="4"/>
              </w:rPr>
              <w:t>заболевание </w:t>
            </w:r>
            <w:r>
              <w:rPr>
                <w:rFonts w:ascii="Tahoma" w:hAnsi="Tahoma"/>
                <w:sz w:val="4"/>
              </w:rPr>
              <w:t>или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патологическое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состояние</w:t>
            </w:r>
          </w:p>
        </w:tc>
        <w:tc>
          <w:tcPr>
            <w:tcW w:w="376" w:type="dxa"/>
          </w:tcPr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 w:before="27"/>
              <w:ind w:left="126" w:right="96"/>
              <w:rPr>
                <w:rFonts w:ascii="Tahoma" w:hAnsi="Tahoma"/>
                <w:sz w:val="4"/>
              </w:rPr>
            </w:pPr>
            <w:r>
              <w:rPr>
                <w:rFonts w:ascii="Tahoma" w:hAnsi="Tahoma"/>
                <w:sz w:val="4"/>
              </w:rPr>
              <w:t>всего</w:t>
            </w:r>
          </w:p>
        </w:tc>
        <w:tc>
          <w:tcPr>
            <w:tcW w:w="376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ahoma"/>
                <w:b/>
                <w:sz w:val="3"/>
              </w:rPr>
            </w:pPr>
          </w:p>
          <w:p>
            <w:pPr>
              <w:pStyle w:val="TableParagraph"/>
              <w:spacing w:line="261" w:lineRule="auto" w:before="1"/>
              <w:ind w:left="40" w:right="8" w:firstLine="1"/>
              <w:rPr>
                <w:rFonts w:ascii="Tahoma" w:hAnsi="Tahoma"/>
                <w:sz w:val="4"/>
              </w:rPr>
            </w:pPr>
            <w:r>
              <w:rPr>
                <w:rFonts w:ascii="Tahoma" w:hAnsi="Tahoma"/>
                <w:sz w:val="4"/>
              </w:rPr>
              <w:t>из них выявлено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pacing w:val="-1"/>
                <w:sz w:val="4"/>
              </w:rPr>
              <w:t>заболевание </w:t>
            </w:r>
            <w:r>
              <w:rPr>
                <w:rFonts w:ascii="Tahoma" w:hAnsi="Tahoma"/>
                <w:sz w:val="4"/>
              </w:rPr>
              <w:t>или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патологическое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состояние</w:t>
            </w:r>
          </w:p>
        </w:tc>
        <w:tc>
          <w:tcPr>
            <w:tcW w:w="376" w:type="dxa"/>
          </w:tcPr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 w:before="27"/>
              <w:ind w:left="151"/>
              <w:jc w:val="left"/>
              <w:rPr>
                <w:rFonts w:ascii="Tahoma" w:hAnsi="Tahoma"/>
                <w:sz w:val="4"/>
              </w:rPr>
            </w:pPr>
            <w:r>
              <w:rPr>
                <w:rFonts w:ascii="Tahoma" w:hAnsi="Tahoma"/>
                <w:sz w:val="4"/>
              </w:rPr>
              <w:t>всего</w:t>
            </w:r>
          </w:p>
        </w:tc>
        <w:tc>
          <w:tcPr>
            <w:tcW w:w="376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ahoma"/>
                <w:b/>
                <w:sz w:val="3"/>
              </w:rPr>
            </w:pPr>
          </w:p>
          <w:p>
            <w:pPr>
              <w:pStyle w:val="TableParagraph"/>
              <w:spacing w:line="261" w:lineRule="auto" w:before="1"/>
              <w:ind w:left="42" w:right="6" w:firstLine="1"/>
              <w:rPr>
                <w:rFonts w:ascii="Tahoma" w:hAnsi="Tahoma"/>
                <w:sz w:val="4"/>
              </w:rPr>
            </w:pPr>
            <w:r>
              <w:rPr>
                <w:rFonts w:ascii="Tahoma" w:hAnsi="Tahoma"/>
                <w:sz w:val="4"/>
              </w:rPr>
              <w:t>из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них</w:t>
            </w:r>
            <w:r>
              <w:rPr>
                <w:rFonts w:ascii="Tahoma" w:hAnsi="Tahoma"/>
                <w:spacing w:val="-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выявлено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pacing w:val="-1"/>
                <w:sz w:val="4"/>
              </w:rPr>
              <w:t>заболевание </w:t>
            </w:r>
            <w:r>
              <w:rPr>
                <w:rFonts w:ascii="Tahoma" w:hAnsi="Tahoma"/>
                <w:sz w:val="4"/>
              </w:rPr>
              <w:t>или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патологическое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состояние</w:t>
            </w:r>
          </w:p>
        </w:tc>
        <w:tc>
          <w:tcPr>
            <w:tcW w:w="376" w:type="dxa"/>
          </w:tcPr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 w:before="27"/>
              <w:ind w:left="126" w:right="89"/>
              <w:rPr>
                <w:rFonts w:ascii="Tahoma" w:hAnsi="Tahoma"/>
                <w:sz w:val="4"/>
              </w:rPr>
            </w:pPr>
            <w:r>
              <w:rPr>
                <w:rFonts w:ascii="Tahoma" w:hAnsi="Tahoma"/>
                <w:sz w:val="4"/>
              </w:rPr>
              <w:t>всего</w:t>
            </w:r>
          </w:p>
        </w:tc>
        <w:tc>
          <w:tcPr>
            <w:tcW w:w="376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ahoma"/>
                <w:b/>
                <w:sz w:val="3"/>
              </w:rPr>
            </w:pPr>
          </w:p>
          <w:p>
            <w:pPr>
              <w:pStyle w:val="TableParagraph"/>
              <w:spacing w:line="261" w:lineRule="auto" w:before="1"/>
              <w:ind w:left="43" w:right="5" w:firstLine="1"/>
              <w:rPr>
                <w:rFonts w:ascii="Tahoma" w:hAnsi="Tahoma"/>
                <w:sz w:val="4"/>
              </w:rPr>
            </w:pPr>
            <w:r>
              <w:rPr>
                <w:rFonts w:ascii="Tahoma" w:hAnsi="Tahoma"/>
                <w:sz w:val="4"/>
              </w:rPr>
              <w:t>из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них</w:t>
            </w:r>
            <w:r>
              <w:rPr>
                <w:rFonts w:ascii="Tahoma" w:hAnsi="Tahoma"/>
                <w:spacing w:val="-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выявлено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pacing w:val="-1"/>
                <w:sz w:val="4"/>
              </w:rPr>
              <w:t>заболевание </w:t>
            </w:r>
            <w:r>
              <w:rPr>
                <w:rFonts w:ascii="Tahoma" w:hAnsi="Tahoma"/>
                <w:sz w:val="4"/>
              </w:rPr>
              <w:t>или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патологическое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состояние</w:t>
            </w:r>
          </w:p>
        </w:tc>
        <w:tc>
          <w:tcPr>
            <w:tcW w:w="376" w:type="dxa"/>
          </w:tcPr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ahoma"/>
                <w:b/>
                <w:sz w:val="4"/>
              </w:rPr>
            </w:pPr>
          </w:p>
          <w:p>
            <w:pPr>
              <w:pStyle w:val="TableParagraph"/>
              <w:spacing w:line="240" w:lineRule="auto" w:before="27"/>
              <w:ind w:left="155"/>
              <w:jc w:val="left"/>
              <w:rPr>
                <w:rFonts w:ascii="Tahoma" w:hAnsi="Tahoma"/>
                <w:sz w:val="4"/>
              </w:rPr>
            </w:pPr>
            <w:r>
              <w:rPr>
                <w:rFonts w:ascii="Tahoma" w:hAnsi="Tahoma"/>
                <w:sz w:val="4"/>
              </w:rPr>
              <w:t>всего</w:t>
            </w:r>
          </w:p>
        </w:tc>
        <w:tc>
          <w:tcPr>
            <w:tcW w:w="376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ahoma"/>
                <w:b/>
                <w:sz w:val="3"/>
              </w:rPr>
            </w:pPr>
          </w:p>
          <w:p>
            <w:pPr>
              <w:pStyle w:val="TableParagraph"/>
              <w:spacing w:line="261" w:lineRule="auto" w:before="1"/>
              <w:ind w:left="45" w:right="3" w:firstLine="1"/>
              <w:rPr>
                <w:rFonts w:ascii="Tahoma" w:hAnsi="Tahoma"/>
                <w:sz w:val="4"/>
              </w:rPr>
            </w:pPr>
            <w:r>
              <w:rPr>
                <w:rFonts w:ascii="Tahoma" w:hAnsi="Tahoma"/>
                <w:sz w:val="4"/>
              </w:rPr>
              <w:t>из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них</w:t>
            </w:r>
            <w:r>
              <w:rPr>
                <w:rFonts w:ascii="Tahoma" w:hAnsi="Tahoma"/>
                <w:spacing w:val="-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выявлено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pacing w:val="-1"/>
                <w:sz w:val="4"/>
              </w:rPr>
              <w:t>заболевание </w:t>
            </w:r>
            <w:r>
              <w:rPr>
                <w:rFonts w:ascii="Tahoma" w:hAnsi="Tahoma"/>
                <w:sz w:val="4"/>
              </w:rPr>
              <w:t>или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патологическое</w:t>
            </w:r>
            <w:r>
              <w:rPr>
                <w:rFonts w:ascii="Tahoma" w:hAnsi="Tahoma"/>
                <w:spacing w:val="1"/>
                <w:sz w:val="4"/>
              </w:rPr>
              <w:t> </w:t>
            </w:r>
            <w:r>
              <w:rPr>
                <w:rFonts w:ascii="Tahoma" w:hAnsi="Tahoma"/>
                <w:sz w:val="4"/>
              </w:rPr>
              <w:t>состояние</w:t>
            </w:r>
          </w:p>
        </w:tc>
        <w:tc>
          <w:tcPr>
            <w:tcW w:w="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" w:hRule="atLeast"/>
        </w:trPr>
        <w:tc>
          <w:tcPr>
            <w:tcW w:w="833" w:type="dxa"/>
          </w:tcPr>
          <w:p>
            <w:pPr>
              <w:pStyle w:val="TableParagraph"/>
              <w:spacing w:line="28" w:lineRule="exact" w:before="2"/>
              <w:ind w:left="1"/>
              <w:rPr>
                <w:rFonts w:ascii="Tahoma"/>
                <w:sz w:val="4"/>
              </w:rPr>
            </w:pPr>
            <w:r>
              <w:rPr>
                <w:rFonts w:ascii="Tahoma"/>
                <w:w w:val="108"/>
                <w:sz w:val="4"/>
              </w:rPr>
              <w:t>1</w:t>
            </w:r>
          </w:p>
        </w:tc>
        <w:tc>
          <w:tcPr>
            <w:tcW w:w="833" w:type="dxa"/>
          </w:tcPr>
          <w:p>
            <w:pPr>
              <w:pStyle w:val="TableParagraph"/>
              <w:spacing w:line="28" w:lineRule="exact" w:before="2"/>
              <w:ind w:left="1"/>
              <w:rPr>
                <w:rFonts w:ascii="Tahoma"/>
                <w:sz w:val="4"/>
              </w:rPr>
            </w:pPr>
            <w:r>
              <w:rPr>
                <w:rFonts w:ascii="Tahoma"/>
                <w:w w:val="108"/>
                <w:sz w:val="4"/>
              </w:rPr>
              <w:t>2</w:t>
            </w:r>
          </w:p>
        </w:tc>
        <w:tc>
          <w:tcPr>
            <w:tcW w:w="552" w:type="dxa"/>
          </w:tcPr>
          <w:p>
            <w:pPr>
              <w:pStyle w:val="TableParagraph"/>
              <w:spacing w:line="28" w:lineRule="exact" w:before="2"/>
              <w:ind w:left="3"/>
              <w:rPr>
                <w:rFonts w:ascii="Tahoma"/>
                <w:sz w:val="4"/>
              </w:rPr>
            </w:pPr>
            <w:r>
              <w:rPr>
                <w:rFonts w:ascii="Tahoma"/>
                <w:w w:val="108"/>
                <w:sz w:val="4"/>
              </w:rPr>
              <w:t>3</w:t>
            </w:r>
          </w:p>
        </w:tc>
        <w:tc>
          <w:tcPr>
            <w:tcW w:w="386" w:type="dxa"/>
          </w:tcPr>
          <w:p>
            <w:pPr>
              <w:pStyle w:val="TableParagraph"/>
              <w:spacing w:line="28" w:lineRule="exact" w:before="2"/>
              <w:ind w:left="1"/>
              <w:rPr>
                <w:rFonts w:ascii="Tahoma"/>
                <w:sz w:val="4"/>
              </w:rPr>
            </w:pPr>
            <w:r>
              <w:rPr>
                <w:rFonts w:ascii="Tahoma"/>
                <w:w w:val="108"/>
                <w:sz w:val="4"/>
              </w:rPr>
              <w:t>4</w:t>
            </w:r>
          </w:p>
        </w:tc>
        <w:tc>
          <w:tcPr>
            <w:tcW w:w="386" w:type="dxa"/>
          </w:tcPr>
          <w:p>
            <w:pPr>
              <w:pStyle w:val="TableParagraph"/>
              <w:spacing w:line="28" w:lineRule="exact" w:before="2"/>
              <w:ind w:left="2"/>
              <w:rPr>
                <w:rFonts w:ascii="Tahoma"/>
                <w:sz w:val="4"/>
              </w:rPr>
            </w:pPr>
            <w:r>
              <w:rPr>
                <w:rFonts w:ascii="Tahoma"/>
                <w:w w:val="108"/>
                <w:sz w:val="4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line="28" w:lineRule="exact" w:before="2"/>
              <w:ind w:left="3"/>
              <w:rPr>
                <w:rFonts w:ascii="Tahoma"/>
                <w:sz w:val="4"/>
              </w:rPr>
            </w:pPr>
            <w:r>
              <w:rPr>
                <w:rFonts w:ascii="Tahoma"/>
                <w:w w:val="108"/>
                <w:sz w:val="4"/>
              </w:rPr>
              <w:t>6</w:t>
            </w:r>
          </w:p>
        </w:tc>
        <w:tc>
          <w:tcPr>
            <w:tcW w:w="338" w:type="dxa"/>
          </w:tcPr>
          <w:p>
            <w:pPr>
              <w:pStyle w:val="TableParagraph"/>
              <w:spacing w:line="28" w:lineRule="exact" w:before="2"/>
              <w:ind w:left="4"/>
              <w:rPr>
                <w:rFonts w:ascii="Tahoma"/>
                <w:sz w:val="4"/>
              </w:rPr>
            </w:pPr>
            <w:r>
              <w:rPr>
                <w:rFonts w:ascii="Tahoma"/>
                <w:w w:val="108"/>
                <w:sz w:val="4"/>
              </w:rPr>
              <w:t>7</w:t>
            </w:r>
          </w:p>
        </w:tc>
        <w:tc>
          <w:tcPr>
            <w:tcW w:w="218" w:type="dxa"/>
          </w:tcPr>
          <w:p>
            <w:pPr>
              <w:pStyle w:val="TableParagraph"/>
              <w:spacing w:line="28" w:lineRule="exact" w:before="2"/>
              <w:ind w:left="5"/>
              <w:rPr>
                <w:rFonts w:ascii="Tahoma"/>
                <w:sz w:val="4"/>
              </w:rPr>
            </w:pPr>
            <w:r>
              <w:rPr>
                <w:rFonts w:ascii="Tahoma"/>
                <w:w w:val="108"/>
                <w:sz w:val="4"/>
              </w:rPr>
              <w:t>8</w:t>
            </w:r>
          </w:p>
        </w:tc>
        <w:tc>
          <w:tcPr>
            <w:tcW w:w="328" w:type="dxa"/>
          </w:tcPr>
          <w:p>
            <w:pPr>
              <w:pStyle w:val="TableParagraph"/>
              <w:spacing w:line="28" w:lineRule="exact" w:before="2"/>
              <w:ind w:left="6"/>
              <w:rPr>
                <w:rFonts w:ascii="Tahoma"/>
                <w:sz w:val="4"/>
              </w:rPr>
            </w:pPr>
            <w:r>
              <w:rPr>
                <w:rFonts w:ascii="Tahoma"/>
                <w:w w:val="108"/>
                <w:sz w:val="4"/>
              </w:rPr>
              <w:t>9</w:t>
            </w:r>
          </w:p>
        </w:tc>
        <w:tc>
          <w:tcPr>
            <w:tcW w:w="218" w:type="dxa"/>
          </w:tcPr>
          <w:p>
            <w:pPr>
              <w:pStyle w:val="TableParagraph"/>
              <w:spacing w:line="28" w:lineRule="exact" w:before="2"/>
              <w:ind w:left="65" w:right="58"/>
              <w:rPr>
                <w:rFonts w:ascii="Tahoma"/>
                <w:sz w:val="4"/>
              </w:rPr>
            </w:pPr>
            <w:r>
              <w:rPr>
                <w:rFonts w:ascii="Tahoma"/>
                <w:w w:val="110"/>
                <w:sz w:val="4"/>
              </w:rPr>
              <w:t>10</w:t>
            </w:r>
          </w:p>
        </w:tc>
        <w:tc>
          <w:tcPr>
            <w:tcW w:w="256" w:type="dxa"/>
          </w:tcPr>
          <w:p>
            <w:pPr>
              <w:pStyle w:val="TableParagraph"/>
              <w:spacing w:line="28" w:lineRule="exact" w:before="2"/>
              <w:ind w:left="29" w:right="20"/>
              <w:rPr>
                <w:rFonts w:ascii="Tahoma"/>
                <w:sz w:val="4"/>
              </w:rPr>
            </w:pPr>
            <w:r>
              <w:rPr>
                <w:rFonts w:ascii="Tahoma"/>
                <w:w w:val="110"/>
                <w:sz w:val="4"/>
              </w:rPr>
              <w:t>11</w:t>
            </w:r>
          </w:p>
        </w:tc>
        <w:tc>
          <w:tcPr>
            <w:tcW w:w="410" w:type="dxa"/>
          </w:tcPr>
          <w:p>
            <w:pPr>
              <w:pStyle w:val="TableParagraph"/>
              <w:spacing w:line="28" w:lineRule="exact" w:before="2"/>
              <w:ind w:left="163" w:right="153"/>
              <w:rPr>
                <w:rFonts w:ascii="Tahoma"/>
                <w:sz w:val="4"/>
              </w:rPr>
            </w:pPr>
            <w:r>
              <w:rPr>
                <w:rFonts w:ascii="Tahoma"/>
                <w:w w:val="110"/>
                <w:sz w:val="4"/>
              </w:rPr>
              <w:t>12</w:t>
            </w:r>
          </w:p>
        </w:tc>
        <w:tc>
          <w:tcPr>
            <w:tcW w:w="376" w:type="dxa"/>
          </w:tcPr>
          <w:p>
            <w:pPr>
              <w:pStyle w:val="TableParagraph"/>
              <w:spacing w:line="28" w:lineRule="exact" w:before="2"/>
              <w:ind w:left="167"/>
              <w:jc w:val="left"/>
              <w:rPr>
                <w:rFonts w:ascii="Tahoma"/>
                <w:sz w:val="4"/>
              </w:rPr>
            </w:pPr>
            <w:r>
              <w:rPr>
                <w:rFonts w:ascii="Tahoma"/>
                <w:w w:val="110"/>
                <w:sz w:val="4"/>
              </w:rPr>
              <w:t>13</w:t>
            </w:r>
          </w:p>
        </w:tc>
        <w:tc>
          <w:tcPr>
            <w:tcW w:w="376" w:type="dxa"/>
          </w:tcPr>
          <w:p>
            <w:pPr>
              <w:pStyle w:val="TableParagraph"/>
              <w:spacing w:line="28" w:lineRule="exact" w:before="2"/>
              <w:ind w:left="110" w:right="97"/>
              <w:rPr>
                <w:rFonts w:ascii="Tahoma"/>
                <w:sz w:val="4"/>
              </w:rPr>
            </w:pPr>
            <w:r>
              <w:rPr>
                <w:rFonts w:ascii="Tahoma"/>
                <w:w w:val="110"/>
                <w:sz w:val="4"/>
              </w:rPr>
              <w:t>14</w:t>
            </w:r>
          </w:p>
        </w:tc>
        <w:tc>
          <w:tcPr>
            <w:tcW w:w="381" w:type="dxa"/>
          </w:tcPr>
          <w:p>
            <w:pPr>
              <w:pStyle w:val="TableParagraph"/>
              <w:spacing w:line="28" w:lineRule="exact" w:before="2"/>
              <w:ind w:left="125" w:right="111"/>
              <w:rPr>
                <w:rFonts w:ascii="Tahoma"/>
                <w:sz w:val="4"/>
              </w:rPr>
            </w:pPr>
            <w:r>
              <w:rPr>
                <w:rFonts w:ascii="Tahoma"/>
                <w:w w:val="110"/>
                <w:sz w:val="4"/>
              </w:rPr>
              <w:t>15</w:t>
            </w:r>
          </w:p>
        </w:tc>
        <w:tc>
          <w:tcPr>
            <w:tcW w:w="381" w:type="dxa"/>
          </w:tcPr>
          <w:p>
            <w:pPr>
              <w:pStyle w:val="TableParagraph"/>
              <w:spacing w:line="28" w:lineRule="exact" w:before="2"/>
              <w:ind w:left="126" w:right="111"/>
              <w:rPr>
                <w:rFonts w:ascii="Tahoma"/>
                <w:sz w:val="4"/>
              </w:rPr>
            </w:pPr>
            <w:r>
              <w:rPr>
                <w:rFonts w:ascii="Tahoma"/>
                <w:w w:val="110"/>
                <w:sz w:val="4"/>
              </w:rPr>
              <w:t>16</w:t>
            </w:r>
          </w:p>
        </w:tc>
        <w:tc>
          <w:tcPr>
            <w:tcW w:w="376" w:type="dxa"/>
          </w:tcPr>
          <w:p>
            <w:pPr>
              <w:pStyle w:val="TableParagraph"/>
              <w:spacing w:line="28" w:lineRule="exact" w:before="2"/>
              <w:ind w:left="170"/>
              <w:jc w:val="left"/>
              <w:rPr>
                <w:rFonts w:ascii="Tahoma"/>
                <w:sz w:val="4"/>
              </w:rPr>
            </w:pPr>
            <w:r>
              <w:rPr>
                <w:rFonts w:ascii="Tahoma"/>
                <w:w w:val="110"/>
                <w:sz w:val="4"/>
              </w:rPr>
              <w:t>17</w:t>
            </w:r>
          </w:p>
        </w:tc>
        <w:tc>
          <w:tcPr>
            <w:tcW w:w="376" w:type="dxa"/>
          </w:tcPr>
          <w:p>
            <w:pPr>
              <w:pStyle w:val="TableParagraph"/>
              <w:spacing w:line="28" w:lineRule="exact" w:before="2"/>
              <w:ind w:left="115" w:right="97"/>
              <w:rPr>
                <w:rFonts w:ascii="Tahoma"/>
                <w:sz w:val="4"/>
              </w:rPr>
            </w:pPr>
            <w:r>
              <w:rPr>
                <w:rFonts w:ascii="Tahoma"/>
                <w:w w:val="110"/>
                <w:sz w:val="4"/>
              </w:rPr>
              <w:t>18</w:t>
            </w:r>
          </w:p>
        </w:tc>
        <w:tc>
          <w:tcPr>
            <w:tcW w:w="376" w:type="dxa"/>
          </w:tcPr>
          <w:p>
            <w:pPr>
              <w:pStyle w:val="TableParagraph"/>
              <w:spacing w:line="28" w:lineRule="exact" w:before="2"/>
              <w:ind w:left="117" w:right="97"/>
              <w:rPr>
                <w:rFonts w:ascii="Tahoma"/>
                <w:sz w:val="4"/>
              </w:rPr>
            </w:pPr>
            <w:r>
              <w:rPr>
                <w:rFonts w:ascii="Tahoma"/>
                <w:w w:val="110"/>
                <w:sz w:val="4"/>
              </w:rPr>
              <w:t>19</w:t>
            </w:r>
          </w:p>
        </w:tc>
        <w:tc>
          <w:tcPr>
            <w:tcW w:w="376" w:type="dxa"/>
          </w:tcPr>
          <w:p>
            <w:pPr>
              <w:pStyle w:val="TableParagraph"/>
              <w:spacing w:line="28" w:lineRule="exact" w:before="2"/>
              <w:ind w:left="118" w:right="97"/>
              <w:rPr>
                <w:rFonts w:ascii="Tahoma"/>
                <w:sz w:val="4"/>
              </w:rPr>
            </w:pPr>
            <w:r>
              <w:rPr>
                <w:rFonts w:ascii="Tahoma"/>
                <w:w w:val="110"/>
                <w:sz w:val="4"/>
              </w:rPr>
              <w:t>20</w:t>
            </w:r>
          </w:p>
        </w:tc>
        <w:tc>
          <w:tcPr>
            <w:tcW w:w="376" w:type="dxa"/>
          </w:tcPr>
          <w:p>
            <w:pPr>
              <w:pStyle w:val="TableParagraph"/>
              <w:spacing w:line="28" w:lineRule="exact" w:before="2"/>
              <w:ind w:left="173"/>
              <w:jc w:val="left"/>
              <w:rPr>
                <w:rFonts w:ascii="Tahoma"/>
                <w:sz w:val="4"/>
              </w:rPr>
            </w:pPr>
            <w:r>
              <w:rPr>
                <w:rFonts w:ascii="Tahoma"/>
                <w:w w:val="110"/>
                <w:sz w:val="4"/>
              </w:rPr>
              <w:t>21</w:t>
            </w:r>
          </w:p>
        </w:tc>
        <w:tc>
          <w:tcPr>
            <w:tcW w:w="376" w:type="dxa"/>
          </w:tcPr>
          <w:p>
            <w:pPr>
              <w:pStyle w:val="TableParagraph"/>
              <w:spacing w:line="28" w:lineRule="exact" w:before="2"/>
              <w:ind w:left="122" w:right="97"/>
              <w:rPr>
                <w:rFonts w:ascii="Tahoma"/>
                <w:sz w:val="4"/>
              </w:rPr>
            </w:pPr>
            <w:r>
              <w:rPr>
                <w:rFonts w:ascii="Tahoma"/>
                <w:w w:val="110"/>
                <w:sz w:val="4"/>
              </w:rPr>
              <w:t>22</w:t>
            </w:r>
          </w:p>
        </w:tc>
        <w:tc>
          <w:tcPr>
            <w:tcW w:w="376" w:type="dxa"/>
          </w:tcPr>
          <w:p>
            <w:pPr>
              <w:pStyle w:val="TableParagraph"/>
              <w:spacing w:line="28" w:lineRule="exact" w:before="2"/>
              <w:ind w:left="123" w:right="97"/>
              <w:rPr>
                <w:rFonts w:ascii="Tahoma"/>
                <w:sz w:val="4"/>
              </w:rPr>
            </w:pPr>
            <w:r>
              <w:rPr>
                <w:rFonts w:ascii="Tahoma"/>
                <w:w w:val="110"/>
                <w:sz w:val="4"/>
              </w:rPr>
              <w:t>23</w:t>
            </w:r>
          </w:p>
        </w:tc>
        <w:tc>
          <w:tcPr>
            <w:tcW w:w="376" w:type="dxa"/>
          </w:tcPr>
          <w:p>
            <w:pPr>
              <w:pStyle w:val="TableParagraph"/>
              <w:spacing w:line="28" w:lineRule="exact" w:before="2"/>
              <w:ind w:left="125" w:right="97"/>
              <w:rPr>
                <w:rFonts w:ascii="Tahoma"/>
                <w:sz w:val="4"/>
              </w:rPr>
            </w:pPr>
            <w:r>
              <w:rPr>
                <w:rFonts w:ascii="Tahoma"/>
                <w:w w:val="110"/>
                <w:sz w:val="4"/>
              </w:rPr>
              <w:t>24</w:t>
            </w:r>
          </w:p>
        </w:tc>
        <w:tc>
          <w:tcPr>
            <w:tcW w:w="376" w:type="dxa"/>
          </w:tcPr>
          <w:p>
            <w:pPr>
              <w:pStyle w:val="TableParagraph"/>
              <w:spacing w:line="28" w:lineRule="exact" w:before="2"/>
              <w:ind w:left="126" w:right="97"/>
              <w:rPr>
                <w:rFonts w:ascii="Tahoma"/>
                <w:sz w:val="4"/>
              </w:rPr>
            </w:pPr>
            <w:r>
              <w:rPr>
                <w:rFonts w:ascii="Tahoma"/>
                <w:w w:val="110"/>
                <w:sz w:val="4"/>
              </w:rPr>
              <w:t>25</w:t>
            </w:r>
          </w:p>
        </w:tc>
        <w:tc>
          <w:tcPr>
            <w:tcW w:w="376" w:type="dxa"/>
          </w:tcPr>
          <w:p>
            <w:pPr>
              <w:pStyle w:val="TableParagraph"/>
              <w:spacing w:line="28" w:lineRule="exact" w:before="2"/>
              <w:ind w:left="126" w:right="95"/>
              <w:rPr>
                <w:rFonts w:ascii="Tahoma"/>
                <w:sz w:val="4"/>
              </w:rPr>
            </w:pPr>
            <w:r>
              <w:rPr>
                <w:rFonts w:ascii="Tahoma"/>
                <w:w w:val="110"/>
                <w:sz w:val="4"/>
              </w:rPr>
              <w:t>26</w:t>
            </w:r>
          </w:p>
        </w:tc>
        <w:tc>
          <w:tcPr>
            <w:tcW w:w="376" w:type="dxa"/>
          </w:tcPr>
          <w:p>
            <w:pPr>
              <w:pStyle w:val="TableParagraph"/>
              <w:spacing w:line="28" w:lineRule="exact" w:before="2"/>
              <w:ind w:left="178"/>
              <w:jc w:val="left"/>
              <w:rPr>
                <w:rFonts w:ascii="Tahoma"/>
                <w:sz w:val="4"/>
              </w:rPr>
            </w:pPr>
            <w:r>
              <w:rPr>
                <w:rFonts w:ascii="Tahoma"/>
                <w:w w:val="110"/>
                <w:sz w:val="4"/>
              </w:rPr>
              <w:t>27</w:t>
            </w:r>
          </w:p>
        </w:tc>
        <w:tc>
          <w:tcPr>
            <w:tcW w:w="376" w:type="dxa"/>
          </w:tcPr>
          <w:p>
            <w:pPr>
              <w:pStyle w:val="TableParagraph"/>
              <w:spacing w:line="28" w:lineRule="exact" w:before="2"/>
              <w:ind w:left="126" w:right="92"/>
              <w:rPr>
                <w:rFonts w:ascii="Tahoma"/>
                <w:sz w:val="4"/>
              </w:rPr>
            </w:pPr>
            <w:r>
              <w:rPr>
                <w:rFonts w:ascii="Tahoma"/>
                <w:w w:val="110"/>
                <w:sz w:val="4"/>
              </w:rPr>
              <w:t>28</w:t>
            </w:r>
          </w:p>
        </w:tc>
        <w:tc>
          <w:tcPr>
            <w:tcW w:w="376" w:type="dxa"/>
          </w:tcPr>
          <w:p>
            <w:pPr>
              <w:pStyle w:val="TableParagraph"/>
              <w:spacing w:line="28" w:lineRule="exact" w:before="2"/>
              <w:ind w:left="126" w:right="90"/>
              <w:rPr>
                <w:rFonts w:ascii="Tahoma"/>
                <w:sz w:val="4"/>
              </w:rPr>
            </w:pPr>
            <w:r>
              <w:rPr>
                <w:rFonts w:ascii="Tahoma"/>
                <w:w w:val="110"/>
                <w:sz w:val="4"/>
              </w:rPr>
              <w:t>29</w:t>
            </w:r>
          </w:p>
        </w:tc>
        <w:tc>
          <w:tcPr>
            <w:tcW w:w="376" w:type="dxa"/>
          </w:tcPr>
          <w:p>
            <w:pPr>
              <w:pStyle w:val="TableParagraph"/>
              <w:spacing w:line="28" w:lineRule="exact" w:before="2"/>
              <w:ind w:left="126" w:right="89"/>
              <w:rPr>
                <w:rFonts w:ascii="Tahoma"/>
                <w:sz w:val="4"/>
              </w:rPr>
            </w:pPr>
            <w:r>
              <w:rPr>
                <w:rFonts w:ascii="Tahoma"/>
                <w:w w:val="110"/>
                <w:sz w:val="4"/>
              </w:rPr>
              <w:t>30</w:t>
            </w:r>
          </w:p>
        </w:tc>
        <w:tc>
          <w:tcPr>
            <w:tcW w:w="376" w:type="dxa"/>
          </w:tcPr>
          <w:p>
            <w:pPr>
              <w:pStyle w:val="TableParagraph"/>
              <w:spacing w:line="28" w:lineRule="exact" w:before="2"/>
              <w:ind w:left="181"/>
              <w:jc w:val="left"/>
              <w:rPr>
                <w:rFonts w:ascii="Tahoma"/>
                <w:sz w:val="4"/>
              </w:rPr>
            </w:pPr>
            <w:r>
              <w:rPr>
                <w:rFonts w:ascii="Tahoma"/>
                <w:w w:val="110"/>
                <w:sz w:val="4"/>
              </w:rPr>
              <w:t>31</w:t>
            </w:r>
          </w:p>
        </w:tc>
        <w:tc>
          <w:tcPr>
            <w:tcW w:w="376" w:type="dxa"/>
          </w:tcPr>
          <w:p>
            <w:pPr>
              <w:pStyle w:val="TableParagraph"/>
              <w:spacing w:line="28" w:lineRule="exact" w:before="2"/>
              <w:ind w:left="126" w:right="85"/>
              <w:rPr>
                <w:rFonts w:ascii="Tahoma"/>
                <w:sz w:val="4"/>
              </w:rPr>
            </w:pPr>
            <w:r>
              <w:rPr>
                <w:rFonts w:ascii="Tahoma"/>
                <w:w w:val="110"/>
                <w:sz w:val="4"/>
              </w:rPr>
              <w:t>32</w:t>
            </w:r>
          </w:p>
        </w:tc>
        <w:tc>
          <w:tcPr>
            <w:tcW w:w="376" w:type="dxa"/>
          </w:tcPr>
          <w:p>
            <w:pPr>
              <w:pStyle w:val="TableParagraph"/>
              <w:spacing w:line="28" w:lineRule="exact" w:before="2"/>
              <w:ind w:left="126" w:right="84"/>
              <w:rPr>
                <w:rFonts w:ascii="Tahoma"/>
                <w:sz w:val="4"/>
              </w:rPr>
            </w:pPr>
            <w:r>
              <w:rPr>
                <w:rFonts w:ascii="Tahoma"/>
                <w:w w:val="110"/>
                <w:sz w:val="4"/>
              </w:rPr>
              <w:t>33</w:t>
            </w:r>
          </w:p>
        </w:tc>
      </w:tr>
      <w:tr>
        <w:trPr>
          <w:trHeight w:val="170" w:hRule="atLeast"/>
        </w:trPr>
        <w:tc>
          <w:tcPr>
            <w:tcW w:w="83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37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33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1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1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37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37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37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37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37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37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37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37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37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37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37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37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37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37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37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37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37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37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37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4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4"/>
        </w:rPr>
        <w:sectPr>
          <w:type w:val="continuous"/>
          <w:pgSz w:w="15840" w:h="12240" w:orient="landscape"/>
          <w:pgMar w:top="360" w:bottom="280" w:left="900" w:right="1540"/>
        </w:sectPr>
      </w:pPr>
    </w:p>
    <w:p>
      <w:pPr>
        <w:spacing w:line="242" w:lineRule="auto" w:before="78"/>
        <w:ind w:left="13177" w:right="546" w:firstLine="148"/>
        <w:jc w:val="right"/>
        <w:rPr>
          <w:sz w:val="24"/>
        </w:rPr>
      </w:pPr>
      <w:r>
        <w:rPr>
          <w:sz w:val="24"/>
        </w:rPr>
        <w:t>Приложение 7</w:t>
      </w:r>
      <w:r>
        <w:rPr>
          <w:spacing w:val="-57"/>
          <w:sz w:val="24"/>
        </w:rPr>
        <w:t> </w:t>
      </w:r>
      <w:r>
        <w:rPr>
          <w:sz w:val="24"/>
        </w:rPr>
        <w:t>УТВЕРЖДЕНА</w:t>
      </w:r>
    </w:p>
    <w:p>
      <w:pPr>
        <w:spacing w:line="240" w:lineRule="auto" w:before="0"/>
        <w:ind w:left="11593" w:right="548" w:firstLine="2247"/>
        <w:jc w:val="right"/>
        <w:rPr>
          <w:sz w:val="24"/>
        </w:rPr>
      </w:pPr>
      <w:r>
        <w:rPr>
          <w:sz w:val="24"/>
        </w:rPr>
        <w:t>приказом</w:t>
      </w:r>
      <w:r>
        <w:rPr>
          <w:spacing w:val="-57"/>
          <w:sz w:val="24"/>
        </w:rPr>
        <w:t> </w:t>
      </w:r>
      <w:r>
        <w:rPr>
          <w:sz w:val="24"/>
        </w:rPr>
        <w:t>министерства здравоохранения</w:t>
      </w:r>
      <w:r>
        <w:rPr>
          <w:spacing w:val="-57"/>
          <w:sz w:val="24"/>
        </w:rPr>
        <w:t> </w:t>
      </w:r>
      <w:r>
        <w:rPr>
          <w:sz w:val="24"/>
        </w:rPr>
        <w:t>Нижегородской</w:t>
      </w:r>
      <w:r>
        <w:rPr>
          <w:spacing w:val="-8"/>
          <w:sz w:val="24"/>
        </w:rPr>
        <w:t> </w:t>
      </w:r>
      <w:r>
        <w:rPr>
          <w:sz w:val="24"/>
        </w:rPr>
        <w:t>области</w:t>
      </w:r>
    </w:p>
    <w:p>
      <w:pPr>
        <w:tabs>
          <w:tab w:pos="1310" w:val="left" w:leader="none"/>
          <w:tab w:pos="2791" w:val="left" w:leader="none"/>
        </w:tabs>
        <w:spacing w:before="0"/>
        <w:ind w:left="0" w:right="496" w:firstLine="0"/>
        <w:jc w:val="right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> </w:t>
        <w:tab/>
      </w:r>
    </w:p>
    <w:p>
      <w:pPr>
        <w:pStyle w:val="BodyText"/>
        <w:spacing w:before="6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7416038</wp:posOffset>
            </wp:positionH>
            <wp:positionV relativeFrom="paragraph">
              <wp:posOffset>138443</wp:posOffset>
            </wp:positionV>
            <wp:extent cx="2890200" cy="182879"/>
            <wp:effectExtent l="0" t="0" r="0" b="0"/>
            <wp:wrapTopAndBottom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0200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Heading1"/>
        <w:spacing w:before="185"/>
        <w:ind w:left="2697"/>
      </w:pPr>
      <w:r>
        <w:rPr/>
        <w:t>Отчетная</w:t>
      </w:r>
      <w:r>
        <w:rPr>
          <w:spacing w:val="-6"/>
        </w:rPr>
        <w:t> </w:t>
      </w:r>
      <w:r>
        <w:rPr/>
        <w:t>форма</w:t>
      </w:r>
    </w:p>
    <w:p>
      <w:pPr>
        <w:spacing w:before="249"/>
        <w:ind w:left="2698" w:right="3022" w:firstLine="0"/>
        <w:jc w:val="center"/>
        <w:rPr>
          <w:b/>
          <w:sz w:val="28"/>
        </w:rPr>
      </w:pPr>
      <w:r>
        <w:rPr>
          <w:b/>
          <w:sz w:val="28"/>
        </w:rPr>
        <w:t>Сведения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профилактических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медицинских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осмотрах взрослого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населения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4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9"/>
        <w:gridCol w:w="806"/>
        <w:gridCol w:w="869"/>
        <w:gridCol w:w="979"/>
        <w:gridCol w:w="816"/>
        <w:gridCol w:w="950"/>
        <w:gridCol w:w="946"/>
        <w:gridCol w:w="869"/>
        <w:gridCol w:w="980"/>
        <w:gridCol w:w="816"/>
        <w:gridCol w:w="951"/>
        <w:gridCol w:w="2641"/>
      </w:tblGrid>
      <w:tr>
        <w:trPr>
          <w:trHeight w:val="1108" w:hRule="atLeast"/>
        </w:trPr>
        <w:tc>
          <w:tcPr>
            <w:tcW w:w="3169" w:type="dxa"/>
            <w:vMerge w:val="restart"/>
          </w:tcPr>
          <w:p>
            <w:pPr>
              <w:pStyle w:val="TableParagraph"/>
              <w:spacing w:line="237" w:lineRule="auto"/>
              <w:ind w:left="940" w:right="95" w:hanging="821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медицинской</w:t>
            </w:r>
            <w:r>
              <w:rPr>
                <w:rFonts w:ascii="Times New Roman" w:hAnsi="Times New Roman"/>
                <w:spacing w:val="-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организации</w:t>
            </w:r>
          </w:p>
        </w:tc>
        <w:tc>
          <w:tcPr>
            <w:tcW w:w="4420" w:type="dxa"/>
            <w:gridSpan w:val="5"/>
          </w:tcPr>
          <w:p>
            <w:pPr>
              <w:pStyle w:val="TableParagraph"/>
              <w:spacing w:line="237" w:lineRule="auto"/>
              <w:ind w:left="450" w:right="223" w:hanging="2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профилактических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медицинских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осмотров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текущий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год,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4562" w:type="dxa"/>
            <w:gridSpan w:val="5"/>
          </w:tcPr>
          <w:p>
            <w:pPr>
              <w:pStyle w:val="TableParagraph"/>
              <w:spacing w:line="237" w:lineRule="auto"/>
              <w:ind w:left="140" w:right="128" w:firstLine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прошедших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профилактические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медицинские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осмотры</w:t>
            </w:r>
          </w:p>
          <w:p>
            <w:pPr>
              <w:pStyle w:val="TableParagraph"/>
              <w:spacing w:line="274" w:lineRule="exact"/>
              <w:ind w:left="140" w:right="12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отчётную дату, человек (нарастающим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итогом)</w:t>
            </w:r>
          </w:p>
        </w:tc>
        <w:tc>
          <w:tcPr>
            <w:tcW w:w="2641" w:type="dxa"/>
            <w:vMerge w:val="restart"/>
          </w:tcPr>
          <w:p>
            <w:pPr>
              <w:pStyle w:val="TableParagraph"/>
              <w:spacing w:line="240" w:lineRule="auto"/>
              <w:ind w:left="168" w:right="162" w:firstLine="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 (гр.7): при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первом в году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посещении врача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рамках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диспансерного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наблюдения</w:t>
            </w:r>
          </w:p>
        </w:tc>
      </w:tr>
      <w:tr>
        <w:trPr>
          <w:trHeight w:val="825" w:hRule="atLeast"/>
        </w:trPr>
        <w:tc>
          <w:tcPr>
            <w:tcW w:w="31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89" w:right="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86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160" w:right="1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муж.</w:t>
            </w:r>
          </w:p>
        </w:tc>
        <w:tc>
          <w:tcPr>
            <w:tcW w:w="979" w:type="dxa"/>
          </w:tcPr>
          <w:p>
            <w:pPr>
              <w:pStyle w:val="TableParagraph"/>
              <w:spacing w:line="237" w:lineRule="auto"/>
              <w:ind w:left="125" w:right="94" w:firstLine="1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т.ч.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старше</w:t>
            </w:r>
          </w:p>
          <w:p>
            <w:pPr>
              <w:pStyle w:val="TableParagraph"/>
              <w:spacing w:line="261" w:lineRule="exact"/>
              <w:ind w:left="17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лет</w:t>
            </w:r>
          </w:p>
        </w:tc>
        <w:tc>
          <w:tcPr>
            <w:tcW w:w="81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191" w:right="1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жен</w:t>
            </w:r>
          </w:p>
        </w:tc>
        <w:tc>
          <w:tcPr>
            <w:tcW w:w="950" w:type="dxa"/>
          </w:tcPr>
          <w:p>
            <w:pPr>
              <w:pStyle w:val="TableParagraph"/>
              <w:spacing w:line="237" w:lineRule="auto"/>
              <w:ind w:left="111" w:right="79" w:firstLine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т.ч.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старше</w:t>
            </w:r>
          </w:p>
          <w:p>
            <w:pPr>
              <w:pStyle w:val="TableParagraph"/>
              <w:spacing w:line="261" w:lineRule="exact"/>
              <w:ind w:left="16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лет</w:t>
            </w:r>
          </w:p>
        </w:tc>
        <w:tc>
          <w:tcPr>
            <w:tcW w:w="94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163" w:right="1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86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161" w:right="1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муж.</w:t>
            </w:r>
          </w:p>
        </w:tc>
        <w:tc>
          <w:tcPr>
            <w:tcW w:w="980" w:type="dxa"/>
          </w:tcPr>
          <w:p>
            <w:pPr>
              <w:pStyle w:val="TableParagraph"/>
              <w:spacing w:line="237" w:lineRule="auto"/>
              <w:ind w:left="126" w:right="94" w:firstLine="1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т.ч.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старше</w:t>
            </w:r>
          </w:p>
          <w:p>
            <w:pPr>
              <w:pStyle w:val="TableParagraph"/>
              <w:spacing w:line="261" w:lineRule="exact"/>
              <w:ind w:left="17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лет</w:t>
            </w:r>
          </w:p>
        </w:tc>
        <w:tc>
          <w:tcPr>
            <w:tcW w:w="81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192" w:right="1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жен</w:t>
            </w:r>
          </w:p>
        </w:tc>
        <w:tc>
          <w:tcPr>
            <w:tcW w:w="951" w:type="dxa"/>
          </w:tcPr>
          <w:p>
            <w:pPr>
              <w:pStyle w:val="TableParagraph"/>
              <w:spacing w:line="237" w:lineRule="auto"/>
              <w:ind w:left="111" w:right="80" w:firstLine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т.ч.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старше</w:t>
            </w:r>
          </w:p>
          <w:p>
            <w:pPr>
              <w:pStyle w:val="TableParagraph"/>
              <w:spacing w:line="261" w:lineRule="exact"/>
              <w:ind w:left="16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лет</w:t>
            </w:r>
          </w:p>
        </w:tc>
        <w:tc>
          <w:tcPr>
            <w:tcW w:w="2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169" w:type="dxa"/>
          </w:tcPr>
          <w:p>
            <w:pPr>
              <w:pStyle w:val="TableParagraph"/>
              <w:spacing w:line="210" w:lineRule="exact"/>
              <w:ind w:left="1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0"/>
                <w:sz w:val="20"/>
              </w:rPr>
              <w:t>1</w:t>
            </w:r>
          </w:p>
        </w:tc>
        <w:tc>
          <w:tcPr>
            <w:tcW w:w="806" w:type="dxa"/>
          </w:tcPr>
          <w:p>
            <w:pPr>
              <w:pStyle w:val="TableParagraph"/>
              <w:spacing w:line="210" w:lineRule="exact"/>
              <w:ind w:left="1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0"/>
                <w:sz w:val="20"/>
              </w:rPr>
              <w:t>2</w:t>
            </w:r>
          </w:p>
        </w:tc>
        <w:tc>
          <w:tcPr>
            <w:tcW w:w="869" w:type="dxa"/>
          </w:tcPr>
          <w:p>
            <w:pPr>
              <w:pStyle w:val="TableParagraph"/>
              <w:spacing w:line="210" w:lineRule="exact"/>
              <w:ind w:left="1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0"/>
                <w:sz w:val="20"/>
              </w:rPr>
              <w:t>3</w:t>
            </w:r>
          </w:p>
        </w:tc>
        <w:tc>
          <w:tcPr>
            <w:tcW w:w="979" w:type="dxa"/>
          </w:tcPr>
          <w:p>
            <w:pPr>
              <w:pStyle w:val="TableParagraph"/>
              <w:spacing w:line="210" w:lineRule="exact"/>
              <w:ind w:left="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0"/>
                <w:sz w:val="20"/>
              </w:rPr>
              <w:t>4</w:t>
            </w:r>
          </w:p>
        </w:tc>
        <w:tc>
          <w:tcPr>
            <w:tcW w:w="816" w:type="dxa"/>
          </w:tcPr>
          <w:p>
            <w:pPr>
              <w:pStyle w:val="TableParagraph"/>
              <w:spacing w:line="210" w:lineRule="exact"/>
              <w:ind w:left="1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0"/>
                <w:sz w:val="20"/>
              </w:rPr>
              <w:t>5</w:t>
            </w:r>
          </w:p>
        </w:tc>
        <w:tc>
          <w:tcPr>
            <w:tcW w:w="950" w:type="dxa"/>
          </w:tcPr>
          <w:p>
            <w:pPr>
              <w:pStyle w:val="TableParagraph"/>
              <w:spacing w:line="210" w:lineRule="exact"/>
              <w:ind w:left="1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0"/>
                <w:sz w:val="20"/>
              </w:rPr>
              <w:t>6</w:t>
            </w:r>
          </w:p>
        </w:tc>
        <w:tc>
          <w:tcPr>
            <w:tcW w:w="946" w:type="dxa"/>
          </w:tcPr>
          <w:p>
            <w:pPr>
              <w:pStyle w:val="TableParagraph"/>
              <w:spacing w:line="210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0"/>
                <w:sz w:val="20"/>
              </w:rPr>
              <w:t>7</w:t>
            </w:r>
          </w:p>
        </w:tc>
        <w:tc>
          <w:tcPr>
            <w:tcW w:w="869" w:type="dxa"/>
          </w:tcPr>
          <w:p>
            <w:pPr>
              <w:pStyle w:val="TableParagraph"/>
              <w:spacing w:line="210" w:lineRule="exact"/>
              <w:ind w:left="12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0"/>
                <w:sz w:val="20"/>
              </w:rPr>
              <w:t>8</w:t>
            </w:r>
          </w:p>
        </w:tc>
        <w:tc>
          <w:tcPr>
            <w:tcW w:w="980" w:type="dxa"/>
          </w:tcPr>
          <w:p>
            <w:pPr>
              <w:pStyle w:val="TableParagraph"/>
              <w:spacing w:line="210" w:lineRule="exact"/>
              <w:ind w:left="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0"/>
                <w:sz w:val="20"/>
              </w:rPr>
              <w:t>9</w:t>
            </w:r>
          </w:p>
        </w:tc>
        <w:tc>
          <w:tcPr>
            <w:tcW w:w="816" w:type="dxa"/>
          </w:tcPr>
          <w:p>
            <w:pPr>
              <w:pStyle w:val="TableParagraph"/>
              <w:spacing w:line="210" w:lineRule="exact"/>
              <w:ind w:left="184" w:right="1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951" w:type="dxa"/>
          </w:tcPr>
          <w:p>
            <w:pPr>
              <w:pStyle w:val="TableParagraph"/>
              <w:spacing w:line="210" w:lineRule="exact"/>
              <w:ind w:left="356" w:right="34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2641" w:type="dxa"/>
          </w:tcPr>
          <w:p>
            <w:pPr>
              <w:pStyle w:val="TableParagraph"/>
              <w:spacing w:line="210" w:lineRule="exact"/>
              <w:ind w:left="1201" w:right="11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</w:tr>
      <w:tr>
        <w:trPr>
          <w:trHeight w:val="230" w:hRule="atLeast"/>
        </w:trPr>
        <w:tc>
          <w:tcPr>
            <w:tcW w:w="316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4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</w:tbl>
    <w:sectPr>
      <w:pgSz w:w="16840" w:h="11910" w:orient="landscape"/>
      <w:pgMar w:top="760" w:bottom="280" w:left="9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308" w:hanging="16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16"/>
        <w:szCs w:val="1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0" w:hanging="1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0" w:hanging="1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30" w:hanging="1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40" w:hanging="1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50" w:hanging="1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60" w:hanging="1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470" w:hanging="1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780" w:hanging="16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83"/>
      <w:numFmt w:val="decimal"/>
      <w:lvlText w:val="%1."/>
      <w:lvlJc w:val="left"/>
      <w:pPr>
        <w:ind w:left="1273" w:hanging="360"/>
        <w:jc w:val="left"/>
      </w:pPr>
      <w:rPr>
        <w:rFonts w:hint="default" w:ascii="Times New Roman" w:hAnsi="Times New Roman" w:eastAsia="Times New Roman" w:cs="Times New Roman"/>
        <w:spacing w:val="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131" w:hanging="16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1"/>
        <w:sz w:val="15"/>
        <w:szCs w:val="15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58" w:hanging="1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76" w:hanging="1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95" w:hanging="1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13" w:hanging="1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32" w:hanging="1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0" w:hanging="1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9" w:hanging="16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61"/>
      <w:numFmt w:val="decimal"/>
      <w:lvlText w:val="%1."/>
      <w:lvlJc w:val="left"/>
      <w:pPr>
        <w:ind w:left="1273" w:hanging="360"/>
        <w:jc w:val="left"/>
      </w:pPr>
      <w:rPr>
        <w:rFonts w:hint="default" w:ascii="Times New Roman" w:hAnsi="Times New Roman" w:eastAsia="Times New Roman" w:cs="Times New Roman"/>
        <w:spacing w:val="1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1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4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7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55"/>
      <w:numFmt w:val="decimal"/>
      <w:lvlText w:val="%1."/>
      <w:lvlJc w:val="left"/>
      <w:pPr>
        <w:ind w:left="1273" w:hanging="360"/>
        <w:jc w:val="left"/>
      </w:pPr>
      <w:rPr>
        <w:rFonts w:hint="default" w:ascii="Times New Roman" w:hAnsi="Times New Roman" w:eastAsia="Times New Roman" w:cs="Times New Roman"/>
        <w:spacing w:val="1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1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4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7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2"/>
      <w:numFmt w:val="decimal"/>
      <w:lvlText w:val="%1."/>
      <w:lvlJc w:val="left"/>
      <w:pPr>
        <w:ind w:left="1273" w:hanging="360"/>
        <w:jc w:val="left"/>
      </w:pPr>
      <w:rPr>
        <w:rFonts w:hint="default" w:ascii="Times New Roman" w:hAnsi="Times New Roman" w:eastAsia="Times New Roman" w:cs="Times New Roman"/>
        <w:spacing w:val="1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1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4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7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7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1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4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7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47" w:hanging="28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3" w:hanging="55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53" w:hanging="1062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53" w:hanging="908"/>
        <w:jc w:val="right"/>
      </w:pPr>
      <w:rPr>
        <w:rFonts w:hint="default" w:ascii="Times New Roman" w:hAnsi="Times New Roman" w:eastAsia="Times New Roman" w:cs="Times New Roman"/>
        <w:spacing w:val="-5"/>
        <w:w w:val="99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01" w:hanging="9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22" w:hanging="9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3" w:hanging="9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4" w:hanging="9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4" w:hanging="908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226" w:right="3022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17"/>
      <w:ind w:left="2110" w:right="1641"/>
      <w:jc w:val="center"/>
    </w:pPr>
    <w:rPr>
      <w:rFonts w:ascii="Times New Roman" w:hAnsi="Times New Roman" w:eastAsia="Times New Roman" w:cs="Times New Roman"/>
      <w:sz w:val="44"/>
      <w:szCs w:val="4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553" w:firstLine="71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130" w:lineRule="exact"/>
      <w:jc w:val="center"/>
    </w:pPr>
    <w:rPr>
      <w:rFonts w:ascii="Calibri" w:hAnsi="Calibri" w:eastAsia="Calibri" w:cs="Calibri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monitoring.mznn.ru/" TargetMode="External"/><Relationship Id="rId8" Type="http://schemas.openxmlformats.org/officeDocument/2006/relationships/hyperlink" Target="mailto:mznol@mail.ru" TargetMode="External"/><Relationship Id="rId9" Type="http://schemas.openxmlformats.org/officeDocument/2006/relationships/hyperlink" Target="http://asmms.mednet.ru/" TargetMode="External"/><Relationship Id="rId10" Type="http://schemas.openxmlformats.org/officeDocument/2006/relationships/image" Target="media/image3.pn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2023-03-07T09:33:44Z</dcterms:created>
  <dcterms:modified xsi:type="dcterms:W3CDTF">2023-03-07T09:33:44Z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2023-03-07T00:00:00Z</vt:filetime>
  </property>
</Properties>
</file>