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Перечень видов, форм и условий медицинской помощи,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оказание</w:t>
      </w:r>
      <w:proofErr w:type="gram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осуществляется бесплатно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В рамках Программы (за исключением медицинской помощи, оказ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ваемой в рамках клинической апробации) бесплатно предоставляются: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- первичная медико-санитарная помощь, в том числе первичная довр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чебная, первичная врачебная и первичная специализированная;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- специализированная, в том числе высокотехнологичная, медицинская помощь;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- скорая, в том числе скорая специализированная, медицинская п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мощь;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- паллиативная медицинская помощь, оказываемая медицинскими 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ганизациями.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медицинская организация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используется в Программе в зн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чении, определенном в федеральных законах от 21 ноября года 2011 года </w:t>
      </w:r>
      <w:hyperlink r:id="rId4" w:history="1">
        <w:r w:rsidRPr="00B27AA7">
          <w:rPr>
            <w:rFonts w:ascii="Times New Roman" w:eastAsia="Times New Roman" w:hAnsi="Times New Roman"/>
            <w:sz w:val="28"/>
            <w:szCs w:val="28"/>
            <w:lang w:eastAsia="ru-RU"/>
          </w:rPr>
          <w:t>№ 323-ФЗ</w:t>
        </w:r>
      </w:hyperlink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Об основах охраны здоровья граждан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 29 ноября 2010 года </w:t>
      </w:r>
      <w:hyperlink r:id="rId5" w:history="1">
        <w:r w:rsidRPr="00B27AA7">
          <w:rPr>
            <w:rFonts w:ascii="Times New Roman" w:eastAsia="Times New Roman" w:hAnsi="Times New Roman"/>
            <w:sz w:val="28"/>
            <w:szCs w:val="28"/>
            <w:lang w:eastAsia="ru-RU"/>
          </w:rPr>
          <w:t>№ 326-ФЗ</w:t>
        </w:r>
      </w:hyperlink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Об обязательном медицинском страховании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Первичная медико-санитарная помощь является основой системы оказания медицинской помощи и включает в себя </w:t>
      </w:r>
      <w:proofErr w:type="spell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меропр</w:t>
      </w:r>
      <w:r w:rsidR="006C255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ятия</w:t>
      </w:r>
      <w:proofErr w:type="spell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профилакт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ке, диагностике, лечению заболеваний и состояний, медицинской реабилит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ции, наблюдению за течением беременности, формированию здорового 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раза жизни и санитарно-гигиеническому просвещению населения.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ложной формах.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чами).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Первичная специализированная медико-санитарная помощь оказывае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ся врачами-специалистами, включая врачей-специалистов медицинских 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ганизаций, оказывающих специализированную, в том числе высокотехнол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гичную, медицинскую помощь.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родовой период), требующих использования специальных методов и сло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ных медицинских технологий, а также медицинскую реабилитацию.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Скорая, в том числе скорая специализированная, медицинская помощь 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оказывается гражданам в экстренной или неотложной форме вне медици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ской организации, а также в амбулаторных и стационарных условиях при з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болеваниях, несчастных случаях, травмах, отравлениях и других состояниях, требующих срочного медицинского вмешательства.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охранения бесплатно.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ровку граждан в целях спасения жизни и сохранения здоровья (в том числе лиц, находящихся на лечении в медицинских организациях, в которых отсу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ствует возможность оказания необходимой медицинской помощи при угр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жающих жизни состояниях, женщин в период беременности, родов, послер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довой период и новорожденных, лиц, пострадавших в результате чрезвыча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ных ситуаций и</w:t>
      </w:r>
      <w:proofErr w:type="gram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стихийных бедствий).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го оборудования.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Паллиативная медицинская помощь оказывается бесплатно в амбул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торных и стационарных условиях медицинскими работниками, прошедшими </w:t>
      </w:r>
      <w:proofErr w:type="gram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обучение по оказанию</w:t>
      </w:r>
      <w:proofErr w:type="gram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такой помощи, и представляет собой комплекс мед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Медицинская помощь оказывается в следующих формах: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ляющих угрозу жизни пациента;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ных признаков угрозы жизни пациента;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плановая - медицинская помощь, оказываемая при проведении профилактических мероприятий, при заболеваниях и состояниях, не сопрово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вью.</w:t>
      </w:r>
    </w:p>
    <w:p w:rsidR="00C533DF" w:rsidRDefault="00C533DF" w:rsidP="00C533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2591">
        <w:rPr>
          <w:rFonts w:ascii="Times New Roman" w:eastAsia="Times New Roman" w:hAnsi="Times New Roman"/>
          <w:sz w:val="28"/>
          <w:szCs w:val="28"/>
          <w:lang w:eastAsia="ru-RU"/>
        </w:rPr>
        <w:t>При оказании в рамках Программы первичной медико-санитарной помощи в условиях дневного стационара и в неотложной форме, специализир</w:t>
      </w:r>
      <w:r w:rsidRPr="0093259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35437">
        <w:rPr>
          <w:rFonts w:ascii="Times New Roman" w:eastAsia="Times New Roman" w:hAnsi="Times New Roman"/>
          <w:sz w:val="28"/>
          <w:szCs w:val="28"/>
          <w:lang w:eastAsia="ru-RU"/>
        </w:rPr>
        <w:t xml:space="preserve">ванной медицинской помощи, </w:t>
      </w:r>
      <w:r w:rsidRPr="00932591">
        <w:rPr>
          <w:rFonts w:ascii="Times New Roman" w:eastAsia="Times New Roman" w:hAnsi="Times New Roman"/>
          <w:sz w:val="28"/>
          <w:szCs w:val="28"/>
          <w:lang w:eastAsia="ru-RU"/>
        </w:rPr>
        <w:t>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</w:t>
      </w:r>
      <w:r w:rsidRPr="0093259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32591">
        <w:rPr>
          <w:rFonts w:ascii="Times New Roman" w:eastAsia="Times New Roman" w:hAnsi="Times New Roman"/>
          <w:sz w:val="28"/>
          <w:szCs w:val="28"/>
          <w:lang w:eastAsia="ru-RU"/>
        </w:rPr>
        <w:t xml:space="preserve">ченными в перечень жизненно необходимых и важнейших лекарственных препаратов, </w:t>
      </w:r>
      <w:r w:rsidRPr="009325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медицинскими изделиями, включенными в утвержденный Правительством Российской Федерации перечень</w:t>
      </w:r>
      <w:proofErr w:type="gramEnd"/>
      <w:r w:rsidRPr="00932591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изделий, и</w:t>
      </w:r>
      <w:r w:rsidRPr="0093259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32591">
        <w:rPr>
          <w:rFonts w:ascii="Times New Roman" w:eastAsia="Times New Roman" w:hAnsi="Times New Roman"/>
          <w:sz w:val="28"/>
          <w:szCs w:val="28"/>
          <w:lang w:eastAsia="ru-RU"/>
        </w:rPr>
        <w:t>плантируемых в организм человека.</w:t>
      </w:r>
    </w:p>
    <w:p w:rsidR="00A60CC9" w:rsidRDefault="00A60CC9"/>
    <w:p w:rsidR="00C533DF" w:rsidRDefault="00C533DF"/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Виды медицинской помощи, оказание которой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бесплатно за счет средств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обязательного медицинского страхования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обязательного медицинского страхования в рамках Территориальной программы ОМС: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застрахованным лицам оказываются первичная медико-санитарная п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мощь, включая профилактическую помощь, скорая медицинская помощь (за исключением санитарно-авиационной эвакуации), специализированная м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дицинская помощь, в том числе высокотехнологичная медицинская помощь, включенная в </w:t>
      </w:r>
      <w:hyperlink r:id="rId6" w:anchor="P17144" w:history="1">
        <w:r w:rsidRPr="00B27AA7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высокотехнологичной медицинской помощи, финансовое обеспечение которых осуществляется за счет средств обязател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медицинского страхования, при заболеваниях и состояниях, указанных в </w:t>
      </w:r>
      <w:hyperlink r:id="rId7" w:anchor="P108" w:history="1">
        <w:r w:rsidRPr="00B27AA7">
          <w:rPr>
            <w:rFonts w:ascii="Times New Roman" w:eastAsia="Times New Roman" w:hAnsi="Times New Roman"/>
            <w:sz w:val="28"/>
            <w:szCs w:val="28"/>
            <w:lang w:eastAsia="ru-RU"/>
          </w:rPr>
          <w:t>разделе III</w:t>
        </w:r>
      </w:hyperlink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за исключением заболеваний, передаваемых пол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вым путем, вызванных вирусом иммунодефицита</w:t>
      </w:r>
      <w:proofErr w:type="gram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человека, синдрома прио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ретенного иммунодефицита, туберкулеза, психических расстройств и ра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стройств поведения;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финансовое обеспечение профилактических меропри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тий, включая диспансеризацию, диспансерное наблюдение (при заболеваниях и состояниях, указанных в разделе III Программы, за исключением заболев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ний, передаваемых половым путем, вызванных вирусом иммунодефицита ч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ловека, синдрома приобретенного иммунодефицита, туберкулеза, психич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ских расстройств и расстройств поведения) и профилактические медици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ские осмотры отдельных категорий граждан, указанных в </w:t>
      </w:r>
      <w:hyperlink r:id="rId8" w:anchor="P74" w:history="1">
        <w:r w:rsidRPr="00B27AA7">
          <w:rPr>
            <w:rFonts w:ascii="Times New Roman" w:eastAsia="Times New Roman" w:hAnsi="Times New Roman"/>
            <w:sz w:val="28"/>
            <w:szCs w:val="28"/>
            <w:lang w:eastAsia="ru-RU"/>
          </w:rPr>
          <w:t>разделе III</w:t>
        </w:r>
      </w:hyperlink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граммы, а также мероприятий по медицинской реабилитации, осуществля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мой в медицинских организациях </w:t>
      </w:r>
      <w:proofErr w:type="spell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амбулаторно</w:t>
      </w:r>
      <w:proofErr w:type="spellEnd"/>
      <w:proofErr w:type="gram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стационарно и в условиях дневного стационара; </w:t>
      </w:r>
      <w:proofErr w:type="spell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аудиологическому</w:t>
      </w:r>
      <w:proofErr w:type="spell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скринингу;</w:t>
      </w:r>
      <w:r w:rsidR="00D35437" w:rsidRPr="00D35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включая обеспечение лекарственными препаратами в соответствии с законодательством Российской Федерации. 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За счет субвенций из бюджета Федерального фонда обязательного медицинского страхования осуществляется финансовое обеспечение высок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технологичной медицинской помощи в медицинских организациях, учас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вующих в реализации Территориальной программы ОМС, в соответствии с </w:t>
      </w:r>
      <w:hyperlink r:id="rId9" w:anchor="P17153" w:history="1">
        <w:r w:rsidRPr="00B27AA7">
          <w:rPr>
            <w:rFonts w:ascii="Times New Roman" w:eastAsia="Times New Roman" w:hAnsi="Times New Roman"/>
            <w:sz w:val="28"/>
            <w:szCs w:val="28"/>
            <w:lang w:eastAsia="ru-RU"/>
          </w:rPr>
          <w:t>разделом I</w:t>
        </w:r>
      </w:hyperlink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6 к Программе.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За счет бюджетных ассигнований бюджета Федерального фонда обяз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тельного медицинского страхования осуществляется: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высокотехнологичной медицинской помощи, не включенной в базовую программу обязательного медицинского страхов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ния, в соответствии с </w:t>
      </w:r>
      <w:hyperlink r:id="rId10" w:anchor="P19748" w:history="1">
        <w:r w:rsidRPr="00B27AA7">
          <w:rPr>
            <w:rFonts w:ascii="Times New Roman" w:eastAsia="Times New Roman" w:hAnsi="Times New Roman"/>
            <w:sz w:val="28"/>
            <w:szCs w:val="28"/>
            <w:lang w:eastAsia="ru-RU"/>
          </w:rPr>
          <w:t>разделом II</w:t>
        </w:r>
      </w:hyperlink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перечня видов 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высокотехнологичной мед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цинской помощи, оказываемой гражданам Российской Федерации федерал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ными государственными учреждениями, включенными в перечень, утве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ждаемый Министерством здравоохранения Российской Федерации, функции и полномочия учредителя которых осуществляют федеральные органы и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полнительной власти;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высокотехнологичной медицинской помощи, не включенной в базовую программу обязательного медицинского страхов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в соответствии с </w:t>
      </w:r>
      <w:hyperlink r:id="rId11" w:anchor="P19748" w:history="1">
        <w:r w:rsidRPr="00B27AA7">
          <w:rPr>
            <w:rFonts w:ascii="Times New Roman" w:eastAsia="Times New Roman" w:hAnsi="Times New Roman"/>
            <w:sz w:val="28"/>
            <w:szCs w:val="28"/>
            <w:lang w:eastAsia="ru-RU"/>
          </w:rPr>
          <w:t>разделом II</w:t>
        </w:r>
      </w:hyperlink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перечня видов высокотехнологичной мед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цинской помощи, оказываемой гражданам Российской Федерации медици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скими организациями частной системы здравоохранения, включенными в п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речень, утверждаемый Министерством здравоохранения Российской Федер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ции с 1 января 2019 года.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В рамках Территориальной программы ОМС для застрахованных лиц осуществляется финансовое обеспечение:</w:t>
      </w:r>
    </w:p>
    <w:p w:rsidR="00C533DF" w:rsidRPr="0044596E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диагностике, лечению, профилактике заболеваний, организованных в медицинских организациях, а также в </w:t>
      </w:r>
      <w:proofErr w:type="spell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дошкольно-школьных</w:t>
      </w:r>
      <w:proofErr w:type="spell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отделениях детских поликлиник, участвующих в ре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лизации Территориальной программы ОМС, включая проведение профила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тических прививок, без учета расходов, связанных с приобретением иммун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биологических препаратов в соответствии с национальным календарем пр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филактических прививок и календарем профилактических прививок по 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эп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демическим показаниям;</w:t>
      </w:r>
    </w:p>
    <w:p w:rsidR="00C533DF" w:rsidRPr="0044596E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- проведения осмотров врачами, работающими в сфере ОМС, и диагн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стических исследований в целях медицинского освидетельствования лиц, желающих усыновить (удочерить), взять под опеку (попечительство), в пр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сирот и детей, оста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шихся без попечения родителей, в части видов медицинской помощи и</w:t>
      </w:r>
      <w:proofErr w:type="gramEnd"/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болеваниям, входящим в базовую программу обязательного медицинского страхования;</w:t>
      </w:r>
    </w:p>
    <w:p w:rsidR="00C533DF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- проведения обязательных диагностических исследований и оказания медицинской помощи по поводу заболеваний и состояний, включенных в перечень заболеваний и состояний, оказание медицинской помощи при кот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рых осуществляется бесплатно в рамках Территориальной программы ОМС,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разовательные</w:t>
      </w:r>
      <w:proofErr w:type="gramEnd"/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организации высшего образования, заключении с Министе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ством обороны Российской Федерации </w:t>
      </w:r>
      <w:hyperlink r:id="rId12" w:history="1">
        <w:r w:rsidRPr="0044596E">
          <w:rPr>
            <w:rFonts w:ascii="Times New Roman" w:eastAsia="Times New Roman" w:hAnsi="Times New Roman"/>
            <w:sz w:val="28"/>
            <w:szCs w:val="28"/>
            <w:lang w:eastAsia="ru-RU"/>
          </w:rPr>
          <w:t>договора</w:t>
        </w:r>
      </w:hyperlink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обучении в учебном в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енном центре при федеральной государственной образовательной организ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ции высшего образования по программе военной подготовки для прохожд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ния военной службы по контракту на воинских должностях, подлежащих з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мещению офицерами, или на военной кафедре при федеральной государс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 xml:space="preserve">венной образовательной 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 высшего образования по программе в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енной подготовки офицеров запаса, программе военной подготовки сержа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тов</w:t>
      </w:r>
      <w:proofErr w:type="gramEnd"/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старшин запаса либо программе военной подготовки солдат, ма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росов запаса, или в военной образовательной организации высшего образ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вания по программе военной подготовки сержантов, старшин запаса либо программе военной подготовки солдат, матросов запаса, призыве на в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енные сборы, а также граждане, направляемые на альтернативную гражданскую службу, за исключением медицинского освидетельствования в целях определения годности к в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енной службе или приравненной к ней службе.</w:t>
      </w:r>
      <w:proofErr w:type="gramEnd"/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5.2. Виды медицинской помощи, оказание которой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бесплатно за счет </w:t>
      </w:r>
      <w:proofErr w:type="gram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бюджетных</w:t>
      </w:r>
      <w:proofErr w:type="gramEnd"/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ассигнований федерального бюджета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За счет бюджетных ассигнований федерального бюджета осуществл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ется финансовое обеспечение: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высокотехнологичной медицинской помощи, не включенной в базовую программу обязательного медицинского страхования, в соответствии с ра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делом II перечня видов высокотехнологичной медицинской помощи за счет дотаций федеральному бюджету в целях предоставления в порядке, устано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ленном Правительством Российской Федерации, субсидий бюджетам субъе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тов Российской Федерации на </w:t>
      </w:r>
      <w:proofErr w:type="spell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субъектов Российской Федерации, возникающих при оказании высокотехнологичной медицинской помощи медицинскими организациями, подведомственными 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ганам государственной власти субъектов Российской</w:t>
      </w:r>
      <w:proofErr w:type="gram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скорой, в том числе скорой специализированной, медицинской пом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щи, первичной медико-санитарной и специализированной медицинской помощи, оказываемой медицинскими организациями, подведомственными ф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деральным органам исполнительной власти (в части медицинской помощи, не включенной в базовую программу обязательного медицинского страхов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ния, в том числе при заболеваниях, передаваемых половым путем, вызванных вирусом иммунодефицита человека, синдроме приобретенного иммунодеф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цита, туберкулезе, психических расстройствах и расстройствах поведения, а также расходов, не включенных</w:t>
      </w:r>
      <w:proofErr w:type="gram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структуру тарифов на оплату медицинской помощи, предусмотренную базовой программой обязательного медицинск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го страхования);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медицинской эвакуации, осуществляемой медицинскими организаци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ми, подведомственными федеральным органам исполнительной власти, по перечню, утверждаемому Министерством здравоохранения Российской Ф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дерации;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санаторно-курортного лечения отдельных категорий граждан в соо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ветствии с законодательством Российской Федерации;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закупки лекарственных препаратов, предназначенных для лечения лиц, больных гемофилией, </w:t>
      </w:r>
      <w:proofErr w:type="spell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муковисцидозом</w:t>
      </w:r>
      <w:proofErr w:type="spell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родственных им тканей, рассеянным склерозом, лиц после трансплантации органов и (или) тканей по </w:t>
      </w:r>
      <w:hyperlink r:id="rId13" w:history="1">
        <w:r w:rsidRPr="00B27AA7">
          <w:rPr>
            <w:rFonts w:ascii="Times New Roman" w:eastAsia="Times New Roman" w:hAnsi="Times New Roman"/>
            <w:sz w:val="28"/>
            <w:szCs w:val="28"/>
            <w:lang w:eastAsia="ru-RU"/>
          </w:rPr>
          <w:t>перечню</w:t>
        </w:r>
      </w:hyperlink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лекарственных препаратов, сформир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ванному в установленном </w:t>
      </w:r>
      <w:hyperlink r:id="rId14" w:history="1">
        <w:r w:rsidRPr="00B27AA7">
          <w:rPr>
            <w:rFonts w:ascii="Times New Roman" w:eastAsia="Times New Roman" w:hAnsi="Times New Roman"/>
            <w:sz w:val="28"/>
            <w:szCs w:val="28"/>
            <w:lang w:eastAsia="ru-RU"/>
          </w:rPr>
          <w:t>порядке</w:t>
        </w:r>
      </w:hyperlink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утверждаемому Правительством Ро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мунодефицита человека, в том числе в сочетании с вирусами гепатитов B и C;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будителя;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в установленном порядке бюджету Нижегородской области субвенций на оказание государственной социальной помощи отдел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ным категориям граждан в виде набора социальных услуг в части обеспеч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15" w:history="1">
        <w:r w:rsidRPr="00B27AA7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 части 1 статьи 6.2</w:t>
        </w:r>
      </w:hyperlink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 17 июля 1999 года № 178-ФЗ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 социальной пом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мероприятий, предусмотренных национальным календарем профила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тических прививок в рамках </w:t>
      </w:r>
      <w:hyperlink r:id="rId16" w:history="1">
        <w:r w:rsidRPr="00B27AA7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подпрограммы</w:t>
        </w:r>
      </w:hyperlink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Профилактика заболеваний и формирование здорового образа жизни. Развитие первичной медико-санитарной помощи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Развитие здравоохранения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постановлением Правительства Российской Федерации от 15 апреля 2014 года № 294;</w:t>
      </w:r>
    </w:p>
    <w:p w:rsidR="00C533DF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мероприятий, установленных в соответствии с зак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нодательством Российской Федерации;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медицинской деятельности, связанной с донорством органов человека в целях трансплантации (пересадки).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5.3. Виды медицинской помощи, оказание которой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бесплатно за счет средств областного бюджета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За счет бюджетных ассигнований областного бюджета осуществляется финансовое обеспечение: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скорой, в том числе скорой специализированной, медицинской пом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щи, не включенной в Территориальную программу ОМС, специализирова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ной санитарно-авиационной эвакуации;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первичной медико-санитарной и специализированной медицинской 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ка, синдром приобретенного иммунодефицита, туберкулез, психические ра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стройства и расстройства поведения, связанные, в том числе с употреблением </w:t>
      </w:r>
      <w:proofErr w:type="spell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</w:t>
      </w:r>
      <w:proofErr w:type="gram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организациях вы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шего образования в целях раннего (своевременного) выявления незаконного потребления наркотических средств и психотропных веществ), и в части ра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ходов, не включенных в структуру тарифов на оплату медицинской помощи, предусмотренную Территориальной программой ОМС;</w:t>
      </w:r>
      <w:proofErr w:type="gramEnd"/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паллиативной медицинской помощи, оказываемой </w:t>
      </w:r>
      <w:proofErr w:type="spell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амбулаторно</w:t>
      </w:r>
      <w:proofErr w:type="spell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, в том числе выездными патронажными службами, и стационарно, включая хосп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сы и койки сестринского ухода;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расходы на лечение беременных в санаторно-курортных организациях после проведенного стационарного лечения.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За счет бюджетных ассигнований областного бюджета осуществляется: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жизнеугрожающих</w:t>
      </w:r>
      <w:proofErr w:type="spell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и хронич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ских прогрессирующих редких (</w:t>
      </w:r>
      <w:proofErr w:type="spell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орфанных</w:t>
      </w:r>
      <w:proofErr w:type="spell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) заболеваний, приводящих к с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кращению продолжительности жизни граждан или их инвалидности;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средства и медицинские изделия в соответствии с зак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нодательством Российской Федерации отпускаются по рецептам врачей бе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платно;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обеспечение лекарственными препаратами в соответствии с перечнем групп населения, при амбулаторном лечении которых лекарственные средс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ва отпускаются по рецептам врачей с 50-процентной скидкой;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пренатальная</w:t>
      </w:r>
      <w:proofErr w:type="spell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(дородовая) диагностика нарушений развития ребенка у беременных женщин, </w:t>
      </w:r>
      <w:proofErr w:type="spell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неонатальный</w:t>
      </w:r>
      <w:proofErr w:type="spell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скрининг на 5 наследственных и вро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обеспечение медицинской деятельности, связанной с донорством орг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нов и тканей человека в целях трансплантации (пересадки), в медицинских организациях, подведомственных органам исполнительной власти Нижег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родской области.</w:t>
      </w:r>
    </w:p>
    <w:p w:rsidR="00C533DF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Программы за счет областного бюджета осуществляется финансовое обеспечение проведения осмотров врачами и диагностических 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исследований, не входящих в Территориальную программу ОМС, в целях м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тей-сирот и детей, оставшихся без попечения родителей, помещаемых под надзор в организацию для сирот</w:t>
      </w:r>
      <w:proofErr w:type="gram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и детей, оставшихся без попечения родит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лей, а также проведения обязательных диагностических исследований и ок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зания медицинской 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помощи гражданам при постановке их на воинский учет, призыве или поступлении на военную службу по контракту или приравне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ную к ней службу, поступлении в военные профессиональные образовател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ные организации или военные образовательные организации высшего обр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зования, заключении с Министерством обороны Российской Федерации </w:t>
      </w:r>
      <w:hyperlink r:id="rId17" w:history="1">
        <w:r w:rsidRPr="0044596E">
          <w:rPr>
            <w:rFonts w:ascii="Times New Roman" w:eastAsia="Times New Roman" w:hAnsi="Times New Roman"/>
            <w:sz w:val="28"/>
            <w:szCs w:val="28"/>
            <w:lang w:eastAsia="ru-RU"/>
          </w:rPr>
          <w:t>д</w:t>
        </w:r>
        <w:r w:rsidRPr="0044596E">
          <w:rPr>
            <w:rFonts w:ascii="Times New Roman" w:eastAsia="Times New Roman" w:hAnsi="Times New Roman"/>
            <w:sz w:val="28"/>
            <w:szCs w:val="28"/>
            <w:lang w:eastAsia="ru-RU"/>
          </w:rPr>
          <w:t>о</w:t>
        </w:r>
        <w:r w:rsidRPr="0044596E">
          <w:rPr>
            <w:rFonts w:ascii="Times New Roman" w:eastAsia="Times New Roman" w:hAnsi="Times New Roman"/>
            <w:sz w:val="28"/>
            <w:szCs w:val="28"/>
            <w:lang w:eastAsia="ru-RU"/>
          </w:rPr>
          <w:t>говора</w:t>
        </w:r>
      </w:hyperlink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обучении в учебном военном</w:t>
      </w:r>
      <w:proofErr w:type="gramEnd"/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центре при федеральной государс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венной образовательной организации высшего образования по программе в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енной подготовки для прохождения военной службы по контракту на вои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ских должностях, подлежащих замещению офицерами, или на военной к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федре при федеральной государственной образовательной организации вы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шего образования по программе военной подготовки офицеров запаса, пр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грамме военной подготовки сержантов, старшин запаса либо программе в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енной подготовки солдат, матросов запаса, или в военной образовательной организации высшего</w:t>
      </w:r>
      <w:proofErr w:type="gramEnd"/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по программе военной подготовки се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жантов, старшин запаса либо программе военной подготовки солдат, матр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сов запаса, призыве на военные сборы, а также граждане, направляемые на альтернативную гражданскую службу, за исключением медицинского осв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детельствования в целях определения годности к военной службе или пр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4596E">
        <w:rPr>
          <w:rFonts w:ascii="Times New Roman" w:eastAsia="Times New Roman" w:hAnsi="Times New Roman"/>
          <w:sz w:val="28"/>
          <w:szCs w:val="28"/>
          <w:lang w:eastAsia="ru-RU"/>
        </w:rPr>
        <w:t>равненной к ней службе.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Кроме того, за счет областного бюджета в установленном порядке ок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зывается медицинская </w:t>
      </w:r>
      <w:proofErr w:type="gram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помощь</w:t>
      </w:r>
      <w:proofErr w:type="gram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предоставляются иные государственные услуги (работы) в медицинских организациях, за исключением видов медици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ской помощи, оказываемой за счет средств обязательного медицинского страхования, в фельдшерск</w:t>
      </w:r>
      <w:bookmarkStart w:id="0" w:name="_GoBack"/>
      <w:bookmarkEnd w:id="0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о-акушерских и фельдшерских пунктах, не учас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вующих в реализации Территориальной программы ОМС, в инфекционных стационарах (кроме центральных районных больниц), в центрах по проф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лактике и борьбе с синдромом </w:t>
      </w:r>
      <w:proofErr w:type="gram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приобретенного иммунодефицита и инфекц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онными заболеваниями, врачебно-физкультурных диспансерах, центрах 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раны здоровья семьи и репродукции, медико-генетических центрах (консул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тациях), центрах охраны репродуктивного здоровья подростков, центрах м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дицинской профилактики (за исключением первичной медико-санитарной помощи, включенной в Территориальную программу ОМС), центрах профе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сиональной патологии и соответствующих структурных подразделениях м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дицинских организаций, бюро судебно-медицинской экспертизы, патолог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анатомических бюро, медицинских информационно-аналитических центрах, бюро медицинской статистики, в центрах крови, на станциях переливания</w:t>
      </w:r>
      <w:proofErr w:type="gram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крови, в домах ребенка, включая специализированные, молочных кухнях и прочих 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медицинских учреждениях, входящих в номенклатуру медицинских организаций, утверждаемую Министерством здравоохранения Российской Федерации; </w:t>
      </w:r>
      <w:proofErr w:type="gram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 также осуществляется финансовое обеспечение медицинской помощи в специализированных медицинских организациях и соответству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щих структурных подразделениях медицинских организаций, оказывающих медицинскую помощь по профилю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Медицинская реабилитация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заб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леваниях, не включенных в Территориальную программу ОМС (заболевания, передаваемые половым путем, вызванные вирусом иммунодефицита челов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ка, синдром приобретенного иммунодефицита, туберкулез, психические ра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стройства и расстройства поведения, в том числе связанные с употреблением </w:t>
      </w:r>
      <w:proofErr w:type="spell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веществ), а также расходов</w:t>
      </w:r>
      <w:proofErr w:type="gram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За счет областного бюджета может осуществляться финансовое обе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печение транспортировки пациентов, страдающих хронической почечной н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достаточностью, от места фактического проживания до места получения м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дицинской помощи методом заместительной почечной терапии и обратно.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27AA7">
        <w:rPr>
          <w:rFonts w:ascii="Times New Roman" w:hAnsi="Times New Roman"/>
          <w:sz w:val="28"/>
          <w:szCs w:val="28"/>
          <w:lang w:eastAsia="ru-RU"/>
        </w:rPr>
        <w:t>VI. Нормативы объема медицинской помощи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AA7">
        <w:rPr>
          <w:rFonts w:ascii="Times New Roman" w:hAnsi="Times New Roman"/>
          <w:sz w:val="28"/>
          <w:szCs w:val="28"/>
          <w:lang w:eastAsia="ru-RU"/>
        </w:rPr>
        <w:t>Нормативы объема медицинской помощи по видам, условиям и фо</w:t>
      </w:r>
      <w:r w:rsidRPr="00B27AA7">
        <w:rPr>
          <w:rFonts w:ascii="Times New Roman" w:hAnsi="Times New Roman"/>
          <w:sz w:val="28"/>
          <w:szCs w:val="28"/>
          <w:lang w:eastAsia="ru-RU"/>
        </w:rPr>
        <w:t>р</w:t>
      </w:r>
      <w:r w:rsidRPr="00B27AA7">
        <w:rPr>
          <w:rFonts w:ascii="Times New Roman" w:hAnsi="Times New Roman"/>
          <w:sz w:val="28"/>
          <w:szCs w:val="28"/>
          <w:lang w:eastAsia="ru-RU"/>
        </w:rPr>
        <w:t>мам ее оказания в целом по Программе рассчитываются в единицах объема в расчете на 1 жителя в год, а по Территориальной программе ОМС - в расчете на 1 застрахованное лицо в год. Нормативы объема медицинской помощи используются в целях планирования и финансово-экономического обоснов</w:t>
      </w:r>
      <w:r w:rsidRPr="00B27AA7">
        <w:rPr>
          <w:rFonts w:ascii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hAnsi="Times New Roman"/>
          <w:sz w:val="28"/>
          <w:szCs w:val="28"/>
          <w:lang w:eastAsia="ru-RU"/>
        </w:rPr>
        <w:t xml:space="preserve">ния размера </w:t>
      </w:r>
      <w:proofErr w:type="spellStart"/>
      <w:r w:rsidRPr="00B27AA7">
        <w:rPr>
          <w:rFonts w:ascii="Times New Roman" w:hAnsi="Times New Roman"/>
          <w:sz w:val="28"/>
          <w:szCs w:val="28"/>
          <w:lang w:eastAsia="ru-RU"/>
        </w:rPr>
        <w:t>подушевых</w:t>
      </w:r>
      <w:proofErr w:type="spellEnd"/>
      <w:r w:rsidRPr="00B27AA7">
        <w:rPr>
          <w:rFonts w:ascii="Times New Roman" w:hAnsi="Times New Roman"/>
          <w:sz w:val="28"/>
          <w:szCs w:val="28"/>
          <w:lang w:eastAsia="ru-RU"/>
        </w:rPr>
        <w:t xml:space="preserve"> нормативов финансового обеспечения, предусмо</w:t>
      </w:r>
      <w:r w:rsidRPr="00B27AA7">
        <w:rPr>
          <w:rFonts w:ascii="Times New Roman" w:hAnsi="Times New Roman"/>
          <w:sz w:val="28"/>
          <w:szCs w:val="28"/>
          <w:lang w:eastAsia="ru-RU"/>
        </w:rPr>
        <w:t>т</w:t>
      </w:r>
      <w:r w:rsidRPr="00B27AA7">
        <w:rPr>
          <w:rFonts w:ascii="Times New Roman" w:hAnsi="Times New Roman"/>
          <w:sz w:val="28"/>
          <w:szCs w:val="28"/>
          <w:lang w:eastAsia="ru-RU"/>
        </w:rPr>
        <w:t>ренных Программой, и составляют на 2018 год: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AA7">
        <w:rPr>
          <w:rFonts w:ascii="Times New Roman" w:hAnsi="Times New Roman"/>
          <w:sz w:val="28"/>
          <w:szCs w:val="28"/>
          <w:lang w:eastAsia="ru-RU"/>
        </w:rPr>
        <w:t>а) для скорой медицинской помощи вне медицинской организации, включая медицинскую эвакуацию, - 0,3186 вызова на 1 жителя, в том числе в рамках Территориальной программы ОМС - 0,3 вызова на 1 застрахованное лицо (федеральный норматив - 0,3), за счет средств областного бюджета - 0,0186 вызова на 1 жителя;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7AA7">
        <w:rPr>
          <w:rFonts w:ascii="Times New Roman" w:hAnsi="Times New Roman"/>
          <w:sz w:val="28"/>
          <w:szCs w:val="28"/>
          <w:lang w:eastAsia="ru-RU"/>
        </w:rPr>
        <w:t>б) 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протезирования), - 3,05 посещения на 1 жителя (федеральный норм</w:t>
      </w:r>
      <w:r w:rsidRPr="00B27AA7">
        <w:rPr>
          <w:rFonts w:ascii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hAnsi="Times New Roman"/>
          <w:sz w:val="28"/>
          <w:szCs w:val="28"/>
          <w:lang w:eastAsia="ru-RU"/>
        </w:rPr>
        <w:t>тив - 3,05), в том числе</w:t>
      </w:r>
      <w:proofErr w:type="gramEnd"/>
      <w:r w:rsidRPr="00B27AA7">
        <w:rPr>
          <w:rFonts w:ascii="Times New Roman" w:hAnsi="Times New Roman"/>
          <w:sz w:val="28"/>
          <w:szCs w:val="28"/>
          <w:lang w:eastAsia="ru-RU"/>
        </w:rPr>
        <w:t xml:space="preserve"> в рамках Территориальной программы ОМС - 2,35 посещения на 1 застрахованное лицо (федеральный норматив - 2,35), за счет средств областного бюджета - 0,7 посещения на 1 жителя (федеральный но</w:t>
      </w:r>
      <w:r w:rsidRPr="00B27AA7">
        <w:rPr>
          <w:rFonts w:ascii="Times New Roman" w:hAnsi="Times New Roman"/>
          <w:sz w:val="28"/>
          <w:szCs w:val="28"/>
          <w:lang w:eastAsia="ru-RU"/>
        </w:rPr>
        <w:t>р</w:t>
      </w:r>
      <w:r w:rsidRPr="00B27AA7">
        <w:rPr>
          <w:rFonts w:ascii="Times New Roman" w:hAnsi="Times New Roman"/>
          <w:sz w:val="28"/>
          <w:szCs w:val="28"/>
          <w:lang w:eastAsia="ru-RU"/>
        </w:rPr>
        <w:t>матив - 0,7);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7AA7">
        <w:rPr>
          <w:rFonts w:ascii="Times New Roman" w:hAnsi="Times New Roman"/>
          <w:sz w:val="28"/>
          <w:szCs w:val="28"/>
          <w:lang w:eastAsia="ru-RU"/>
        </w:rPr>
        <w:t xml:space="preserve">в) для медицинской помощи в амбулаторных условиях, оказываемой в </w:t>
      </w:r>
      <w:r w:rsidRPr="00B27AA7">
        <w:rPr>
          <w:rFonts w:ascii="Times New Roman" w:hAnsi="Times New Roman"/>
          <w:sz w:val="28"/>
          <w:szCs w:val="28"/>
          <w:lang w:eastAsia="ru-RU"/>
        </w:rPr>
        <w:lastRenderedPageBreak/>
        <w:t>связи с заболеваниями, - 2,133 обращения (законченного случая лечения заболевания в амбулаторных условиях, в том числе в связи с проведением м</w:t>
      </w:r>
      <w:r w:rsidRPr="00B27AA7">
        <w:rPr>
          <w:rFonts w:ascii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hAnsi="Times New Roman"/>
          <w:sz w:val="28"/>
          <w:szCs w:val="28"/>
          <w:lang w:eastAsia="ru-RU"/>
        </w:rPr>
        <w:t>дицинской реабилитации, с кратностью посещений по поводу одного забол</w:t>
      </w:r>
      <w:r w:rsidRPr="00B27AA7">
        <w:rPr>
          <w:rFonts w:ascii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hAnsi="Times New Roman"/>
          <w:sz w:val="28"/>
          <w:szCs w:val="28"/>
          <w:lang w:eastAsia="ru-RU"/>
        </w:rPr>
        <w:t>вания не менее 2) на 1 жителя (федеральный норматив - 2,18), в том числе в рамках Территориальной программы ОМС - 1,98 обращения на 1 застрах</w:t>
      </w:r>
      <w:r w:rsidRPr="00B27AA7">
        <w:rPr>
          <w:rFonts w:ascii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hAnsi="Times New Roman"/>
          <w:sz w:val="28"/>
          <w:szCs w:val="28"/>
          <w:lang w:eastAsia="ru-RU"/>
        </w:rPr>
        <w:t>ванное лицо</w:t>
      </w:r>
      <w:proofErr w:type="gramEnd"/>
      <w:r w:rsidRPr="00B27AA7">
        <w:rPr>
          <w:rFonts w:ascii="Times New Roman" w:hAnsi="Times New Roman"/>
          <w:sz w:val="28"/>
          <w:szCs w:val="28"/>
          <w:lang w:eastAsia="ru-RU"/>
        </w:rPr>
        <w:t xml:space="preserve"> (федеральный норматив - 1,98), за счет средств областного бю</w:t>
      </w:r>
      <w:r w:rsidRPr="00B27AA7">
        <w:rPr>
          <w:rFonts w:ascii="Times New Roman" w:hAnsi="Times New Roman"/>
          <w:sz w:val="28"/>
          <w:szCs w:val="28"/>
          <w:lang w:eastAsia="ru-RU"/>
        </w:rPr>
        <w:t>д</w:t>
      </w:r>
      <w:r w:rsidRPr="00B27AA7">
        <w:rPr>
          <w:rFonts w:ascii="Times New Roman" w:hAnsi="Times New Roman"/>
          <w:sz w:val="28"/>
          <w:szCs w:val="28"/>
          <w:lang w:eastAsia="ru-RU"/>
        </w:rPr>
        <w:t>жета - 0,153 обращения на 1 жителя (федеральный норматив - 0,2);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AA7">
        <w:rPr>
          <w:rFonts w:ascii="Times New Roman" w:hAnsi="Times New Roman"/>
          <w:sz w:val="28"/>
          <w:szCs w:val="28"/>
          <w:lang w:eastAsia="ru-RU"/>
        </w:rPr>
        <w:t>г) для медицинской помощи в амбулаторных условиях, оказываемой в неотложной форме, в рамках Территориальной программы ОМС - 0,56 пос</w:t>
      </w:r>
      <w:r w:rsidRPr="00B27AA7">
        <w:rPr>
          <w:rFonts w:ascii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hAnsi="Times New Roman"/>
          <w:sz w:val="28"/>
          <w:szCs w:val="28"/>
          <w:lang w:eastAsia="ru-RU"/>
        </w:rPr>
        <w:t>щения на 1 застрахованное лицо (федеральный норматив - 0,56);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27AA7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B27AA7">
        <w:rPr>
          <w:rFonts w:ascii="Times New Roman" w:hAnsi="Times New Roman"/>
          <w:sz w:val="28"/>
          <w:szCs w:val="28"/>
          <w:lang w:eastAsia="ru-RU"/>
        </w:rPr>
        <w:t>) для медицинской помощи в условиях дневных стационаров - 0,064 случая лечения на 1 застрахованного (федеральный норматив - 0,064), в том числе в рамках Территориальной программы ОМС - 0,06 случая лечения на 1 застрахованное лицо (федеральный норматив - 0,06), за счет средств облас</w:t>
      </w:r>
      <w:r w:rsidRPr="00B27AA7">
        <w:rPr>
          <w:rFonts w:ascii="Times New Roman" w:hAnsi="Times New Roman"/>
          <w:sz w:val="28"/>
          <w:szCs w:val="28"/>
          <w:lang w:eastAsia="ru-RU"/>
        </w:rPr>
        <w:t>т</w:t>
      </w:r>
      <w:r w:rsidRPr="00B27AA7">
        <w:rPr>
          <w:rFonts w:ascii="Times New Roman" w:hAnsi="Times New Roman"/>
          <w:sz w:val="28"/>
          <w:szCs w:val="28"/>
          <w:lang w:eastAsia="ru-RU"/>
        </w:rPr>
        <w:t>ного бюджета - 0,004 случая лечения на 1 жителя (федеральный норматив - 0,004);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7AA7">
        <w:rPr>
          <w:rFonts w:ascii="Times New Roman" w:hAnsi="Times New Roman"/>
          <w:sz w:val="28"/>
          <w:szCs w:val="28"/>
          <w:lang w:eastAsia="ru-RU"/>
        </w:rPr>
        <w:t>е) для специализированной медицинской помощи в стационарных у</w:t>
      </w:r>
      <w:r w:rsidRPr="00B27AA7">
        <w:rPr>
          <w:rFonts w:ascii="Times New Roman" w:hAnsi="Times New Roman"/>
          <w:sz w:val="28"/>
          <w:szCs w:val="28"/>
          <w:lang w:eastAsia="ru-RU"/>
        </w:rPr>
        <w:t>с</w:t>
      </w:r>
      <w:r w:rsidRPr="00B27AA7">
        <w:rPr>
          <w:rFonts w:ascii="Times New Roman" w:hAnsi="Times New Roman"/>
          <w:sz w:val="28"/>
          <w:szCs w:val="28"/>
          <w:lang w:eastAsia="ru-RU"/>
        </w:rPr>
        <w:t>ловиях - 0,19035 случая госпитализации на 1 жителя (федеральный норматив - 0,18835), в том числе в рамках Территориальной программы ОМС - 0,17235 случая госпитализации на 1 застрахованное лицо (федеральный норматив - 0,17235), за счет средств областного бюджета - 0,018 случая госпитализации на 1 жителя (федеральный норматив - 0,016), в том числе для медицинской реабилитации в специализированных медицинских организациях, оказыва</w:t>
      </w:r>
      <w:r w:rsidRPr="00B27AA7">
        <w:rPr>
          <w:rFonts w:ascii="Times New Roman" w:hAnsi="Times New Roman"/>
          <w:sz w:val="28"/>
          <w:szCs w:val="28"/>
          <w:lang w:eastAsia="ru-RU"/>
        </w:rPr>
        <w:t>ю</w:t>
      </w:r>
      <w:r w:rsidRPr="00B27AA7">
        <w:rPr>
          <w:rFonts w:ascii="Times New Roman" w:hAnsi="Times New Roman"/>
          <w:sz w:val="28"/>
          <w:szCs w:val="28"/>
          <w:lang w:eastAsia="ru-RU"/>
        </w:rPr>
        <w:t>щих</w:t>
      </w:r>
      <w:proofErr w:type="gramEnd"/>
      <w:r w:rsidRPr="00B27A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27AA7">
        <w:rPr>
          <w:rFonts w:ascii="Times New Roman" w:hAnsi="Times New Roman"/>
          <w:sz w:val="28"/>
          <w:szCs w:val="28"/>
          <w:lang w:eastAsia="ru-RU"/>
        </w:rPr>
        <w:t xml:space="preserve">медицинскую помощь по профилю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27AA7">
        <w:rPr>
          <w:rFonts w:ascii="Times New Roman" w:hAnsi="Times New Roman"/>
          <w:sz w:val="28"/>
          <w:szCs w:val="28"/>
          <w:lang w:eastAsia="ru-RU"/>
        </w:rPr>
        <w:t>Медицинская реабилитация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27AA7">
        <w:rPr>
          <w:rFonts w:ascii="Times New Roman" w:hAnsi="Times New Roman"/>
          <w:sz w:val="28"/>
          <w:szCs w:val="28"/>
          <w:lang w:eastAsia="ru-RU"/>
        </w:rPr>
        <w:t>, и реабилитационных отделениях медицинских организаций в рамках Террит</w:t>
      </w:r>
      <w:r w:rsidRPr="00B27AA7">
        <w:rPr>
          <w:rFonts w:ascii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hAnsi="Times New Roman"/>
          <w:sz w:val="28"/>
          <w:szCs w:val="28"/>
          <w:lang w:eastAsia="ru-RU"/>
        </w:rPr>
        <w:t>риальной программы ОМС - 0,048 койко-дня на 1 застрахованное лицо (ф</w:t>
      </w:r>
      <w:r w:rsidRPr="00B27AA7">
        <w:rPr>
          <w:rFonts w:ascii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hAnsi="Times New Roman"/>
          <w:sz w:val="28"/>
          <w:szCs w:val="28"/>
          <w:lang w:eastAsia="ru-RU"/>
        </w:rPr>
        <w:t>деральный норматив - 0,048), в том числе норматив объема для медицинской реабилитации для детей в возрасте 0-17 лет с учетом реальной потребности -0,012 койко-дня на 1 застрахованное лицо;</w:t>
      </w:r>
      <w:proofErr w:type="gramEnd"/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AA7">
        <w:rPr>
          <w:rFonts w:ascii="Times New Roman" w:hAnsi="Times New Roman"/>
          <w:sz w:val="28"/>
          <w:szCs w:val="28"/>
          <w:lang w:eastAsia="ru-RU"/>
        </w:rPr>
        <w:t>ж) для паллиативной медицинской помощи в стационарных условиях (включая хосписы и больницы сестринского ухода) за счет средств областн</w:t>
      </w:r>
      <w:r w:rsidRPr="00B27AA7">
        <w:rPr>
          <w:rFonts w:ascii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hAnsi="Times New Roman"/>
          <w:sz w:val="28"/>
          <w:szCs w:val="28"/>
          <w:lang w:eastAsia="ru-RU"/>
        </w:rPr>
        <w:t>го бюджета - 0,092 койко-дня на 1 жителя (федеральный норматив - 0,092).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AA7">
        <w:rPr>
          <w:rFonts w:ascii="Times New Roman" w:hAnsi="Times New Roman"/>
          <w:sz w:val="28"/>
          <w:szCs w:val="28"/>
          <w:lang w:eastAsia="ru-RU"/>
        </w:rPr>
        <w:t xml:space="preserve">Объем высокотехнологичной медицинской помощи в целом по Программе </w:t>
      </w:r>
      <w:proofErr w:type="gramStart"/>
      <w:r w:rsidRPr="00B27AA7">
        <w:rPr>
          <w:rFonts w:ascii="Times New Roman" w:hAnsi="Times New Roman"/>
          <w:sz w:val="28"/>
          <w:szCs w:val="28"/>
          <w:lang w:eastAsia="ru-RU"/>
        </w:rPr>
        <w:t>составляет в расчете на 1 жителя составляет</w:t>
      </w:r>
      <w:proofErr w:type="gramEnd"/>
      <w:r w:rsidRPr="00B27AA7">
        <w:rPr>
          <w:rFonts w:ascii="Times New Roman" w:hAnsi="Times New Roman"/>
          <w:sz w:val="28"/>
          <w:szCs w:val="28"/>
          <w:lang w:eastAsia="ru-RU"/>
        </w:rPr>
        <w:t xml:space="preserve"> на 2018 год 0,0051 сл</w:t>
      </w:r>
      <w:r w:rsidRPr="00B27AA7">
        <w:rPr>
          <w:rFonts w:ascii="Times New Roman" w:hAnsi="Times New Roman"/>
          <w:sz w:val="28"/>
          <w:szCs w:val="28"/>
          <w:lang w:eastAsia="ru-RU"/>
        </w:rPr>
        <w:t>у</w:t>
      </w:r>
      <w:r w:rsidRPr="00B27AA7">
        <w:rPr>
          <w:rFonts w:ascii="Times New Roman" w:hAnsi="Times New Roman"/>
          <w:sz w:val="28"/>
          <w:szCs w:val="28"/>
          <w:lang w:eastAsia="ru-RU"/>
        </w:rPr>
        <w:t>чая госпитализации на 1 жителя, в том числе в рамках Территориальной пр</w:t>
      </w:r>
      <w:r w:rsidRPr="00B27AA7">
        <w:rPr>
          <w:rFonts w:ascii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hAnsi="Times New Roman"/>
          <w:sz w:val="28"/>
          <w:szCs w:val="28"/>
          <w:lang w:eastAsia="ru-RU"/>
        </w:rPr>
        <w:t>граммы ОМС - 0,004 случая госпитализации на 1 застрахованное лицо, за счет средств областного бюджета - 0,0011 случая госпитализации на 1 жит</w:t>
      </w:r>
      <w:r w:rsidRPr="00B27AA7">
        <w:rPr>
          <w:rFonts w:ascii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hAnsi="Times New Roman"/>
          <w:sz w:val="28"/>
          <w:szCs w:val="28"/>
          <w:lang w:eastAsia="ru-RU"/>
        </w:rPr>
        <w:t>ля.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AA7">
        <w:rPr>
          <w:rFonts w:ascii="Times New Roman" w:hAnsi="Times New Roman"/>
          <w:sz w:val="28"/>
          <w:szCs w:val="28"/>
          <w:lang w:eastAsia="ru-RU"/>
        </w:rPr>
        <w:t>Нормативы объема медицинской помощи, оказываемой в соответствии с Программой, на 2019 - 2020 годы составляют: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AA7">
        <w:rPr>
          <w:rFonts w:ascii="Times New Roman" w:hAnsi="Times New Roman"/>
          <w:sz w:val="28"/>
          <w:szCs w:val="28"/>
          <w:lang w:eastAsia="ru-RU"/>
        </w:rPr>
        <w:t xml:space="preserve">а) для скорой медицинской помощи вне медицинской организации, включая медицинскую эвакуацию, - 0,3186 вызова на 1 жителя, в том числе в </w:t>
      </w:r>
      <w:r w:rsidRPr="00B27AA7">
        <w:rPr>
          <w:rFonts w:ascii="Times New Roman" w:hAnsi="Times New Roman"/>
          <w:sz w:val="28"/>
          <w:szCs w:val="28"/>
          <w:lang w:eastAsia="ru-RU"/>
        </w:rPr>
        <w:lastRenderedPageBreak/>
        <w:t>рамках Территориальной программы ОМС - 0,3 вызова на 1 застрахованное лицо (федеральный норматив - 0,3), за счет средств областного бюджета - 0,0186 вызова на 1 жителя;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7AA7">
        <w:rPr>
          <w:rFonts w:ascii="Times New Roman" w:hAnsi="Times New Roman"/>
          <w:sz w:val="28"/>
          <w:szCs w:val="28"/>
          <w:lang w:eastAsia="ru-RU"/>
        </w:rPr>
        <w:t>б) 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протезирования), - 3,05 посещения на 1 жителя (федеральный норм</w:t>
      </w:r>
      <w:r w:rsidRPr="00B27AA7">
        <w:rPr>
          <w:rFonts w:ascii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hAnsi="Times New Roman"/>
          <w:sz w:val="28"/>
          <w:szCs w:val="28"/>
          <w:lang w:eastAsia="ru-RU"/>
        </w:rPr>
        <w:t>тив - 3,05), в том числе</w:t>
      </w:r>
      <w:proofErr w:type="gramEnd"/>
      <w:r w:rsidRPr="00B27AA7">
        <w:rPr>
          <w:rFonts w:ascii="Times New Roman" w:hAnsi="Times New Roman"/>
          <w:sz w:val="28"/>
          <w:szCs w:val="28"/>
          <w:lang w:eastAsia="ru-RU"/>
        </w:rPr>
        <w:t xml:space="preserve"> в рамках Территориальной программы ОМС - 2,35 посещения на 1 застрахованное лицо (федеральный норматив - 2,35), за счет средств областного бюджета - 0,7 посещения на 1 жителя (федеральный но</w:t>
      </w:r>
      <w:r w:rsidRPr="00B27AA7">
        <w:rPr>
          <w:rFonts w:ascii="Times New Roman" w:hAnsi="Times New Roman"/>
          <w:sz w:val="28"/>
          <w:szCs w:val="28"/>
          <w:lang w:eastAsia="ru-RU"/>
        </w:rPr>
        <w:t>р</w:t>
      </w:r>
      <w:r w:rsidRPr="00B27AA7">
        <w:rPr>
          <w:rFonts w:ascii="Times New Roman" w:hAnsi="Times New Roman"/>
          <w:sz w:val="28"/>
          <w:szCs w:val="28"/>
          <w:lang w:eastAsia="ru-RU"/>
        </w:rPr>
        <w:t>матив - 0,7);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7AA7">
        <w:rPr>
          <w:rFonts w:ascii="Times New Roman" w:hAnsi="Times New Roman"/>
          <w:sz w:val="28"/>
          <w:szCs w:val="28"/>
          <w:lang w:eastAsia="ru-RU"/>
        </w:rPr>
        <w:t>в) для медицинской помощи в амбулаторных условиях, оказываемой в связи с заболеваниями, - 2,133 обращения (законченного случая лечения заболевания в амбулаторных условиях, в том числе в связи с проведением м</w:t>
      </w:r>
      <w:r w:rsidRPr="00B27AA7">
        <w:rPr>
          <w:rFonts w:ascii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hAnsi="Times New Roman"/>
          <w:sz w:val="28"/>
          <w:szCs w:val="28"/>
          <w:lang w:eastAsia="ru-RU"/>
        </w:rPr>
        <w:t>дицинской реабилитации, с кратностью посещений по поводу одного забол</w:t>
      </w:r>
      <w:r w:rsidRPr="00B27AA7">
        <w:rPr>
          <w:rFonts w:ascii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hAnsi="Times New Roman"/>
          <w:sz w:val="28"/>
          <w:szCs w:val="28"/>
          <w:lang w:eastAsia="ru-RU"/>
        </w:rPr>
        <w:t>вания не менее 2) на 1 жителя (федеральный норматив - 2,18), в том числе в рамках Территориальной программы ОМС - 1,98 обращения на 1 застрах</w:t>
      </w:r>
      <w:r w:rsidRPr="00B27AA7">
        <w:rPr>
          <w:rFonts w:ascii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hAnsi="Times New Roman"/>
          <w:sz w:val="28"/>
          <w:szCs w:val="28"/>
          <w:lang w:eastAsia="ru-RU"/>
        </w:rPr>
        <w:t>ванное лицо</w:t>
      </w:r>
      <w:proofErr w:type="gramEnd"/>
      <w:r w:rsidRPr="00B27AA7">
        <w:rPr>
          <w:rFonts w:ascii="Times New Roman" w:hAnsi="Times New Roman"/>
          <w:sz w:val="28"/>
          <w:szCs w:val="28"/>
          <w:lang w:eastAsia="ru-RU"/>
        </w:rPr>
        <w:t xml:space="preserve"> (федеральный норматив - 1,98), за счет средств областного бю</w:t>
      </w:r>
      <w:r w:rsidRPr="00B27AA7">
        <w:rPr>
          <w:rFonts w:ascii="Times New Roman" w:hAnsi="Times New Roman"/>
          <w:sz w:val="28"/>
          <w:szCs w:val="28"/>
          <w:lang w:eastAsia="ru-RU"/>
        </w:rPr>
        <w:t>д</w:t>
      </w:r>
      <w:r w:rsidRPr="00B27AA7">
        <w:rPr>
          <w:rFonts w:ascii="Times New Roman" w:hAnsi="Times New Roman"/>
          <w:sz w:val="28"/>
          <w:szCs w:val="28"/>
          <w:lang w:eastAsia="ru-RU"/>
        </w:rPr>
        <w:t>жета - 0,153 обращения на 1 жителя (федеральный норматив - 0,2);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AA7">
        <w:rPr>
          <w:rFonts w:ascii="Times New Roman" w:hAnsi="Times New Roman"/>
          <w:sz w:val="28"/>
          <w:szCs w:val="28"/>
          <w:lang w:eastAsia="ru-RU"/>
        </w:rPr>
        <w:t>г) для медицинской помощи в амбулаторных условиях, оказываемой в неотложной форме, в рамках Территориальной программы ОМС - 0,56 пос</w:t>
      </w:r>
      <w:r w:rsidRPr="00B27AA7">
        <w:rPr>
          <w:rFonts w:ascii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hAnsi="Times New Roman"/>
          <w:sz w:val="28"/>
          <w:szCs w:val="28"/>
          <w:lang w:eastAsia="ru-RU"/>
        </w:rPr>
        <w:t>щения на 1 застрахованное лицо (федеральный норматив - 0,56);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27AA7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B27AA7">
        <w:rPr>
          <w:rFonts w:ascii="Times New Roman" w:hAnsi="Times New Roman"/>
          <w:sz w:val="28"/>
          <w:szCs w:val="28"/>
          <w:lang w:eastAsia="ru-RU"/>
        </w:rPr>
        <w:t>) для медицинской помощи в условиях дневных стационаров - 0,064 случая лечения на 1 застрахованного (федеральный норматив - 0,064), в том числе в рамках Территориальной программы ОМС - 0,06 случая лечения на 1 застрахованное лицо (федеральный норматив - 0,06), за счет средств облас</w:t>
      </w:r>
      <w:r w:rsidRPr="00B27AA7">
        <w:rPr>
          <w:rFonts w:ascii="Times New Roman" w:hAnsi="Times New Roman"/>
          <w:sz w:val="28"/>
          <w:szCs w:val="28"/>
          <w:lang w:eastAsia="ru-RU"/>
        </w:rPr>
        <w:t>т</w:t>
      </w:r>
      <w:r w:rsidRPr="00B27AA7">
        <w:rPr>
          <w:rFonts w:ascii="Times New Roman" w:hAnsi="Times New Roman"/>
          <w:sz w:val="28"/>
          <w:szCs w:val="28"/>
          <w:lang w:eastAsia="ru-RU"/>
        </w:rPr>
        <w:t>ного бюджета - 0,004 случая лечения на 1 жителя (федеральный норматив - 0,004);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7AA7">
        <w:rPr>
          <w:rFonts w:ascii="Times New Roman" w:hAnsi="Times New Roman"/>
          <w:sz w:val="28"/>
          <w:szCs w:val="28"/>
          <w:lang w:eastAsia="ru-RU"/>
        </w:rPr>
        <w:t>е) для специализированной медицинской помощи в стационарных у</w:t>
      </w:r>
      <w:r w:rsidRPr="00B27AA7">
        <w:rPr>
          <w:rFonts w:ascii="Times New Roman" w:hAnsi="Times New Roman"/>
          <w:sz w:val="28"/>
          <w:szCs w:val="28"/>
          <w:lang w:eastAsia="ru-RU"/>
        </w:rPr>
        <w:t>с</w:t>
      </w:r>
      <w:r w:rsidRPr="00B27AA7">
        <w:rPr>
          <w:rFonts w:ascii="Times New Roman" w:hAnsi="Times New Roman"/>
          <w:sz w:val="28"/>
          <w:szCs w:val="28"/>
          <w:lang w:eastAsia="ru-RU"/>
        </w:rPr>
        <w:t>ловиях - 0,19035 случая госпитализации на 1 жителя (федеральный норматив - 0,18835), в том числе в рамках Территориальной программы ОМС - 0,17235 случая госпитализации на 1 застрахованное лицо (федеральный норматив - 0,17235), за счет средств областного бюджета - 0,018 случая госпитализации на 1 жителя (федеральный норматив - 0,016), в том числе для медицинской реабилитации в специализированных медицинских организациях, оказыва</w:t>
      </w:r>
      <w:r w:rsidRPr="00B27AA7">
        <w:rPr>
          <w:rFonts w:ascii="Times New Roman" w:hAnsi="Times New Roman"/>
          <w:sz w:val="28"/>
          <w:szCs w:val="28"/>
          <w:lang w:eastAsia="ru-RU"/>
        </w:rPr>
        <w:t>ю</w:t>
      </w:r>
      <w:r w:rsidRPr="00B27AA7">
        <w:rPr>
          <w:rFonts w:ascii="Times New Roman" w:hAnsi="Times New Roman"/>
          <w:sz w:val="28"/>
          <w:szCs w:val="28"/>
          <w:lang w:eastAsia="ru-RU"/>
        </w:rPr>
        <w:t>щих</w:t>
      </w:r>
      <w:proofErr w:type="gramEnd"/>
      <w:r w:rsidRPr="00B27A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27AA7">
        <w:rPr>
          <w:rFonts w:ascii="Times New Roman" w:hAnsi="Times New Roman"/>
          <w:sz w:val="28"/>
          <w:szCs w:val="28"/>
          <w:lang w:eastAsia="ru-RU"/>
        </w:rPr>
        <w:t xml:space="preserve">медицинскую помощь по профилю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27AA7">
        <w:rPr>
          <w:rFonts w:ascii="Times New Roman" w:hAnsi="Times New Roman"/>
          <w:sz w:val="28"/>
          <w:szCs w:val="28"/>
          <w:lang w:eastAsia="ru-RU"/>
        </w:rPr>
        <w:t>Медицинская реабилитация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27AA7">
        <w:rPr>
          <w:rFonts w:ascii="Times New Roman" w:hAnsi="Times New Roman"/>
          <w:sz w:val="28"/>
          <w:szCs w:val="28"/>
          <w:lang w:eastAsia="ru-RU"/>
        </w:rPr>
        <w:t>, и реабилитационных отделениях медицинских организаций в рамках Террит</w:t>
      </w:r>
      <w:r w:rsidRPr="00B27AA7">
        <w:rPr>
          <w:rFonts w:ascii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hAnsi="Times New Roman"/>
          <w:sz w:val="28"/>
          <w:szCs w:val="28"/>
          <w:lang w:eastAsia="ru-RU"/>
        </w:rPr>
        <w:t>риальной программы ОМС - 0,058 койко-дня на 1 застрахованное лицо на 2019 год (федеральный норматив - 0,058) и 0,070 койко-дня на 1 застрах</w:t>
      </w:r>
      <w:r w:rsidRPr="00B27AA7">
        <w:rPr>
          <w:rFonts w:ascii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hAnsi="Times New Roman"/>
          <w:sz w:val="28"/>
          <w:szCs w:val="28"/>
          <w:lang w:eastAsia="ru-RU"/>
        </w:rPr>
        <w:t>ванное лицо на 2020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(федеральный норматив -0,070), </w:t>
      </w:r>
      <w:r w:rsidRPr="00B27AA7">
        <w:rPr>
          <w:rFonts w:ascii="Times New Roman" w:hAnsi="Times New Roman"/>
          <w:sz w:val="28"/>
          <w:szCs w:val="28"/>
          <w:lang w:eastAsia="ru-RU"/>
        </w:rPr>
        <w:t>в том числе норматив об</w:t>
      </w:r>
      <w:r w:rsidRPr="00B27AA7">
        <w:rPr>
          <w:rFonts w:ascii="Times New Roman" w:hAnsi="Times New Roman"/>
          <w:sz w:val="28"/>
          <w:szCs w:val="28"/>
          <w:lang w:eastAsia="ru-RU"/>
        </w:rPr>
        <w:t>ъ</w:t>
      </w:r>
      <w:r w:rsidRPr="00B27AA7">
        <w:rPr>
          <w:rFonts w:ascii="Times New Roman" w:hAnsi="Times New Roman"/>
          <w:sz w:val="28"/>
          <w:szCs w:val="28"/>
          <w:lang w:eastAsia="ru-RU"/>
        </w:rPr>
        <w:t>ема для медицинской реабилитации для детей в возрасте 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AA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AA7">
        <w:rPr>
          <w:rFonts w:ascii="Times New Roman" w:hAnsi="Times New Roman"/>
          <w:sz w:val="28"/>
          <w:szCs w:val="28"/>
          <w:lang w:eastAsia="ru-RU"/>
        </w:rPr>
        <w:t xml:space="preserve">17 лет с учетом реальной </w:t>
      </w:r>
      <w:r w:rsidRPr="00B27AA7">
        <w:rPr>
          <w:rFonts w:ascii="Times New Roman" w:hAnsi="Times New Roman"/>
          <w:sz w:val="28"/>
          <w:szCs w:val="28"/>
          <w:lang w:eastAsia="ru-RU"/>
        </w:rPr>
        <w:lastRenderedPageBreak/>
        <w:t>потребности</w:t>
      </w:r>
      <w:proofErr w:type="gramEnd"/>
      <w:r w:rsidRPr="00B27AA7">
        <w:rPr>
          <w:rFonts w:ascii="Times New Roman" w:hAnsi="Times New Roman"/>
          <w:sz w:val="28"/>
          <w:szCs w:val="28"/>
          <w:lang w:eastAsia="ru-RU"/>
        </w:rPr>
        <w:t xml:space="preserve"> на 2019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AA7">
        <w:rPr>
          <w:rFonts w:ascii="Times New Roman" w:hAnsi="Times New Roman"/>
          <w:sz w:val="28"/>
          <w:szCs w:val="28"/>
          <w:lang w:eastAsia="ru-RU"/>
        </w:rPr>
        <w:t>год 0,014 койко-дня на 1 застрахова</w:t>
      </w:r>
      <w:r w:rsidRPr="00B27AA7">
        <w:rPr>
          <w:rFonts w:ascii="Times New Roman" w:hAnsi="Times New Roman"/>
          <w:sz w:val="28"/>
          <w:szCs w:val="28"/>
          <w:lang w:eastAsia="ru-RU"/>
        </w:rPr>
        <w:t>н</w:t>
      </w:r>
      <w:r w:rsidRPr="00B27AA7">
        <w:rPr>
          <w:rFonts w:ascii="Times New Roman" w:hAnsi="Times New Roman"/>
          <w:sz w:val="28"/>
          <w:szCs w:val="28"/>
          <w:lang w:eastAsia="ru-RU"/>
        </w:rPr>
        <w:t>ное лицо, на 2020 год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AA7">
        <w:rPr>
          <w:rFonts w:ascii="Times New Roman" w:hAnsi="Times New Roman"/>
          <w:sz w:val="28"/>
          <w:szCs w:val="28"/>
          <w:lang w:eastAsia="ru-RU"/>
        </w:rPr>
        <w:t>0,017 койко-дня на 1 застрахованное лицо;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AA7">
        <w:rPr>
          <w:rFonts w:ascii="Times New Roman" w:hAnsi="Times New Roman"/>
          <w:sz w:val="28"/>
          <w:szCs w:val="28"/>
          <w:lang w:eastAsia="ru-RU"/>
        </w:rPr>
        <w:t>ж) для паллиативной медицинской помощи в стационарных условиях (включая хосписы и больницы сестринского ухода) за счет средств областн</w:t>
      </w:r>
      <w:r w:rsidRPr="00B27AA7">
        <w:rPr>
          <w:rFonts w:ascii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hAnsi="Times New Roman"/>
          <w:sz w:val="28"/>
          <w:szCs w:val="28"/>
          <w:lang w:eastAsia="ru-RU"/>
        </w:rPr>
        <w:t>го бюджета - 0,092 койко-дня на 1 жителя (федеральный норматив - 0,092).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7AA7">
        <w:rPr>
          <w:rFonts w:ascii="Times New Roman" w:hAnsi="Times New Roman"/>
          <w:sz w:val="28"/>
          <w:szCs w:val="28"/>
          <w:lang w:eastAsia="ru-RU"/>
        </w:rPr>
        <w:t>Объем высокотехнологичной медицинской помощи в целом по Пр</w:t>
      </w:r>
      <w:r w:rsidRPr="00B27AA7">
        <w:rPr>
          <w:rFonts w:ascii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hAnsi="Times New Roman"/>
          <w:sz w:val="28"/>
          <w:szCs w:val="28"/>
          <w:lang w:eastAsia="ru-RU"/>
        </w:rPr>
        <w:t>грамме составляет (в том числе высокотехнологичная медицинская помощь, не включенная в базовую программу медицинского страхования, оказыва</w:t>
      </w:r>
      <w:r w:rsidRPr="00B27AA7">
        <w:rPr>
          <w:rFonts w:ascii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hAnsi="Times New Roman"/>
          <w:sz w:val="28"/>
          <w:szCs w:val="28"/>
          <w:lang w:eastAsia="ru-RU"/>
        </w:rPr>
        <w:t>мая медицинскими организациями, подведомственными федеральным орг</w:t>
      </w:r>
      <w:r w:rsidRPr="00B27AA7">
        <w:rPr>
          <w:rFonts w:ascii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hAnsi="Times New Roman"/>
          <w:sz w:val="28"/>
          <w:szCs w:val="28"/>
          <w:lang w:eastAsia="ru-RU"/>
        </w:rPr>
        <w:t>нам исполнительной власти) в расчете на 1 жителя составляет на 2019 - 2020 годы 0,0051 случая госпитализации на 1 жителя, в том числе в рамках Терр</w:t>
      </w:r>
      <w:r w:rsidRPr="00B27AA7">
        <w:rPr>
          <w:rFonts w:ascii="Times New Roman" w:hAnsi="Times New Roman"/>
          <w:sz w:val="28"/>
          <w:szCs w:val="28"/>
          <w:lang w:eastAsia="ru-RU"/>
        </w:rPr>
        <w:t>и</w:t>
      </w:r>
      <w:r w:rsidRPr="00B27AA7">
        <w:rPr>
          <w:rFonts w:ascii="Times New Roman" w:hAnsi="Times New Roman"/>
          <w:sz w:val="28"/>
          <w:szCs w:val="28"/>
          <w:lang w:eastAsia="ru-RU"/>
        </w:rPr>
        <w:t>ториальной программы ОМС - 0,004 случая госпитализации на 1 застрах</w:t>
      </w:r>
      <w:r w:rsidRPr="00B27AA7">
        <w:rPr>
          <w:rFonts w:ascii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hAnsi="Times New Roman"/>
          <w:sz w:val="28"/>
          <w:szCs w:val="28"/>
          <w:lang w:eastAsia="ru-RU"/>
        </w:rPr>
        <w:t>ванное</w:t>
      </w:r>
      <w:proofErr w:type="gramEnd"/>
      <w:r w:rsidRPr="00B27AA7">
        <w:rPr>
          <w:rFonts w:ascii="Times New Roman" w:hAnsi="Times New Roman"/>
          <w:sz w:val="28"/>
          <w:szCs w:val="28"/>
          <w:lang w:eastAsia="ru-RU"/>
        </w:rPr>
        <w:t xml:space="preserve"> лицо, за счет средств областного бюджета - 0,0011 случая госпитал</w:t>
      </w:r>
      <w:r w:rsidRPr="00B27AA7">
        <w:rPr>
          <w:rFonts w:ascii="Times New Roman" w:hAnsi="Times New Roman"/>
          <w:sz w:val="28"/>
          <w:szCs w:val="28"/>
          <w:lang w:eastAsia="ru-RU"/>
        </w:rPr>
        <w:t>и</w:t>
      </w:r>
      <w:r w:rsidRPr="00B27AA7">
        <w:rPr>
          <w:rFonts w:ascii="Times New Roman" w:hAnsi="Times New Roman"/>
          <w:sz w:val="28"/>
          <w:szCs w:val="28"/>
          <w:lang w:eastAsia="ru-RU"/>
        </w:rPr>
        <w:t>зации на 1 жителя.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AA7">
        <w:rPr>
          <w:rFonts w:ascii="Times New Roman" w:hAnsi="Times New Roman"/>
          <w:sz w:val="28"/>
          <w:szCs w:val="28"/>
          <w:lang w:eastAsia="ru-RU"/>
        </w:rPr>
        <w:t>Объем медицинской помощи, оказываемой не застрахованным по об</w:t>
      </w:r>
      <w:r w:rsidRPr="00B27AA7">
        <w:rPr>
          <w:rFonts w:ascii="Times New Roman" w:hAnsi="Times New Roman"/>
          <w:sz w:val="28"/>
          <w:szCs w:val="28"/>
          <w:lang w:eastAsia="ru-RU"/>
        </w:rPr>
        <w:t>я</w:t>
      </w:r>
      <w:r w:rsidRPr="00B27AA7">
        <w:rPr>
          <w:rFonts w:ascii="Times New Roman" w:hAnsi="Times New Roman"/>
          <w:sz w:val="28"/>
          <w:szCs w:val="28"/>
          <w:lang w:eastAsia="ru-RU"/>
        </w:rPr>
        <w:t>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Территор</w:t>
      </w:r>
      <w:r w:rsidRPr="00B27AA7">
        <w:rPr>
          <w:rFonts w:ascii="Times New Roman" w:hAnsi="Times New Roman"/>
          <w:sz w:val="28"/>
          <w:szCs w:val="28"/>
          <w:lang w:eastAsia="ru-RU"/>
        </w:rPr>
        <w:t>и</w:t>
      </w:r>
      <w:r w:rsidRPr="00B27AA7">
        <w:rPr>
          <w:rFonts w:ascii="Times New Roman" w:hAnsi="Times New Roman"/>
          <w:sz w:val="28"/>
          <w:szCs w:val="28"/>
          <w:lang w:eastAsia="ru-RU"/>
        </w:rPr>
        <w:t>альную программу ОМС, включен в нормативы объема медицинской пом</w:t>
      </w:r>
      <w:r w:rsidRPr="00B27AA7">
        <w:rPr>
          <w:rFonts w:ascii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hAnsi="Times New Roman"/>
          <w:sz w:val="28"/>
          <w:szCs w:val="28"/>
          <w:lang w:eastAsia="ru-RU"/>
        </w:rPr>
        <w:t>щи, оказываемой в амбулаторных и стационарных условиях, и обеспечивае</w:t>
      </w:r>
      <w:r w:rsidRPr="00B27AA7">
        <w:rPr>
          <w:rFonts w:ascii="Times New Roman" w:hAnsi="Times New Roman"/>
          <w:sz w:val="28"/>
          <w:szCs w:val="28"/>
          <w:lang w:eastAsia="ru-RU"/>
        </w:rPr>
        <w:t>т</w:t>
      </w:r>
      <w:r w:rsidRPr="00B27AA7">
        <w:rPr>
          <w:rFonts w:ascii="Times New Roman" w:hAnsi="Times New Roman"/>
          <w:sz w:val="28"/>
          <w:szCs w:val="28"/>
          <w:lang w:eastAsia="ru-RU"/>
        </w:rPr>
        <w:t>ся за счет бюджета Нижегородской области.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7AA7">
        <w:rPr>
          <w:rFonts w:ascii="Times New Roman" w:hAnsi="Times New Roman"/>
          <w:sz w:val="28"/>
          <w:szCs w:val="28"/>
          <w:lang w:eastAsia="ru-RU"/>
        </w:rPr>
        <w:t>При формировании Программы территориальные нормативы объемов бесплатной медицинской помощи рассчитаны исходя из фактически сложившихся объемов медицинской помощи с учетом реструктуризации (опт</w:t>
      </w:r>
      <w:r w:rsidRPr="00B27AA7">
        <w:rPr>
          <w:rFonts w:ascii="Times New Roman" w:hAnsi="Times New Roman"/>
          <w:sz w:val="28"/>
          <w:szCs w:val="28"/>
          <w:lang w:eastAsia="ru-RU"/>
        </w:rPr>
        <w:t>и</w:t>
      </w:r>
      <w:r w:rsidRPr="00B27AA7">
        <w:rPr>
          <w:rFonts w:ascii="Times New Roman" w:hAnsi="Times New Roman"/>
          <w:sz w:val="28"/>
          <w:szCs w:val="28"/>
          <w:lang w:eastAsia="ru-RU"/>
        </w:rPr>
        <w:t>мизации) сети медицинских организаций, особенностей возрастно-полового состава, уровня и структуры заболеваемости населения Нижегородской о</w:t>
      </w:r>
      <w:r w:rsidRPr="00B27AA7">
        <w:rPr>
          <w:rFonts w:ascii="Times New Roman" w:hAnsi="Times New Roman"/>
          <w:sz w:val="28"/>
          <w:szCs w:val="28"/>
          <w:lang w:eastAsia="ru-RU"/>
        </w:rPr>
        <w:t>б</w:t>
      </w:r>
      <w:r w:rsidRPr="00B27AA7">
        <w:rPr>
          <w:rFonts w:ascii="Times New Roman" w:hAnsi="Times New Roman"/>
          <w:sz w:val="28"/>
          <w:szCs w:val="28"/>
          <w:lang w:eastAsia="ru-RU"/>
        </w:rPr>
        <w:t>ласти с учетом этапов оказания медицинской помощи в соответствии с п</w:t>
      </w:r>
      <w:r w:rsidRPr="00B27AA7">
        <w:rPr>
          <w:rFonts w:ascii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hAnsi="Times New Roman"/>
          <w:sz w:val="28"/>
          <w:szCs w:val="28"/>
          <w:lang w:eastAsia="ru-RU"/>
        </w:rPr>
        <w:t>рядками оказания медицинской помощи.</w:t>
      </w:r>
      <w:proofErr w:type="gramEnd"/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AA7">
        <w:rPr>
          <w:rFonts w:ascii="Times New Roman" w:hAnsi="Times New Roman"/>
          <w:sz w:val="28"/>
          <w:szCs w:val="28"/>
          <w:lang w:eastAsia="ru-RU"/>
        </w:rPr>
        <w:t>В целях обеспечения преемственности, доступности и качества мед</w:t>
      </w:r>
      <w:r w:rsidRPr="00B27AA7">
        <w:rPr>
          <w:rFonts w:ascii="Times New Roman" w:hAnsi="Times New Roman"/>
          <w:sz w:val="28"/>
          <w:szCs w:val="28"/>
          <w:lang w:eastAsia="ru-RU"/>
        </w:rPr>
        <w:t>и</w:t>
      </w:r>
      <w:r w:rsidRPr="00B27AA7">
        <w:rPr>
          <w:rFonts w:ascii="Times New Roman" w:hAnsi="Times New Roman"/>
          <w:sz w:val="28"/>
          <w:szCs w:val="28"/>
          <w:lang w:eastAsia="ru-RU"/>
        </w:rPr>
        <w:t>цинской помощи, эффективности реализации Программы сформирована трехуровневая система оказания медицинской помощи населению Нижег</w:t>
      </w:r>
      <w:r w:rsidRPr="00B27AA7">
        <w:rPr>
          <w:rFonts w:ascii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hAnsi="Times New Roman"/>
          <w:sz w:val="28"/>
          <w:szCs w:val="28"/>
          <w:lang w:eastAsia="ru-RU"/>
        </w:rPr>
        <w:t>родской области, в соответствии с которой установлены: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AA7">
        <w:rPr>
          <w:rFonts w:ascii="Times New Roman" w:hAnsi="Times New Roman"/>
          <w:sz w:val="28"/>
          <w:szCs w:val="28"/>
          <w:lang w:eastAsia="ru-RU"/>
        </w:rPr>
        <w:t>- дифференцированные нормативы объема медицинской помощи на 1 застрахованное лицо в рамках Территориальной программы ОМС: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325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026"/>
        <w:gridCol w:w="1814"/>
        <w:gridCol w:w="1134"/>
        <w:gridCol w:w="1134"/>
        <w:gridCol w:w="1191"/>
        <w:gridCol w:w="1134"/>
      </w:tblGrid>
      <w:tr w:rsidR="00C533DF" w:rsidRPr="007E68FA" w:rsidTr="00D606BE">
        <w:tc>
          <w:tcPr>
            <w:tcW w:w="4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Вид медицинской помощи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Норм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тив об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ема медици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ской п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мощи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В том числе по уровням</w:t>
            </w:r>
          </w:p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(эт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пам)</w:t>
            </w:r>
          </w:p>
        </w:tc>
      </w:tr>
      <w:tr w:rsidR="00C533DF" w:rsidRPr="007E68FA" w:rsidTr="00D606BE">
        <w:tc>
          <w:tcPr>
            <w:tcW w:w="4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DF" w:rsidRPr="007E68FA" w:rsidRDefault="00C533DF" w:rsidP="00D606B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DF" w:rsidRPr="007E68FA" w:rsidRDefault="00C533DF" w:rsidP="00D606B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533DF" w:rsidRPr="007E68FA" w:rsidTr="00D606BE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Амбулаторно-поликлинич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ская помощь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Посещения с профилактич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 xml:space="preserve">ской и иной целью 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(посещ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1,846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533DF" w:rsidRPr="007E68FA" w:rsidTr="00D606B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DF" w:rsidRPr="007E68FA" w:rsidRDefault="00C533DF" w:rsidP="00D606B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DF" w:rsidRPr="007E68FA" w:rsidRDefault="00C533DF" w:rsidP="00D606B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Обращения по поводу забол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ваний (обращ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1,980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1,872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0,108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533DF" w:rsidRPr="007E68FA" w:rsidTr="00D606B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DF" w:rsidRPr="007E68FA" w:rsidRDefault="00C533DF" w:rsidP="00D606B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DF" w:rsidRPr="007E68FA" w:rsidRDefault="00C533DF" w:rsidP="00D606B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Неотложная помощь (пос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щения)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0,526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0,033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533DF" w:rsidRPr="007E68FA" w:rsidTr="00D606BE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Стационарная помощь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Случаи госпитализ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0,17235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0,00418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0,12348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0,04469</w:t>
            </w:r>
          </w:p>
        </w:tc>
      </w:tr>
      <w:tr w:rsidR="00C533DF" w:rsidRPr="007E68FA" w:rsidTr="00D606B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DF" w:rsidRPr="007E68FA" w:rsidRDefault="00C533DF" w:rsidP="00D606B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ВМП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0,004</w:t>
            </w:r>
          </w:p>
        </w:tc>
      </w:tr>
      <w:tr w:rsidR="00C533DF" w:rsidRPr="007E68FA" w:rsidTr="00D606B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DF" w:rsidRPr="007E68FA" w:rsidRDefault="00C533DF" w:rsidP="00D606B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DF" w:rsidRPr="007E68FA" w:rsidRDefault="00C533DF" w:rsidP="00D606B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Реабилитация (койко-дни)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0,048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0,0017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0,0436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0,0027</w:t>
            </w:r>
          </w:p>
        </w:tc>
      </w:tr>
      <w:tr w:rsidR="00C533DF" w:rsidRPr="007E68FA" w:rsidTr="00D606B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Медицинская помощь в условиях дневных стаци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наров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Случаи 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0,024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0,031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0,005</w:t>
            </w:r>
          </w:p>
        </w:tc>
      </w:tr>
      <w:tr w:rsidR="00C533DF" w:rsidRPr="007E68FA" w:rsidTr="00D606B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Скорая медицинская п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мощь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Вызовы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8F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C533DF" w:rsidRDefault="00C533DF" w:rsidP="00C533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AA7">
        <w:rPr>
          <w:rFonts w:ascii="Times New Roman" w:hAnsi="Times New Roman"/>
          <w:sz w:val="28"/>
          <w:szCs w:val="28"/>
          <w:lang w:eastAsia="ru-RU"/>
        </w:rPr>
        <w:t>- дифференцированные нормативы объема на 1 жителя за счет средств областного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71"/>
        <w:gridCol w:w="737"/>
        <w:gridCol w:w="1814"/>
        <w:gridCol w:w="1452"/>
        <w:gridCol w:w="1134"/>
        <w:gridCol w:w="1191"/>
        <w:gridCol w:w="1134"/>
      </w:tblGrid>
      <w:tr w:rsidR="00C533DF" w:rsidRPr="007E68FA" w:rsidTr="00D606BE">
        <w:tc>
          <w:tcPr>
            <w:tcW w:w="4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Вид медицинской помощи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Норматив объема м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дицинской п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мощи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В том числе по уровням</w:t>
            </w:r>
          </w:p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(эт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пам)</w:t>
            </w:r>
          </w:p>
        </w:tc>
      </w:tr>
      <w:tr w:rsidR="00C533DF" w:rsidRPr="007E68FA" w:rsidTr="00D606BE">
        <w:tc>
          <w:tcPr>
            <w:tcW w:w="4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DF" w:rsidRPr="007E68FA" w:rsidRDefault="00C533DF" w:rsidP="00D6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DF" w:rsidRPr="007E68FA" w:rsidRDefault="00C533DF" w:rsidP="00D6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33DF" w:rsidRPr="007E68FA" w:rsidTr="00D606BE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Амбулаторно-поликлинич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ская помощь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в том чи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с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Посещения с профилактич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ской и иной целью (посещ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0,472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0,228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3DF" w:rsidRPr="007E68FA" w:rsidTr="00D606B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DF" w:rsidRPr="007E68FA" w:rsidRDefault="00C533DF" w:rsidP="00D6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DF" w:rsidRPr="007E68FA" w:rsidRDefault="00C533DF" w:rsidP="00D6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Обращения по поводу забол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ваний (обращ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0,153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0,077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0,076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3DF" w:rsidRPr="007E68FA" w:rsidTr="00D606BE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Специализирова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н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ная медицинская помощь в стаци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нарных условиях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Случаи госп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тализации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3DF" w:rsidRPr="007E68FA" w:rsidTr="00D606BE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lastRenderedPageBreak/>
              <w:t>Медицинская п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мощь в условиях дневного стацион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Случаи леч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3DF" w:rsidRPr="007E68FA" w:rsidTr="00D606BE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Паллиативная мед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цинская помощь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Койко-дни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0,092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0,092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3DF" w:rsidRPr="007E68FA" w:rsidTr="00D606BE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Высокотехнологи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ч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ная медицинская помощь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Случаи госп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8FA">
              <w:rPr>
                <w:rFonts w:ascii="Times New Roman" w:hAnsi="Times New Roman"/>
                <w:sz w:val="24"/>
                <w:szCs w:val="24"/>
              </w:rPr>
              <w:t>тализации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0,0011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0,0011</w:t>
            </w:r>
          </w:p>
        </w:tc>
      </w:tr>
      <w:tr w:rsidR="00C533DF" w:rsidRPr="007E68FA" w:rsidTr="00D606BE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Вызовы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0,0186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0,0186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DF" w:rsidRPr="007E68FA" w:rsidRDefault="00C533DF" w:rsidP="00D60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7AA7">
        <w:rPr>
          <w:rFonts w:ascii="Times New Roman" w:hAnsi="Times New Roman"/>
          <w:sz w:val="28"/>
          <w:szCs w:val="28"/>
          <w:lang w:eastAsia="ru-RU"/>
        </w:rPr>
        <w:t>Нормативы объемов медицинской помощи в амбулаторных условиях, оказываемой в связи с заболеваниями, за счет областного бюджета устано</w:t>
      </w:r>
      <w:r w:rsidRPr="00B27AA7">
        <w:rPr>
          <w:rFonts w:ascii="Times New Roman" w:hAnsi="Times New Roman"/>
          <w:sz w:val="28"/>
          <w:szCs w:val="28"/>
          <w:lang w:eastAsia="ru-RU"/>
        </w:rPr>
        <w:t>в</w:t>
      </w:r>
      <w:r w:rsidRPr="00B27AA7">
        <w:rPr>
          <w:rFonts w:ascii="Times New Roman" w:hAnsi="Times New Roman"/>
          <w:sz w:val="28"/>
          <w:szCs w:val="28"/>
          <w:lang w:eastAsia="ru-RU"/>
        </w:rPr>
        <w:t>лены на 23,5% ниже федерального норматива, что связано с более низкими показателями смертности и заболеваемости социально значимыми болезн</w:t>
      </w:r>
      <w:r w:rsidRPr="00B27AA7">
        <w:rPr>
          <w:rFonts w:ascii="Times New Roman" w:hAnsi="Times New Roman"/>
          <w:sz w:val="28"/>
          <w:szCs w:val="28"/>
          <w:lang w:eastAsia="ru-RU"/>
        </w:rPr>
        <w:t>я</w:t>
      </w:r>
      <w:r w:rsidRPr="00B27AA7">
        <w:rPr>
          <w:rFonts w:ascii="Times New Roman" w:hAnsi="Times New Roman"/>
          <w:sz w:val="28"/>
          <w:szCs w:val="28"/>
          <w:lang w:eastAsia="ru-RU"/>
        </w:rPr>
        <w:t>ми: смертность от туберкулеза в Нижегородской области ниже, чем в Ро</w:t>
      </w:r>
      <w:r w:rsidRPr="00B27AA7">
        <w:rPr>
          <w:rFonts w:ascii="Times New Roman" w:hAnsi="Times New Roman"/>
          <w:sz w:val="28"/>
          <w:szCs w:val="28"/>
          <w:lang w:eastAsia="ru-RU"/>
        </w:rPr>
        <w:t>с</w:t>
      </w:r>
      <w:r w:rsidRPr="00B27AA7">
        <w:rPr>
          <w:rFonts w:ascii="Times New Roman" w:hAnsi="Times New Roman"/>
          <w:sz w:val="28"/>
          <w:szCs w:val="28"/>
          <w:lang w:eastAsia="ru-RU"/>
        </w:rPr>
        <w:t>сийской Федерации, на 62,8% (в Нижегородской области – 2,9 на 100 тыс. населения, в Российской Федерации – 7,8 на</w:t>
      </w:r>
      <w:proofErr w:type="gramEnd"/>
      <w:r w:rsidRPr="00B27A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27AA7">
        <w:rPr>
          <w:rFonts w:ascii="Times New Roman" w:hAnsi="Times New Roman"/>
          <w:sz w:val="28"/>
          <w:szCs w:val="28"/>
          <w:lang w:eastAsia="ru-RU"/>
        </w:rPr>
        <w:t>100 тыс. населения), зарегистр</w:t>
      </w:r>
      <w:r w:rsidRPr="00B27AA7">
        <w:rPr>
          <w:rFonts w:ascii="Times New Roman" w:hAnsi="Times New Roman"/>
          <w:sz w:val="28"/>
          <w:szCs w:val="28"/>
          <w:lang w:eastAsia="ru-RU"/>
        </w:rPr>
        <w:t>и</w:t>
      </w:r>
      <w:r w:rsidRPr="00B27AA7">
        <w:rPr>
          <w:rFonts w:ascii="Times New Roman" w:hAnsi="Times New Roman"/>
          <w:sz w:val="28"/>
          <w:szCs w:val="28"/>
          <w:lang w:eastAsia="ru-RU"/>
        </w:rPr>
        <w:t>рованная заболеваемость туберкулезом в Нижегородской области ниже, чем в Российской Федерации, на 42% (в Нижегородской области – 30,9 на 100 тыс. населения, в Российской Федерации – 53,3 на 100 тыс. населения);</w:t>
      </w:r>
      <w:proofErr w:type="gramEnd"/>
      <w:r w:rsidRPr="00B27A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27AA7">
        <w:rPr>
          <w:rFonts w:ascii="Times New Roman" w:hAnsi="Times New Roman"/>
          <w:sz w:val="28"/>
          <w:szCs w:val="28"/>
          <w:lang w:eastAsia="ru-RU"/>
        </w:rPr>
        <w:t>смертность от психических расстройств и расстройств поведения в Нижег</w:t>
      </w:r>
      <w:r w:rsidRPr="00B27AA7">
        <w:rPr>
          <w:rFonts w:ascii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hAnsi="Times New Roman"/>
          <w:sz w:val="28"/>
          <w:szCs w:val="28"/>
          <w:lang w:eastAsia="ru-RU"/>
        </w:rPr>
        <w:t>родской области на 41% ниже показателя по Российской Федерации (в Ниж</w:t>
      </w:r>
      <w:r w:rsidRPr="00B27AA7">
        <w:rPr>
          <w:rFonts w:ascii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hAnsi="Times New Roman"/>
          <w:sz w:val="28"/>
          <w:szCs w:val="28"/>
          <w:lang w:eastAsia="ru-RU"/>
        </w:rPr>
        <w:t>городской области – 6,4 на 100 тыс. населения, в Российской Федерации – 10,8 на 100 тыс. населения), заболеваемость психическими расстройствами и расстройствами поведения в Нижегородской области ниже, чем в Российской Федерации, на 23,5% (в Нижегородской области – 195,6 на 100 тыс. насел</w:t>
      </w:r>
      <w:r w:rsidRPr="00B27AA7">
        <w:rPr>
          <w:rFonts w:ascii="Times New Roman" w:hAnsi="Times New Roman"/>
          <w:sz w:val="28"/>
          <w:szCs w:val="28"/>
          <w:lang w:eastAsia="ru-RU"/>
        </w:rPr>
        <w:t>е</w:t>
      </w:r>
      <w:r w:rsidRPr="00B27AA7">
        <w:rPr>
          <w:rFonts w:ascii="Times New Roman" w:hAnsi="Times New Roman"/>
          <w:sz w:val="28"/>
          <w:szCs w:val="28"/>
          <w:lang w:eastAsia="ru-RU"/>
        </w:rPr>
        <w:t>ния, в Российской Федерации</w:t>
      </w:r>
      <w:proofErr w:type="gramEnd"/>
      <w:r w:rsidRPr="00B27AA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B27AA7">
        <w:rPr>
          <w:rFonts w:ascii="Times New Roman" w:hAnsi="Times New Roman"/>
          <w:sz w:val="28"/>
          <w:szCs w:val="28"/>
          <w:lang w:eastAsia="ru-RU"/>
        </w:rPr>
        <w:t>255,6 на 10 тыс. населения).</w:t>
      </w:r>
      <w:proofErr w:type="gramEnd"/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7AA7">
        <w:rPr>
          <w:rFonts w:ascii="Times New Roman" w:hAnsi="Times New Roman"/>
          <w:sz w:val="28"/>
          <w:szCs w:val="28"/>
          <w:lang w:eastAsia="ru-RU"/>
        </w:rPr>
        <w:t>Нормативы объемов специализированной медицинской помощи в стационарных условиях, за счет областного бюджета установлены на 12,5% в</w:t>
      </w:r>
      <w:r w:rsidRPr="00B27AA7">
        <w:rPr>
          <w:rFonts w:ascii="Times New Roman" w:hAnsi="Times New Roman"/>
          <w:sz w:val="28"/>
          <w:szCs w:val="28"/>
          <w:lang w:eastAsia="ru-RU"/>
        </w:rPr>
        <w:t>ы</w:t>
      </w:r>
      <w:r w:rsidRPr="00B27AA7">
        <w:rPr>
          <w:rFonts w:ascii="Times New Roman" w:hAnsi="Times New Roman"/>
          <w:sz w:val="28"/>
          <w:szCs w:val="28"/>
          <w:lang w:eastAsia="ru-RU"/>
        </w:rPr>
        <w:t>ше федерального норматива, что связано с необходимостью выполнения клинических рекомендаций по лечению пациентов фтизиатрического проф</w:t>
      </w:r>
      <w:r w:rsidRPr="00B27AA7">
        <w:rPr>
          <w:rFonts w:ascii="Times New Roman" w:hAnsi="Times New Roman"/>
          <w:sz w:val="28"/>
          <w:szCs w:val="28"/>
          <w:lang w:eastAsia="ru-RU"/>
        </w:rPr>
        <w:t>и</w:t>
      </w:r>
      <w:r w:rsidRPr="00B27AA7">
        <w:rPr>
          <w:rFonts w:ascii="Times New Roman" w:hAnsi="Times New Roman"/>
          <w:sz w:val="28"/>
          <w:szCs w:val="28"/>
          <w:lang w:eastAsia="ru-RU"/>
        </w:rPr>
        <w:t>ля (использование 5 режима химиотерапии антибактериальными препарат</w:t>
      </w:r>
      <w:r w:rsidRPr="00B27AA7">
        <w:rPr>
          <w:rFonts w:ascii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hAnsi="Times New Roman"/>
          <w:sz w:val="28"/>
          <w:szCs w:val="28"/>
          <w:lang w:eastAsia="ru-RU"/>
        </w:rPr>
        <w:t xml:space="preserve">ми </w:t>
      </w:r>
      <w:r w:rsidRPr="00B27AA7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B27AA7">
        <w:rPr>
          <w:rFonts w:ascii="Times New Roman" w:hAnsi="Times New Roman"/>
          <w:sz w:val="28"/>
          <w:szCs w:val="28"/>
          <w:lang w:eastAsia="ru-RU"/>
        </w:rPr>
        <w:t xml:space="preserve"> ряда должно осуществляться в стационарных условиях), работой ст</w:t>
      </w:r>
      <w:r w:rsidRPr="00B27AA7">
        <w:rPr>
          <w:rFonts w:ascii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hAnsi="Times New Roman"/>
          <w:sz w:val="28"/>
          <w:szCs w:val="28"/>
          <w:lang w:eastAsia="ru-RU"/>
        </w:rPr>
        <w:t>ционаров психоневрологического профиля, осуществляющих лечение пац</w:t>
      </w:r>
      <w:r w:rsidRPr="00B27AA7">
        <w:rPr>
          <w:rFonts w:ascii="Times New Roman" w:hAnsi="Times New Roman"/>
          <w:sz w:val="28"/>
          <w:szCs w:val="28"/>
          <w:lang w:eastAsia="ru-RU"/>
        </w:rPr>
        <w:t>и</w:t>
      </w:r>
      <w:r w:rsidRPr="00B27AA7">
        <w:rPr>
          <w:rFonts w:ascii="Times New Roman" w:hAnsi="Times New Roman"/>
          <w:sz w:val="28"/>
          <w:szCs w:val="28"/>
          <w:lang w:eastAsia="ru-RU"/>
        </w:rPr>
        <w:t>ентов с тяжелой психиатрической патологией, осложненной социально-значимыми инфекциями (ВИЧ, туберкулез), которые</w:t>
      </w:r>
      <w:proofErr w:type="gramEnd"/>
      <w:r w:rsidRPr="00B27AA7">
        <w:rPr>
          <w:rFonts w:ascii="Times New Roman" w:hAnsi="Times New Roman"/>
          <w:sz w:val="28"/>
          <w:szCs w:val="28"/>
          <w:lang w:eastAsia="ru-RU"/>
        </w:rPr>
        <w:t xml:space="preserve"> пребывают в лечебном учреждении  длительные сроки, финансированием за счет средств областного бюджета инфекционных стационаров, которые находятся в режиме ожидания и обеспечивают эпидемиологическую безопасность региона.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задания, включающие установленные объемы мед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цинской помощи по Программе, финансируемой за счет средств 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областного бюджета, утверждаются приказом министерства здравоохранения Нижег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родской области.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Объемы предоставления медицинской помощи, установленные терр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ториальной программой ОМС, распределяются решением комиссии по ра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работке территориальной программы обязательного медицинского страхов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в Нижегородской области, утвержденной </w:t>
      </w:r>
      <w:hyperlink r:id="rId18" w:history="1">
        <w:r w:rsidRPr="00B27AA7">
          <w:rPr>
            <w:rFonts w:ascii="Times New Roman" w:eastAsia="Times New Roman" w:hAnsi="Times New Roman"/>
            <w:sz w:val="28"/>
            <w:szCs w:val="28"/>
            <w:lang w:eastAsia="ru-RU"/>
          </w:rPr>
          <w:t>распоряжением</w:t>
        </w:r>
      </w:hyperlink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Нижегородской области от 12 октября 2011 года № 2071-р, между страхов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ми медицинскими организациями и между медицинскими организациями с применением дифференцированных нормативов объема медицинской пом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щи на 1 застрахованное лицо, учитывая этапы оказания медицинской пом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щи в соответствии с порядками</w:t>
      </w:r>
      <w:proofErr w:type="gram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оказания медицинской помощи.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доступности медицинской помощи гражданам, проживающим в малонаселенных, отдаленных и (или) труднодоступных населенных пунктах, а также в сельской местности, в составе дифференцир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ванных нормативов объема медицинской помощи Программой устанавлив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объемы медицинской помощи с учетом использования санитарной авиации, </w:t>
      </w:r>
      <w:proofErr w:type="spellStart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телемедицины</w:t>
      </w:r>
      <w:proofErr w:type="spellEnd"/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передвижных форм предоставления медицинских услуг.</w:t>
      </w:r>
    </w:p>
    <w:p w:rsidR="00C533DF" w:rsidRPr="00B27AA7" w:rsidRDefault="00C533DF" w:rsidP="00C5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Иные показатели государственных заданий определяются в соответс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27AA7">
        <w:rPr>
          <w:rFonts w:ascii="Times New Roman" w:eastAsia="Times New Roman" w:hAnsi="Times New Roman"/>
          <w:sz w:val="28"/>
          <w:szCs w:val="28"/>
          <w:lang w:eastAsia="ru-RU"/>
        </w:rPr>
        <w:t>вии с положениями настоящей Программы.</w:t>
      </w:r>
    </w:p>
    <w:p w:rsidR="00C533DF" w:rsidRDefault="00C533DF"/>
    <w:sectPr w:rsidR="00C533DF" w:rsidSect="00A6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C533DF"/>
    <w:rsid w:val="006C2550"/>
    <w:rsid w:val="00824821"/>
    <w:rsid w:val="00A60CC9"/>
    <w:rsid w:val="00C533DF"/>
    <w:rsid w:val="00D3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Users/Ovchinnikova/Desktop/&#1055;&#1088;&#1086;&#1077;&#1082;&#1090;%20&#1055;&#1043;&#1043;%20&#1056;&#1060;%20&#1085;&#1072;%202018-2020%20&#1075;/&#1055;&#1088;&#1086;&#1077;&#1082;&#1090;%20&#1055;&#1088;&#1086;&#1075;&#1088;&#1072;&#1084;&#1084;&#1072;-&#1075;&#1086;&#1089;&#1075;&#1072;&#1088;&#1072;&#1085;&#1090;&#1080;&#1081;-2018-2020%20&#1056;&#1060;%2028-08-2017-1%20&#1090;&#1077;&#1082;&#1089;&#1090;.docx" TargetMode="External"/><Relationship Id="rId13" Type="http://schemas.openxmlformats.org/officeDocument/2006/relationships/hyperlink" Target="consultantplus://offline/ref=9349D6942BA4F7AE84EF929880E613FFB64BC370B035A27E9D926E42DE2FB83B5F7B689AD080AB236DX4P" TargetMode="External"/><Relationship Id="rId18" Type="http://schemas.openxmlformats.org/officeDocument/2006/relationships/hyperlink" Target="consultantplus://offline/ref=9F3717225B2ABE89D44B173C7D7945A780C953F1AE4D007A54A3465261E4EC18B7GFI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../../../Users/Ovchinnikova/Desktop/&#1055;&#1043;&#1043;%20&#1053;&#1054;%20&#1085;&#1072;%202017%20&#1074;%20&#1088;&#1077;&#1076;%20&#1086;&#1090;%20&#1072;&#1087;&#1088;%202017.docx" TargetMode="External"/><Relationship Id="rId12" Type="http://schemas.openxmlformats.org/officeDocument/2006/relationships/hyperlink" Target="consultantplus://offline/ref=A591557243D033FB0B572DE6AF55B80710CE78796243F9BF58C51F3D33923D11ABE84CA2F9308ED57Bk4E" TargetMode="External"/><Relationship Id="rId17" Type="http://schemas.openxmlformats.org/officeDocument/2006/relationships/hyperlink" Target="consultantplus://offline/ref=A591557243D033FB0B572DE6AF55B80710CE78796243F9BF58C51F3D33923D11ABE84CA2F9308ED57Bk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3717225B2ABE89D44B09316B151AA285C30BF9A74009240DFE40053EB4EA4DF7BD26974E2917F1G6I3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../../../../../../Users/Ovchinnikova/Desktop/&#1055;&#1043;&#1043;%20&#1053;&#1054;%20&#1085;&#1072;%202017%20&#1074;%20&#1088;&#1077;&#1076;%20&#1086;&#1090;%20&#1072;&#1087;&#1088;%202017.docx" TargetMode="External"/><Relationship Id="rId11" Type="http://schemas.openxmlformats.org/officeDocument/2006/relationships/hyperlink" Target="../../../../../../Users/Ovchinnikova/Desktop/&#1055;&#1043;&#1043;%20&#1053;&#1054;%20&#1085;&#1072;%202017%20&#1074;%20&#1088;&#1077;&#1076;%20&#1086;&#1090;%20&#1072;&#1087;&#1088;%202017.docx" TargetMode="External"/><Relationship Id="rId5" Type="http://schemas.openxmlformats.org/officeDocument/2006/relationships/hyperlink" Target="consultantplus://offline/ref=9F3717225B2ABE89D44B09316B151AA285C30DFCAA4B09240DFE40053EGBI4F" TargetMode="External"/><Relationship Id="rId15" Type="http://schemas.openxmlformats.org/officeDocument/2006/relationships/hyperlink" Target="consultantplus://offline/ref=9F3717225B2ABE89D44B09316B151AA285C304FDAA4909240DFE40053EB4EA4DF7BD26974E2916F7G6IEF" TargetMode="External"/><Relationship Id="rId10" Type="http://schemas.openxmlformats.org/officeDocument/2006/relationships/hyperlink" Target="../../../../../../Users/Ovchinnikova/Desktop/&#1055;&#1043;&#1043;%20&#1053;&#1054;%20&#1085;&#1072;%202017%20&#1074;%20&#1088;&#1077;&#1076;%20&#1086;&#1090;%20&#1072;&#1087;&#1088;%202017.docx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F3717225B2ABE89D44B09316B151AA285C30BFDAB4009240DFE40053EB4EA4DF7BD26974AG2I8F" TargetMode="External"/><Relationship Id="rId9" Type="http://schemas.openxmlformats.org/officeDocument/2006/relationships/hyperlink" Target="../../../../../../Users/Ovchinnikova/Desktop/&#1055;&#1043;&#1043;%20&#1053;&#1054;%20&#1085;&#1072;%202017%20&#1074;%20&#1088;&#1077;&#1076;%20&#1086;&#1090;%20&#1072;&#1087;&#1088;%202017.docx" TargetMode="External"/><Relationship Id="rId14" Type="http://schemas.openxmlformats.org/officeDocument/2006/relationships/hyperlink" Target="consultantplus://offline/ref=9349D6942BA4F7AE84EF929880E613FFB644C679BA3AA27E9D926E42DE2FB83B5F7B689AD083A2236DX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5690</Words>
  <Characters>32437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2018-11-28T10:33:00Z</dcterms:created>
  <dcterms:modified xsi:type="dcterms:W3CDTF">2018-11-28T10:42:00Z</dcterms:modified>
</cp:coreProperties>
</file>