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13" w:rsidRDefault="00BD547C" w:rsidP="004D157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проведения профилактического</w:t>
      </w:r>
      <w:r w:rsidR="004D15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медицинского осмотра и диспансеризации определенных групп взрослого населения</w:t>
      </w:r>
    </w:p>
    <w:p w:rsidR="004D1577" w:rsidRPr="006924D3" w:rsidRDefault="004D1577" w:rsidP="004D157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A0C" w:rsidRPr="006924D3" w:rsidRDefault="00473613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b/>
          <w:bCs/>
          <w:sz w:val="28"/>
          <w:szCs w:val="28"/>
        </w:rPr>
        <w:t>Профилактический медицинский осмотр</w:t>
      </w:r>
      <w:r w:rsidRPr="006924D3">
        <w:rPr>
          <w:rFonts w:ascii="Times New Roman" w:hAnsi="Times New Roman" w:cs="Times New Roman"/>
          <w:sz w:val="28"/>
          <w:szCs w:val="28"/>
        </w:rPr>
        <w:t xml:space="preserve"> </w:t>
      </w:r>
      <w:r w:rsidR="004D1577">
        <w:rPr>
          <w:rFonts w:ascii="Times New Roman" w:hAnsi="Times New Roman" w:cs="Times New Roman"/>
          <w:sz w:val="28"/>
          <w:szCs w:val="28"/>
        </w:rPr>
        <w:t>проводится в целях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пациента</w:t>
      </w:r>
      <w:r w:rsidRPr="006924D3">
        <w:rPr>
          <w:rFonts w:ascii="Times New Roman" w:hAnsi="Times New Roman" w:cs="Times New Roman"/>
          <w:sz w:val="28"/>
          <w:szCs w:val="28"/>
        </w:rPr>
        <w:t>.</w:t>
      </w:r>
    </w:p>
    <w:p w:rsidR="00473613" w:rsidRPr="006924D3" w:rsidRDefault="00473613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b/>
          <w:bCs/>
          <w:sz w:val="28"/>
          <w:szCs w:val="28"/>
        </w:rPr>
        <w:t>Диспансеризация</w:t>
      </w:r>
      <w:r w:rsidRPr="006924D3">
        <w:rPr>
          <w:rFonts w:ascii="Times New Roman" w:hAnsi="Times New Roman" w:cs="Times New Roman"/>
          <w:sz w:val="28"/>
          <w:szCs w:val="28"/>
        </w:rPr>
        <w:t xml:space="preserve"> – это комплекс мероприятий, включающий в себя профилактический медицинский осмотр и дополнительные методы обследовани</w:t>
      </w:r>
      <w:r w:rsidR="004D1577">
        <w:rPr>
          <w:rFonts w:ascii="Times New Roman" w:hAnsi="Times New Roman" w:cs="Times New Roman"/>
          <w:sz w:val="28"/>
          <w:szCs w:val="28"/>
        </w:rPr>
        <w:t>й, проводимых в целях оценки состояния здоровья</w:t>
      </w:r>
      <w:r w:rsidR="00ED3A03">
        <w:rPr>
          <w:rFonts w:ascii="Times New Roman" w:hAnsi="Times New Roman" w:cs="Times New Roman"/>
          <w:sz w:val="28"/>
          <w:szCs w:val="28"/>
        </w:rPr>
        <w:t xml:space="preserve"> (включая определение группы здоровья и группы диспансерного наблюдения)</w:t>
      </w:r>
      <w:r w:rsidRPr="006924D3">
        <w:rPr>
          <w:rFonts w:ascii="Times New Roman" w:hAnsi="Times New Roman" w:cs="Times New Roman"/>
          <w:sz w:val="28"/>
          <w:szCs w:val="28"/>
        </w:rPr>
        <w:t>.</w:t>
      </w:r>
    </w:p>
    <w:p w:rsidR="00473613" w:rsidRPr="006924D3" w:rsidRDefault="00473613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24D3">
        <w:rPr>
          <w:rFonts w:ascii="Times New Roman" w:hAnsi="Times New Roman" w:cs="Times New Roman"/>
          <w:i/>
          <w:iCs/>
          <w:sz w:val="28"/>
          <w:szCs w:val="28"/>
        </w:rPr>
        <w:t>Цели этих медицинских мероприятий:</w:t>
      </w:r>
    </w:p>
    <w:p w:rsidR="0057113F" w:rsidRPr="0057113F" w:rsidRDefault="0057113F" w:rsidP="005711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гиперхолестеринемию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57113F" w:rsidRPr="0057113F" w:rsidRDefault="0057113F" w:rsidP="0057113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7113F">
        <w:rPr>
          <w:rFonts w:ascii="Times New Roman" w:hAnsi="Times New Roman" w:cs="Times New Roman"/>
          <w:sz w:val="28"/>
          <w:szCs w:val="28"/>
        </w:rPr>
        <w:t>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57113F" w:rsidRPr="0057113F" w:rsidRDefault="0057113F" w:rsidP="0057113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473613" w:rsidRPr="006924D3" w:rsidRDefault="0057113F" w:rsidP="0057113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CF9" w:rsidRPr="006924D3" w:rsidRDefault="00243CF9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24D3">
        <w:rPr>
          <w:rFonts w:ascii="Times New Roman" w:hAnsi="Times New Roman" w:cs="Times New Roman"/>
          <w:i/>
          <w:iCs/>
          <w:sz w:val="28"/>
          <w:szCs w:val="28"/>
        </w:rPr>
        <w:t>Профилактический медицинский осмотр проводится ежегодно:</w:t>
      </w:r>
    </w:p>
    <w:p w:rsidR="00243CF9" w:rsidRPr="006924D3" w:rsidRDefault="00243CF9" w:rsidP="006924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В качестве самостоятельного мероприятия;</w:t>
      </w:r>
    </w:p>
    <w:p w:rsidR="00243CF9" w:rsidRPr="006924D3" w:rsidRDefault="00243CF9" w:rsidP="006924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В рамках диспансеризации;</w:t>
      </w:r>
    </w:p>
    <w:p w:rsidR="00243CF9" w:rsidRPr="006924D3" w:rsidRDefault="00243CF9" w:rsidP="006924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В рамках диспансерного наблюдения.</w:t>
      </w:r>
    </w:p>
    <w:p w:rsidR="00243CF9" w:rsidRPr="006924D3" w:rsidRDefault="00243CF9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24D3">
        <w:rPr>
          <w:rFonts w:ascii="Times New Roman" w:hAnsi="Times New Roman" w:cs="Times New Roman"/>
          <w:i/>
          <w:iCs/>
          <w:sz w:val="28"/>
          <w:szCs w:val="28"/>
        </w:rPr>
        <w:t>Диспансеризация проводится:</w:t>
      </w:r>
    </w:p>
    <w:p w:rsidR="00243CF9" w:rsidRPr="006924D3" w:rsidRDefault="00243CF9" w:rsidP="006924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  <w:u w:val="single"/>
        </w:rPr>
        <w:t>1 раз в три года</w:t>
      </w:r>
      <w:r w:rsidRPr="006924D3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6924D3">
        <w:rPr>
          <w:rFonts w:ascii="Times New Roman" w:hAnsi="Times New Roman" w:cs="Times New Roman"/>
          <w:sz w:val="28"/>
          <w:szCs w:val="28"/>
          <w:u w:val="single"/>
        </w:rPr>
        <w:t>от 18 до 39 лет</w:t>
      </w:r>
      <w:r w:rsidRPr="006924D3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D04371" w:rsidRDefault="00243CF9" w:rsidP="00EE1D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71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D04371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D04371">
        <w:rPr>
          <w:rFonts w:ascii="Times New Roman" w:hAnsi="Times New Roman" w:cs="Times New Roman"/>
          <w:sz w:val="28"/>
          <w:szCs w:val="28"/>
          <w:u w:val="single"/>
        </w:rPr>
        <w:t>40 лет и старше</w:t>
      </w:r>
      <w:r w:rsidR="00D0437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B150F" w:rsidRPr="00D04371" w:rsidRDefault="002B150F" w:rsidP="00D043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71">
        <w:rPr>
          <w:rFonts w:ascii="Times New Roman" w:hAnsi="Times New Roman" w:cs="Times New Roman"/>
          <w:sz w:val="28"/>
          <w:szCs w:val="28"/>
        </w:rPr>
        <w:t xml:space="preserve">Профилактический медицинский осмотр и диспансеризация проводятся в рамках программы государственных гарантий </w:t>
      </w:r>
      <w:r w:rsidRPr="00D04371">
        <w:rPr>
          <w:rFonts w:ascii="Times New Roman" w:hAnsi="Times New Roman" w:cs="Times New Roman"/>
          <w:i/>
          <w:iCs/>
          <w:sz w:val="28"/>
          <w:szCs w:val="28"/>
        </w:rPr>
        <w:t>бесплатного оказания гражданам медицинской помощи</w:t>
      </w:r>
      <w:r w:rsidRPr="00D04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21C" w:rsidRPr="006924D3" w:rsidRDefault="0023421C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Профилактический медицинский осмотр </w:t>
      </w:r>
      <w:r w:rsidRPr="006924D3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57113F" w:rsidRPr="0057113F" w:rsidRDefault="0057113F" w:rsidP="005711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lastRenderedPageBreak/>
        <w:t>Анкетирование граждан в возрасте 18 лет и старше 1 раз в год в целях: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некоррегированных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нарушений слуха и зрения;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6) определение относительного сердечно-сосудистого риска у граждан в возрасте от 18 до 39 лет включительно 1 раз в год;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11) осмотр фельдшером (акушеркой) или врачом акушером-гинекологом женщин в возрасте от 18 до 39 лет 1 раз в год;</w:t>
      </w:r>
    </w:p>
    <w:p w:rsid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1E7" w:rsidRPr="006924D3" w:rsidRDefault="00D741E7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4D3">
        <w:rPr>
          <w:rFonts w:ascii="Times New Roman" w:hAnsi="Times New Roman" w:cs="Times New Roman"/>
          <w:b/>
          <w:bCs/>
          <w:sz w:val="28"/>
          <w:szCs w:val="28"/>
        </w:rPr>
        <w:t>Диспансеризация проводится в два этапа.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b/>
          <w:bCs/>
          <w:sz w:val="28"/>
          <w:szCs w:val="28"/>
        </w:rPr>
        <w:t>Первый этап диспансеризации</w:t>
      </w:r>
      <w:r w:rsidRPr="0057113F">
        <w:rPr>
          <w:rFonts w:ascii="Times New Roman" w:hAnsi="Times New Roman" w:cs="Times New Roman"/>
          <w:sz w:val="28"/>
          <w:szCs w:val="28"/>
        </w:rPr>
        <w:t xml:space="preserve">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1) для граждан в возрасте от 18 до 39 лет включительно 1 раз в 3 года: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а) проведение профилактического медицинского осмотра в объеме, указанном в подпунктах 1-11 пункта 16 настоящего порядка;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б) проведение мероприятий скрининга, направленного на раннее выявление онкологических заболеваний, согласно приложению № 2 к настоящему порядку;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</w:t>
      </w:r>
      <w:r w:rsidRPr="0057113F">
        <w:rPr>
          <w:rFonts w:ascii="Times New Roman" w:hAnsi="Times New Roman" w:cs="Times New Roman"/>
          <w:sz w:val="28"/>
          <w:szCs w:val="28"/>
        </w:rPr>
        <w:lastRenderedPageBreak/>
        <w:t>медицинских вмешательств, входящих в объем первого этапа диспансеризации, с иной периодичностью):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а) проведение профилактического медицинского осмотра в объеме, указанном в подпунктах 1-10 пункта 16 настоящего порядка;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б) проведение мероприятий скрининга, направленного на ранее выявление онкологических заболеваний, согласно приложению № 2 к настоящему порядку;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в) общий анализ крови (гемоглобин, лейкоциты, СОЭ);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а) проведение профилактического медицинского осмотра в объеме, указанном в подпунктах 1-10 пункта 16 настоящего порядка;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б) проведение мероприятий скрининга, направленного на раннее выявление онкологических заболеваний, согласно приложению № 2 к настоящему порядку;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в) общий анализ крови (гемоглобин, лейкоциты, СОЭ);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</w:t>
      </w:r>
      <w:r w:rsidRPr="0057113F">
        <w:rPr>
          <w:rFonts w:ascii="Times New Roman" w:hAnsi="Times New Roman" w:cs="Times New Roman"/>
          <w:sz w:val="28"/>
          <w:szCs w:val="28"/>
        </w:rPr>
        <w:lastRenderedPageBreak/>
        <w:t>график последующих исследований смещается согласно рекомендуемой частоте проведения исследования.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b/>
          <w:bCs/>
          <w:sz w:val="28"/>
          <w:szCs w:val="28"/>
        </w:rPr>
        <w:t>Второй этап диспансеризации</w:t>
      </w:r>
      <w:r w:rsidRPr="0057113F">
        <w:rPr>
          <w:rFonts w:ascii="Times New Roman" w:hAnsi="Times New Roman" w:cs="Times New Roman"/>
          <w:sz w:val="28"/>
          <w:szCs w:val="28"/>
        </w:rPr>
        <w:t xml:space="preserve"> проводится с целью дополнительного обследования и уточнения диагноза заболевания (состояния) и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>/мл);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4) осмотр (консультацию) врачом-хирургом или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врачом-колопроктологом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, включая проведение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ректороманоскопии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аденоматозу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5) колоноскопию (для граждан в случае подозрения на злокачественные новообразования толстого кишечника по назначению врача-хирурга или врача-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колопроктолога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>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12) осмотр (консультацию)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врачом-дерматовенерологом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, включая проведение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13) проведение исследования уровня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гиперхолестеринемии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с уровнем общего холестерина 8 ммоль/л и более, а также установленным по результатам анкетирования курению более 20 </w:t>
      </w:r>
      <w:r w:rsidRPr="0057113F">
        <w:rPr>
          <w:rFonts w:ascii="Times New Roman" w:hAnsi="Times New Roman" w:cs="Times New Roman"/>
          <w:sz w:val="28"/>
          <w:szCs w:val="28"/>
        </w:rPr>
        <w:lastRenderedPageBreak/>
        <w:t>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«онкология», утвержденным приказом Минздрава России от 15 ноября 2012 г. № 915н13, а также для получения специализированной, в том числе высокотехнологичной, медицинской помощи, на санаторно-курортное лечение</w:t>
      </w:r>
      <w:r w:rsidRPr="0057113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356B9" w:rsidRPr="006924D3" w:rsidRDefault="00E356B9" w:rsidP="009D46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6B9" w:rsidRPr="006924D3" w:rsidSect="006D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59" w:rsidRDefault="00E51C59" w:rsidP="00BB28C8">
      <w:pPr>
        <w:spacing w:after="0" w:line="240" w:lineRule="auto"/>
      </w:pPr>
      <w:r>
        <w:separator/>
      </w:r>
    </w:p>
  </w:endnote>
  <w:endnote w:type="continuationSeparator" w:id="0">
    <w:p w:rsidR="00E51C59" w:rsidRDefault="00E51C59" w:rsidP="00BB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59" w:rsidRDefault="00E51C59" w:rsidP="00BB28C8">
      <w:pPr>
        <w:spacing w:after="0" w:line="240" w:lineRule="auto"/>
      </w:pPr>
      <w:r>
        <w:separator/>
      </w:r>
    </w:p>
  </w:footnote>
  <w:footnote w:type="continuationSeparator" w:id="0">
    <w:p w:rsidR="00E51C59" w:rsidRDefault="00E51C59" w:rsidP="00BB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C6C"/>
    <w:multiLevelType w:val="hybridMultilevel"/>
    <w:tmpl w:val="25D25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4A9D"/>
    <w:multiLevelType w:val="hybridMultilevel"/>
    <w:tmpl w:val="2C1A47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6DDF"/>
    <w:multiLevelType w:val="hybridMultilevel"/>
    <w:tmpl w:val="2C0A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A4F"/>
    <w:multiLevelType w:val="hybridMultilevel"/>
    <w:tmpl w:val="B84E1F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BBB7E0F"/>
    <w:multiLevelType w:val="hybridMultilevel"/>
    <w:tmpl w:val="2A1A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837"/>
    <w:multiLevelType w:val="hybridMultilevel"/>
    <w:tmpl w:val="257A4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6217C8"/>
    <w:multiLevelType w:val="hybridMultilevel"/>
    <w:tmpl w:val="97540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60FD6"/>
    <w:multiLevelType w:val="hybridMultilevel"/>
    <w:tmpl w:val="88AE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818D8"/>
    <w:multiLevelType w:val="hybridMultilevel"/>
    <w:tmpl w:val="72F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F49BD"/>
    <w:multiLevelType w:val="hybridMultilevel"/>
    <w:tmpl w:val="893A0A60"/>
    <w:lvl w:ilvl="0" w:tplc="2C22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7623F2"/>
    <w:multiLevelType w:val="hybridMultilevel"/>
    <w:tmpl w:val="6128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D0562"/>
    <w:multiLevelType w:val="hybridMultilevel"/>
    <w:tmpl w:val="67128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32103"/>
    <w:multiLevelType w:val="hybridMultilevel"/>
    <w:tmpl w:val="F8104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72CAE"/>
    <w:multiLevelType w:val="hybridMultilevel"/>
    <w:tmpl w:val="7758D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E120A"/>
    <w:multiLevelType w:val="hybridMultilevel"/>
    <w:tmpl w:val="68B6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F45E5"/>
    <w:multiLevelType w:val="hybridMultilevel"/>
    <w:tmpl w:val="3A40F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33159"/>
    <w:multiLevelType w:val="hybridMultilevel"/>
    <w:tmpl w:val="8452ADC4"/>
    <w:lvl w:ilvl="0" w:tplc="AE9E82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22991"/>
    <w:multiLevelType w:val="hybridMultilevel"/>
    <w:tmpl w:val="E2207CAC"/>
    <w:lvl w:ilvl="0" w:tplc="4942BE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6F3F"/>
    <w:multiLevelType w:val="hybridMultilevel"/>
    <w:tmpl w:val="85DE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18"/>
  </w:num>
  <w:num w:numId="12">
    <w:abstractNumId w:val="5"/>
  </w:num>
  <w:num w:numId="13">
    <w:abstractNumId w:val="3"/>
  </w:num>
  <w:num w:numId="14">
    <w:abstractNumId w:val="16"/>
  </w:num>
  <w:num w:numId="15">
    <w:abstractNumId w:val="9"/>
  </w:num>
  <w:num w:numId="16">
    <w:abstractNumId w:val="1"/>
  </w:num>
  <w:num w:numId="17">
    <w:abstractNumId w:val="4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1E1"/>
    <w:rsid w:val="000B4243"/>
    <w:rsid w:val="0023421C"/>
    <w:rsid w:val="00243CF9"/>
    <w:rsid w:val="00264149"/>
    <w:rsid w:val="002958A5"/>
    <w:rsid w:val="002B150F"/>
    <w:rsid w:val="003E0675"/>
    <w:rsid w:val="00473613"/>
    <w:rsid w:val="004B01E1"/>
    <w:rsid w:val="004D1577"/>
    <w:rsid w:val="00546341"/>
    <w:rsid w:val="0055425D"/>
    <w:rsid w:val="0057113F"/>
    <w:rsid w:val="00652E26"/>
    <w:rsid w:val="00660FD9"/>
    <w:rsid w:val="006924D3"/>
    <w:rsid w:val="006D26BD"/>
    <w:rsid w:val="00740821"/>
    <w:rsid w:val="00767AC1"/>
    <w:rsid w:val="007C630F"/>
    <w:rsid w:val="007E3BA3"/>
    <w:rsid w:val="00867F61"/>
    <w:rsid w:val="009B3A0C"/>
    <w:rsid w:val="009D4631"/>
    <w:rsid w:val="00A62356"/>
    <w:rsid w:val="00B31EF8"/>
    <w:rsid w:val="00B75C44"/>
    <w:rsid w:val="00BB28C8"/>
    <w:rsid w:val="00BC6439"/>
    <w:rsid w:val="00BD547C"/>
    <w:rsid w:val="00C43634"/>
    <w:rsid w:val="00C641E6"/>
    <w:rsid w:val="00CE69FA"/>
    <w:rsid w:val="00D04371"/>
    <w:rsid w:val="00D741E7"/>
    <w:rsid w:val="00D958FB"/>
    <w:rsid w:val="00DC6BE5"/>
    <w:rsid w:val="00E067CF"/>
    <w:rsid w:val="00E356B9"/>
    <w:rsid w:val="00E50FD8"/>
    <w:rsid w:val="00E51C59"/>
    <w:rsid w:val="00ED3A03"/>
    <w:rsid w:val="00F017B2"/>
    <w:rsid w:val="00F66919"/>
    <w:rsid w:val="00F73DE9"/>
    <w:rsid w:val="00FA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8C8"/>
  </w:style>
  <w:style w:type="paragraph" w:styleId="a6">
    <w:name w:val="footer"/>
    <w:basedOn w:val="a"/>
    <w:link w:val="a7"/>
    <w:uiPriority w:val="99"/>
    <w:unhideWhenUsed/>
    <w:rsid w:val="00BB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8C8"/>
  </w:style>
  <w:style w:type="character" w:styleId="a8">
    <w:name w:val="Hyperlink"/>
    <w:basedOn w:val="a0"/>
    <w:uiPriority w:val="99"/>
    <w:unhideWhenUsed/>
    <w:rsid w:val="00BB28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8C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C6BE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BA44-8816-48D9-86C6-BF8798A1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Ноцмп Ноцмп</dc:creator>
  <cp:keywords/>
  <dc:description/>
  <cp:lastModifiedBy>User</cp:lastModifiedBy>
  <cp:revision>20</cp:revision>
  <dcterms:created xsi:type="dcterms:W3CDTF">2021-07-16T05:40:00Z</dcterms:created>
  <dcterms:modified xsi:type="dcterms:W3CDTF">2021-07-22T13:33:00Z</dcterms:modified>
</cp:coreProperties>
</file>